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C14D" w14:textId="77777777" w:rsidR="00DE7A6E" w:rsidRDefault="006842AA" w:rsidP="00C621FD">
      <w:pPr>
        <w:pStyle w:val="NormlnIMP"/>
        <w:spacing w:after="120"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Obec Hůry</w:t>
      </w:r>
    </w:p>
    <w:p w14:paraId="7196599F" w14:textId="77777777" w:rsidR="00364168" w:rsidRDefault="00364168" w:rsidP="00364168">
      <w:pPr>
        <w:pStyle w:val="NormlnIMP"/>
        <w:tabs>
          <w:tab w:val="left" w:pos="142"/>
        </w:tabs>
        <w:spacing w:after="120"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Zastupitelstvo </w:t>
      </w:r>
      <w:r w:rsidR="000D2F54">
        <w:rPr>
          <w:rFonts w:ascii="Calibri" w:hAnsi="Calibri" w:cs="Calibri"/>
          <w:b/>
          <w:color w:val="000000"/>
          <w:szCs w:val="24"/>
        </w:rPr>
        <w:t>obce Hůry</w:t>
      </w:r>
    </w:p>
    <w:p w14:paraId="2FF920E0" w14:textId="77777777" w:rsidR="006842AA" w:rsidRDefault="006842AA" w:rsidP="00C621FD">
      <w:pPr>
        <w:pStyle w:val="NormlnIMP"/>
        <w:spacing w:after="120" w:line="240" w:lineRule="auto"/>
        <w:jc w:val="center"/>
        <w:rPr>
          <w:rFonts w:ascii="Calibri" w:hAnsi="Calibri" w:cs="Calibri"/>
          <w:b/>
          <w:color w:val="000000"/>
          <w:szCs w:val="24"/>
        </w:rPr>
      </w:pPr>
    </w:p>
    <w:p w14:paraId="036EEB73" w14:textId="77777777" w:rsidR="00C621FD" w:rsidRDefault="00C67504" w:rsidP="00C621FD">
      <w:pPr>
        <w:pStyle w:val="NormlnIMP"/>
        <w:spacing w:after="120"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Obecně závazná vyhláška obce </w:t>
      </w:r>
      <w:r w:rsidR="00622776">
        <w:rPr>
          <w:rFonts w:ascii="Calibri" w:hAnsi="Calibri" w:cs="Calibri"/>
          <w:b/>
          <w:color w:val="000000"/>
          <w:szCs w:val="24"/>
        </w:rPr>
        <w:t>Hůry</w:t>
      </w:r>
      <w:r>
        <w:rPr>
          <w:rFonts w:ascii="Calibri" w:hAnsi="Calibri" w:cs="Calibri"/>
          <w:b/>
          <w:color w:val="000000"/>
          <w:szCs w:val="24"/>
        </w:rPr>
        <w:t xml:space="preserve"> </w:t>
      </w:r>
    </w:p>
    <w:p w14:paraId="514B457C" w14:textId="77777777" w:rsidR="00C67504" w:rsidRDefault="00C67504" w:rsidP="00C621FD">
      <w:pPr>
        <w:pStyle w:val="NormlnIMP"/>
        <w:spacing w:after="120"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č. </w:t>
      </w:r>
      <w:r w:rsidR="0048410B">
        <w:rPr>
          <w:rFonts w:ascii="Calibri" w:hAnsi="Calibri" w:cs="Calibri"/>
          <w:b/>
          <w:color w:val="000000"/>
          <w:szCs w:val="24"/>
        </w:rPr>
        <w:t>3</w:t>
      </w:r>
      <w:r w:rsidR="00BA195F">
        <w:rPr>
          <w:rFonts w:ascii="Calibri" w:hAnsi="Calibri" w:cs="Calibri"/>
          <w:b/>
          <w:color w:val="000000"/>
          <w:szCs w:val="24"/>
        </w:rPr>
        <w:t>/20</w:t>
      </w:r>
      <w:r w:rsidR="00A30603">
        <w:rPr>
          <w:rFonts w:ascii="Calibri" w:hAnsi="Calibri" w:cs="Calibri"/>
          <w:b/>
          <w:color w:val="000000"/>
          <w:szCs w:val="24"/>
        </w:rPr>
        <w:t>2</w:t>
      </w:r>
      <w:r w:rsidR="00E11CBD">
        <w:rPr>
          <w:rFonts w:ascii="Calibri" w:hAnsi="Calibri" w:cs="Calibri"/>
          <w:b/>
          <w:color w:val="000000"/>
          <w:szCs w:val="24"/>
        </w:rPr>
        <w:t>3</w:t>
      </w:r>
      <w:r>
        <w:rPr>
          <w:rFonts w:ascii="Calibri" w:hAnsi="Calibri" w:cs="Calibri"/>
          <w:b/>
          <w:color w:val="000000"/>
          <w:szCs w:val="24"/>
        </w:rPr>
        <w:t>,</w:t>
      </w:r>
    </w:p>
    <w:p w14:paraId="4FB5946A" w14:textId="77777777" w:rsidR="0048410B" w:rsidRPr="00C621FD" w:rsidRDefault="0048410B" w:rsidP="0048410B">
      <w:pPr>
        <w:pStyle w:val="NormlnIMP"/>
        <w:spacing w:after="120" w:line="240" w:lineRule="auto"/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C621FD">
        <w:rPr>
          <w:rFonts w:ascii="Calibri" w:hAnsi="Calibri" w:cs="Arial"/>
          <w:b/>
          <w:color w:val="000000"/>
          <w:sz w:val="22"/>
          <w:szCs w:val="22"/>
        </w:rPr>
        <w:t xml:space="preserve">o </w:t>
      </w:r>
      <w:r>
        <w:rPr>
          <w:rFonts w:ascii="Calibri" w:hAnsi="Calibri" w:cs="Arial"/>
          <w:b/>
          <w:color w:val="000000"/>
          <w:sz w:val="22"/>
          <w:szCs w:val="22"/>
        </w:rPr>
        <w:t>stanovení místního koeficientu pro výpočet daně z nemovitých věcí</w:t>
      </w:r>
      <w:r w:rsidRPr="00C621FD">
        <w:rPr>
          <w:rFonts w:ascii="Calibri" w:hAnsi="Calibri" w:cs="Arial"/>
          <w:b/>
          <w:color w:val="000000"/>
          <w:sz w:val="22"/>
          <w:szCs w:val="22"/>
        </w:rPr>
        <w:t xml:space="preserve"> </w:t>
      </w:r>
    </w:p>
    <w:p w14:paraId="040B95B5" w14:textId="77777777" w:rsidR="0048410B" w:rsidRDefault="0048410B" w:rsidP="0048410B">
      <w:pPr>
        <w:rPr>
          <w:rFonts w:ascii="Calibri" w:hAnsi="Calibri" w:cs="Calibri"/>
        </w:rPr>
      </w:pPr>
    </w:p>
    <w:p w14:paraId="4B7AE325" w14:textId="77777777" w:rsidR="0048410B" w:rsidRDefault="0048410B" w:rsidP="0048410B">
      <w:pPr>
        <w:rPr>
          <w:rFonts w:ascii="Calibri" w:hAnsi="Calibri" w:cs="Calibri"/>
        </w:rPr>
      </w:pPr>
    </w:p>
    <w:p w14:paraId="4468EA97" w14:textId="77777777" w:rsidR="0048410B" w:rsidRDefault="0048410B" w:rsidP="0048410B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Zastupitelstvo obce Hůry se na svém zasedání dne 12.12.2023 usnesením č.</w:t>
      </w:r>
      <w:r w:rsidR="0040631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U79/2023 usneslo vydat na základě § 84 odst. 2 písm. h) zákona č. 128/2000 Sb., o obcích (obecní zřízení), ve znění pozdějších předpisů, tuto obecně závaznou vyhlášku (dále jen „vyhláška“):</w:t>
      </w:r>
    </w:p>
    <w:p w14:paraId="07FC8F21" w14:textId="77777777" w:rsidR="0048410B" w:rsidRDefault="0048410B" w:rsidP="0048410B">
      <w:pPr>
        <w:pStyle w:val="Zkladntext"/>
        <w:jc w:val="both"/>
        <w:rPr>
          <w:rFonts w:ascii="Calibri" w:hAnsi="Calibri" w:cs="Calibri"/>
        </w:rPr>
      </w:pPr>
    </w:p>
    <w:p w14:paraId="7F0BAA85" w14:textId="77777777" w:rsidR="0048410B" w:rsidRDefault="0048410B" w:rsidP="0048410B">
      <w:pPr>
        <w:pStyle w:val="Zkladntex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Čl. 1</w:t>
      </w:r>
    </w:p>
    <w:p w14:paraId="7D999FBB" w14:textId="77777777" w:rsidR="0048410B" w:rsidRDefault="0048410B" w:rsidP="0048410B">
      <w:pPr>
        <w:pStyle w:val="Zkladntex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Zrušovací ustanovení</w:t>
      </w:r>
    </w:p>
    <w:p w14:paraId="0991CD09" w14:textId="77777777" w:rsidR="0048410B" w:rsidRDefault="0048410B" w:rsidP="0048410B">
      <w:pPr>
        <w:pStyle w:val="Zkladntext"/>
        <w:jc w:val="both"/>
        <w:rPr>
          <w:rFonts w:ascii="Calibri" w:hAnsi="Calibri" w:cs="Calibri"/>
        </w:rPr>
      </w:pPr>
    </w:p>
    <w:p w14:paraId="39738EBD" w14:textId="31441813" w:rsidR="0048410B" w:rsidRPr="0048410B" w:rsidRDefault="0048410B" w:rsidP="0048410B">
      <w:r w:rsidRPr="0048410B">
        <w:t>Touto vyhláškou se ruší obecně závazná vyhláška č. 1</w:t>
      </w:r>
      <w:r w:rsidR="001E526D">
        <w:t>/2023</w:t>
      </w:r>
      <w:r w:rsidRPr="0048410B">
        <w:t xml:space="preserve"> </w:t>
      </w:r>
      <w:r w:rsidR="001E526D" w:rsidRPr="0048410B">
        <w:t xml:space="preserve">o </w:t>
      </w:r>
      <w:r w:rsidR="001E526D" w:rsidRPr="00C621FD">
        <w:t>stanovení</w:t>
      </w:r>
      <w:r>
        <w:t xml:space="preserve"> místního koeficientu pro výpočet daně z nemovitých věcí. </w:t>
      </w:r>
      <w:r w:rsidRPr="0048410B">
        <w:t>Zastupitelstvo obce Hůry se na svém zasedání dne 28.9.2023 usnesením č. U61/2023 usneslo vydat na základě</w:t>
      </w:r>
      <w:r w:rsidRPr="0048410B">
        <w:rPr>
          <w:bCs/>
        </w:rPr>
        <w:t xml:space="preserve"> § 11 odst. 3 písm. b), § 12 zákona č. 338/1992 Sb., o dani z nemovitých věcí, ve znění pozdějších předpisů a § 84 odst. 2 písm. h) zákona č. 128/2000 Sb., o obcích (obecní zřízení), ve znění pozdějších předpisů, tuto obecně závaznou vyhlášku</w:t>
      </w:r>
    </w:p>
    <w:p w14:paraId="2137B28B" w14:textId="77777777" w:rsidR="0048410B" w:rsidRDefault="0048410B" w:rsidP="006469D2">
      <w:pPr>
        <w:pStyle w:val="Zkladntext"/>
        <w:rPr>
          <w:rFonts w:ascii="Calibri" w:hAnsi="Calibri" w:cs="Calibri"/>
          <w:b/>
          <w:bCs/>
        </w:rPr>
      </w:pPr>
    </w:p>
    <w:p w14:paraId="70C935B7" w14:textId="77777777" w:rsidR="0048410B" w:rsidRDefault="0048410B" w:rsidP="0048410B">
      <w:pPr>
        <w:pStyle w:val="Zkladntext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Čl. 2</w:t>
      </w:r>
    </w:p>
    <w:p w14:paraId="721EA8A9" w14:textId="77777777" w:rsidR="0048410B" w:rsidRDefault="0048410B" w:rsidP="0048410B">
      <w:pPr>
        <w:pStyle w:val="Zkladntext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Účinnost</w:t>
      </w:r>
    </w:p>
    <w:p w14:paraId="1D394CEA" w14:textId="77777777" w:rsidR="0048410B" w:rsidRDefault="0048410B" w:rsidP="0048410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počátkem patnáctého dne po dni vyhlášení.</w:t>
      </w:r>
    </w:p>
    <w:p w14:paraId="3A4867AD" w14:textId="77777777" w:rsidR="00E534E1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06BE3A4F" w14:textId="77777777" w:rsidR="00E534E1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4ACF8FBD" w14:textId="77777777" w:rsidR="00E534E1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17CA117E" w14:textId="77777777" w:rsidR="00E534E1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3E0DBB5B" w14:textId="77777777" w:rsidR="00E534E1" w:rsidRDefault="00E534E1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2FD96ED2" w14:textId="77777777" w:rsidR="00343A42" w:rsidRDefault="00343A42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437D432F" w14:textId="77777777" w:rsidR="00651538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37873432" w14:textId="77777777" w:rsidR="00E534E1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……………………………………………..                                                             ………………………………………………….</w:t>
      </w:r>
    </w:p>
    <w:p w14:paraId="58EA3F00" w14:textId="77777777" w:rsidR="00651538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Jiří Borovka                                                                                                Václav Šefčík</w:t>
      </w:r>
    </w:p>
    <w:p w14:paraId="2D7FBEDD" w14:textId="77777777" w:rsidR="00651538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starosta                                                                                                   místostarosta</w:t>
      </w:r>
    </w:p>
    <w:p w14:paraId="18C9F24A" w14:textId="77777777" w:rsidR="00651538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</w:p>
    <w:p w14:paraId="1660B7BC" w14:textId="77777777" w:rsidR="00651538" w:rsidRDefault="00651538" w:rsidP="00E534E1">
      <w:pPr>
        <w:pStyle w:val="Bezmez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Vyvěšeno na úřední desce dne: </w:t>
      </w:r>
    </w:p>
    <w:p w14:paraId="17755947" w14:textId="77777777" w:rsidR="006D20FF" w:rsidRDefault="00651538" w:rsidP="00EA68E0">
      <w:pPr>
        <w:pStyle w:val="Bezmez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Sejmuto z úřední desky dne:</w:t>
      </w:r>
    </w:p>
    <w:sectPr w:rsidR="006D20FF" w:rsidSect="00C621FD">
      <w:footerReference w:type="default" r:id="rId8"/>
      <w:headerReference w:type="firs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12C2F" w14:textId="77777777" w:rsidR="00793410" w:rsidRDefault="00793410">
      <w:r>
        <w:separator/>
      </w:r>
    </w:p>
  </w:endnote>
  <w:endnote w:type="continuationSeparator" w:id="0">
    <w:p w14:paraId="395A3730" w14:textId="77777777" w:rsidR="00793410" w:rsidRDefault="0079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3DDA" w14:textId="77777777" w:rsidR="0088156B" w:rsidRDefault="0088156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07045">
      <w:rPr>
        <w:noProof/>
      </w:rPr>
      <w:t>5</w:t>
    </w:r>
    <w:r>
      <w:fldChar w:fldCharType="end"/>
    </w:r>
  </w:p>
  <w:p w14:paraId="407C83ED" w14:textId="77777777" w:rsidR="0088156B" w:rsidRDefault="008815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EB231" w14:textId="77777777" w:rsidR="00793410" w:rsidRDefault="00793410">
      <w:r>
        <w:separator/>
      </w:r>
    </w:p>
  </w:footnote>
  <w:footnote w:type="continuationSeparator" w:id="0">
    <w:p w14:paraId="519E6D69" w14:textId="77777777" w:rsidR="00793410" w:rsidRDefault="00793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6062" w14:textId="460ED0DD" w:rsidR="0088156B" w:rsidRPr="009A1999" w:rsidRDefault="0088156B" w:rsidP="00C621FD">
    <w:pPr>
      <w:pStyle w:val="Zhlav"/>
      <w:tabs>
        <w:tab w:val="left" w:pos="900"/>
      </w:tabs>
      <w:rPr>
        <w:rFonts w:ascii="Calibri" w:hAnsi="Calibri"/>
        <w:b/>
        <w:sz w:val="48"/>
        <w:szCs w:val="48"/>
      </w:rPr>
    </w:pPr>
    <w:r w:rsidRPr="009A1999">
      <w:rPr>
        <w:rFonts w:ascii="Calibri" w:hAnsi="Calibri"/>
        <w:b/>
        <w:sz w:val="48"/>
        <w:szCs w:val="48"/>
      </w:rPr>
      <w:tab/>
    </w:r>
    <w:r w:rsidRPr="009A1999">
      <w:rPr>
        <w:rFonts w:ascii="Calibri" w:hAnsi="Calibri"/>
        <w:b/>
        <w:sz w:val="48"/>
        <w:szCs w:val="48"/>
      </w:rPr>
      <w:tab/>
    </w:r>
    <w:r w:rsidR="00420915" w:rsidRPr="009A1999">
      <w:rPr>
        <w:rFonts w:ascii="Calibri" w:hAnsi="Calibri"/>
        <w:b/>
        <w:noProof/>
        <w:sz w:val="48"/>
        <w:szCs w:val="48"/>
      </w:rPr>
      <w:drawing>
        <wp:anchor distT="0" distB="0" distL="114300" distR="114300" simplePos="0" relativeHeight="251657728" behindDoc="0" locked="0" layoutInCell="1" allowOverlap="1" wp14:anchorId="5A75D0A8" wp14:editId="33E3D27D">
          <wp:simplePos x="0" y="0"/>
          <wp:positionH relativeFrom="column">
            <wp:posOffset>-299720</wp:posOffset>
          </wp:positionH>
          <wp:positionV relativeFrom="paragraph">
            <wp:posOffset>-173355</wp:posOffset>
          </wp:positionV>
          <wp:extent cx="685800" cy="781050"/>
          <wp:effectExtent l="0" t="0" r="0" b="0"/>
          <wp:wrapNone/>
          <wp:docPr id="2" name="Obrázek 0" descr="Znak_hury_smal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Znak_hury_small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999">
      <w:rPr>
        <w:rFonts w:ascii="Calibri" w:hAnsi="Calibri"/>
        <w:b/>
        <w:sz w:val="48"/>
        <w:szCs w:val="48"/>
      </w:rPr>
      <w:t>Obec Hůry</w:t>
    </w:r>
  </w:p>
  <w:p w14:paraId="207697D3" w14:textId="77777777" w:rsidR="0088156B" w:rsidRPr="009A1999" w:rsidRDefault="0088156B" w:rsidP="00C621FD">
    <w:pPr>
      <w:pStyle w:val="Zhlav"/>
      <w:jc w:val="center"/>
      <w:rPr>
        <w:rFonts w:ascii="Calibri" w:hAnsi="Calibri"/>
        <w:b/>
      </w:rPr>
    </w:pPr>
    <w:r w:rsidRPr="009A1999">
      <w:rPr>
        <w:rFonts w:ascii="Calibri" w:hAnsi="Calibri"/>
        <w:b/>
      </w:rPr>
      <w:t>Na Sadech 155, 37371 Hůry</w:t>
    </w:r>
  </w:p>
  <w:p w14:paraId="00AB35D3" w14:textId="77777777" w:rsidR="0088156B" w:rsidRDefault="0088156B" w:rsidP="00C621FD">
    <w:pPr>
      <w:pStyle w:val="Zhlav"/>
      <w:jc w:val="center"/>
      <w:rPr>
        <w:rFonts w:ascii="Calibri" w:hAnsi="Calibri"/>
        <w:b/>
      </w:rPr>
    </w:pPr>
    <w:r>
      <w:rPr>
        <w:rFonts w:ascii="Calibri" w:hAnsi="Calibri"/>
        <w:b/>
      </w:rPr>
      <w:t xml:space="preserve">   IČ: 00581381</w:t>
    </w:r>
  </w:p>
  <w:p w14:paraId="433C8DA9" w14:textId="77777777" w:rsidR="0088156B" w:rsidRPr="00C621FD" w:rsidRDefault="0088156B" w:rsidP="00C621FD">
    <w:pPr>
      <w:pStyle w:val="Zhlav"/>
      <w:jc w:val="center"/>
      <w:rPr>
        <w:rFonts w:ascii="Calibri" w:hAnsi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99C5C2A"/>
    <w:multiLevelType w:val="hybridMultilevel"/>
    <w:tmpl w:val="CD54B9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C4298"/>
    <w:multiLevelType w:val="multilevel"/>
    <w:tmpl w:val="359893C2"/>
    <w:lvl w:ilvl="0">
      <w:start w:val="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6E45697"/>
    <w:multiLevelType w:val="hybridMultilevel"/>
    <w:tmpl w:val="2A045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EC24A4A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B1FB8"/>
    <w:multiLevelType w:val="hybridMultilevel"/>
    <w:tmpl w:val="50FA19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DEE13B8"/>
    <w:multiLevelType w:val="multilevel"/>
    <w:tmpl w:val="F7C83C76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789051B"/>
    <w:multiLevelType w:val="hybridMultilevel"/>
    <w:tmpl w:val="0E368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C5E1A"/>
    <w:multiLevelType w:val="hybridMultilevel"/>
    <w:tmpl w:val="8474D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B5102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E1967B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FD272C8"/>
    <w:multiLevelType w:val="hybridMultilevel"/>
    <w:tmpl w:val="62ACFD5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588856">
    <w:abstractNumId w:val="15"/>
  </w:num>
  <w:num w:numId="2" w16cid:durableId="700939762">
    <w:abstractNumId w:val="9"/>
  </w:num>
  <w:num w:numId="3" w16cid:durableId="2047950050">
    <w:abstractNumId w:val="18"/>
  </w:num>
  <w:num w:numId="4" w16cid:durableId="1532525468">
    <w:abstractNumId w:val="10"/>
  </w:num>
  <w:num w:numId="5" w16cid:durableId="1825005639">
    <w:abstractNumId w:val="7"/>
  </w:num>
  <w:num w:numId="6" w16cid:durableId="1361006833">
    <w:abstractNumId w:val="26"/>
  </w:num>
  <w:num w:numId="7" w16cid:durableId="19209233">
    <w:abstractNumId w:val="13"/>
  </w:num>
  <w:num w:numId="8" w16cid:durableId="1541088845">
    <w:abstractNumId w:val="14"/>
  </w:num>
  <w:num w:numId="9" w16cid:durableId="595292012">
    <w:abstractNumId w:val="12"/>
  </w:num>
  <w:num w:numId="10" w16cid:durableId="1241256900">
    <w:abstractNumId w:val="0"/>
  </w:num>
  <w:num w:numId="11" w16cid:durableId="1796560445">
    <w:abstractNumId w:val="11"/>
  </w:num>
  <w:num w:numId="12" w16cid:durableId="390156053">
    <w:abstractNumId w:val="8"/>
  </w:num>
  <w:num w:numId="13" w16cid:durableId="384375887">
    <w:abstractNumId w:val="17"/>
  </w:num>
  <w:num w:numId="14" w16cid:durableId="662393742">
    <w:abstractNumId w:val="23"/>
  </w:num>
  <w:num w:numId="15" w16cid:durableId="8192691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78617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8637815">
    <w:abstractNumId w:val="21"/>
  </w:num>
  <w:num w:numId="18" w16cid:durableId="2130201291">
    <w:abstractNumId w:val="5"/>
  </w:num>
  <w:num w:numId="19" w16cid:durableId="259989489">
    <w:abstractNumId w:val="22"/>
  </w:num>
  <w:num w:numId="20" w16cid:durableId="562257643">
    <w:abstractNumId w:val="16"/>
  </w:num>
  <w:num w:numId="21" w16cid:durableId="613638093">
    <w:abstractNumId w:val="19"/>
  </w:num>
  <w:num w:numId="22" w16cid:durableId="319310890">
    <w:abstractNumId w:val="4"/>
  </w:num>
  <w:num w:numId="23" w16cid:durableId="940456309">
    <w:abstractNumId w:val="27"/>
  </w:num>
  <w:num w:numId="24" w16cid:durableId="2035417296">
    <w:abstractNumId w:val="20"/>
  </w:num>
  <w:num w:numId="25" w16cid:durableId="1320301946">
    <w:abstractNumId w:val="2"/>
  </w:num>
  <w:num w:numId="26" w16cid:durableId="1227643508">
    <w:abstractNumId w:val="28"/>
  </w:num>
  <w:num w:numId="27" w16cid:durableId="1813252915">
    <w:abstractNumId w:val="3"/>
  </w:num>
  <w:num w:numId="28" w16cid:durableId="1705982107">
    <w:abstractNumId w:val="24"/>
  </w:num>
  <w:num w:numId="29" w16cid:durableId="1327322802">
    <w:abstractNumId w:val="1"/>
  </w:num>
  <w:num w:numId="30" w16cid:durableId="979306171">
    <w:abstractNumId w:val="29"/>
  </w:num>
  <w:num w:numId="31" w16cid:durableId="1893735901">
    <w:abstractNumId w:val="6"/>
  </w:num>
  <w:num w:numId="32" w16cid:durableId="15526885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345EB"/>
    <w:rsid w:val="000408D0"/>
    <w:rsid w:val="000538DD"/>
    <w:rsid w:val="000566F2"/>
    <w:rsid w:val="00056B09"/>
    <w:rsid w:val="00066C76"/>
    <w:rsid w:val="00066D7D"/>
    <w:rsid w:val="00073F6C"/>
    <w:rsid w:val="00090323"/>
    <w:rsid w:val="000940DC"/>
    <w:rsid w:val="00094C12"/>
    <w:rsid w:val="000A2391"/>
    <w:rsid w:val="000A53C3"/>
    <w:rsid w:val="000C002A"/>
    <w:rsid w:val="000C42D4"/>
    <w:rsid w:val="000C758D"/>
    <w:rsid w:val="000D2F54"/>
    <w:rsid w:val="000E3B0B"/>
    <w:rsid w:val="001040AF"/>
    <w:rsid w:val="001061CD"/>
    <w:rsid w:val="001135F7"/>
    <w:rsid w:val="00121755"/>
    <w:rsid w:val="00130094"/>
    <w:rsid w:val="00131160"/>
    <w:rsid w:val="0014154F"/>
    <w:rsid w:val="00160729"/>
    <w:rsid w:val="00173886"/>
    <w:rsid w:val="00173B21"/>
    <w:rsid w:val="0019731B"/>
    <w:rsid w:val="001A0C3C"/>
    <w:rsid w:val="001B36E4"/>
    <w:rsid w:val="001B6CD8"/>
    <w:rsid w:val="001C1953"/>
    <w:rsid w:val="001E0982"/>
    <w:rsid w:val="001E526D"/>
    <w:rsid w:val="002041CE"/>
    <w:rsid w:val="00211DF2"/>
    <w:rsid w:val="00215C66"/>
    <w:rsid w:val="002333C1"/>
    <w:rsid w:val="0024485C"/>
    <w:rsid w:val="00260886"/>
    <w:rsid w:val="002624D7"/>
    <w:rsid w:val="00264B52"/>
    <w:rsid w:val="002666C2"/>
    <w:rsid w:val="0027221E"/>
    <w:rsid w:val="0027609E"/>
    <w:rsid w:val="002871C2"/>
    <w:rsid w:val="002923CC"/>
    <w:rsid w:val="0029421D"/>
    <w:rsid w:val="00294490"/>
    <w:rsid w:val="002A3A42"/>
    <w:rsid w:val="002D1965"/>
    <w:rsid w:val="002D30C0"/>
    <w:rsid w:val="002F1DFA"/>
    <w:rsid w:val="002F3690"/>
    <w:rsid w:val="002F4189"/>
    <w:rsid w:val="00300CCD"/>
    <w:rsid w:val="00302A97"/>
    <w:rsid w:val="00304575"/>
    <w:rsid w:val="003233C0"/>
    <w:rsid w:val="003310BE"/>
    <w:rsid w:val="0033112D"/>
    <w:rsid w:val="003338CC"/>
    <w:rsid w:val="00343A42"/>
    <w:rsid w:val="0034520B"/>
    <w:rsid w:val="00345EFD"/>
    <w:rsid w:val="00354141"/>
    <w:rsid w:val="00364168"/>
    <w:rsid w:val="00371501"/>
    <w:rsid w:val="00383E0E"/>
    <w:rsid w:val="00383F64"/>
    <w:rsid w:val="0038599B"/>
    <w:rsid w:val="003911AE"/>
    <w:rsid w:val="003958C3"/>
    <w:rsid w:val="003A206C"/>
    <w:rsid w:val="003B2625"/>
    <w:rsid w:val="003B4C7B"/>
    <w:rsid w:val="003C0C49"/>
    <w:rsid w:val="003D33EB"/>
    <w:rsid w:val="003E3347"/>
    <w:rsid w:val="003E7159"/>
    <w:rsid w:val="00401786"/>
    <w:rsid w:val="00402CA3"/>
    <w:rsid w:val="00406313"/>
    <w:rsid w:val="00412321"/>
    <w:rsid w:val="00420423"/>
    <w:rsid w:val="00420915"/>
    <w:rsid w:val="00421292"/>
    <w:rsid w:val="0042255D"/>
    <w:rsid w:val="00436232"/>
    <w:rsid w:val="004434D6"/>
    <w:rsid w:val="00445A7C"/>
    <w:rsid w:val="0048410B"/>
    <w:rsid w:val="004863D0"/>
    <w:rsid w:val="0049538C"/>
    <w:rsid w:val="0049567A"/>
    <w:rsid w:val="004B1994"/>
    <w:rsid w:val="004B4A8E"/>
    <w:rsid w:val="004C0427"/>
    <w:rsid w:val="004C0C90"/>
    <w:rsid w:val="004D0316"/>
    <w:rsid w:val="004E2C06"/>
    <w:rsid w:val="00500A52"/>
    <w:rsid w:val="00526C13"/>
    <w:rsid w:val="0054508F"/>
    <w:rsid w:val="00546241"/>
    <w:rsid w:val="00550454"/>
    <w:rsid w:val="00557930"/>
    <w:rsid w:val="005620CD"/>
    <w:rsid w:val="005736D7"/>
    <w:rsid w:val="005867F5"/>
    <w:rsid w:val="005D1F94"/>
    <w:rsid w:val="005D284D"/>
    <w:rsid w:val="005D3C5A"/>
    <w:rsid w:val="005D619E"/>
    <w:rsid w:val="005E2958"/>
    <w:rsid w:val="006204F2"/>
    <w:rsid w:val="00622776"/>
    <w:rsid w:val="0062314B"/>
    <w:rsid w:val="006327D7"/>
    <w:rsid w:val="006402B9"/>
    <w:rsid w:val="0064692B"/>
    <w:rsid w:val="006469D2"/>
    <w:rsid w:val="00651538"/>
    <w:rsid w:val="00652F4D"/>
    <w:rsid w:val="00656B22"/>
    <w:rsid w:val="0067325B"/>
    <w:rsid w:val="0067355F"/>
    <w:rsid w:val="00675992"/>
    <w:rsid w:val="006842AA"/>
    <w:rsid w:val="006C752B"/>
    <w:rsid w:val="006D20FF"/>
    <w:rsid w:val="006D711C"/>
    <w:rsid w:val="006E3AF2"/>
    <w:rsid w:val="006E4C66"/>
    <w:rsid w:val="006E6EB8"/>
    <w:rsid w:val="006F6C96"/>
    <w:rsid w:val="007005F7"/>
    <w:rsid w:val="00723ABA"/>
    <w:rsid w:val="00725FCC"/>
    <w:rsid w:val="0072734B"/>
    <w:rsid w:val="00732B10"/>
    <w:rsid w:val="0073417D"/>
    <w:rsid w:val="0073424C"/>
    <w:rsid w:val="007342A5"/>
    <w:rsid w:val="0074717E"/>
    <w:rsid w:val="00747C9F"/>
    <w:rsid w:val="0075019B"/>
    <w:rsid w:val="0076252F"/>
    <w:rsid w:val="0076572C"/>
    <w:rsid w:val="00776E64"/>
    <w:rsid w:val="00793410"/>
    <w:rsid w:val="00793F09"/>
    <w:rsid w:val="00795F6E"/>
    <w:rsid w:val="007A4E58"/>
    <w:rsid w:val="007A65BA"/>
    <w:rsid w:val="007A6850"/>
    <w:rsid w:val="007B1993"/>
    <w:rsid w:val="007B56D8"/>
    <w:rsid w:val="007D1B94"/>
    <w:rsid w:val="007D50E2"/>
    <w:rsid w:val="007D7D86"/>
    <w:rsid w:val="007E7ED9"/>
    <w:rsid w:val="00810AD7"/>
    <w:rsid w:val="008123FB"/>
    <w:rsid w:val="008148C5"/>
    <w:rsid w:val="00824269"/>
    <w:rsid w:val="0082683C"/>
    <w:rsid w:val="00831C1A"/>
    <w:rsid w:val="00831D58"/>
    <w:rsid w:val="008413A6"/>
    <w:rsid w:val="00843AA7"/>
    <w:rsid w:val="0085112B"/>
    <w:rsid w:val="008560D9"/>
    <w:rsid w:val="008624A2"/>
    <w:rsid w:val="00865258"/>
    <w:rsid w:val="00866409"/>
    <w:rsid w:val="00873914"/>
    <w:rsid w:val="00880AB8"/>
    <w:rsid w:val="0088156B"/>
    <w:rsid w:val="00897430"/>
    <w:rsid w:val="008B0A2C"/>
    <w:rsid w:val="00915F90"/>
    <w:rsid w:val="0091776D"/>
    <w:rsid w:val="00917AB7"/>
    <w:rsid w:val="009240FB"/>
    <w:rsid w:val="00924CDB"/>
    <w:rsid w:val="00936907"/>
    <w:rsid w:val="0093742A"/>
    <w:rsid w:val="00942E81"/>
    <w:rsid w:val="00945C21"/>
    <w:rsid w:val="00947AC1"/>
    <w:rsid w:val="0095464F"/>
    <w:rsid w:val="00956763"/>
    <w:rsid w:val="00963E38"/>
    <w:rsid w:val="00971E50"/>
    <w:rsid w:val="009730B1"/>
    <w:rsid w:val="009954F5"/>
    <w:rsid w:val="009973BC"/>
    <w:rsid w:val="009C178B"/>
    <w:rsid w:val="009C3D47"/>
    <w:rsid w:val="009D0F92"/>
    <w:rsid w:val="009D1457"/>
    <w:rsid w:val="009D238D"/>
    <w:rsid w:val="009D39EA"/>
    <w:rsid w:val="009E0512"/>
    <w:rsid w:val="009E26C9"/>
    <w:rsid w:val="009F3901"/>
    <w:rsid w:val="00A05EA6"/>
    <w:rsid w:val="00A24812"/>
    <w:rsid w:val="00A264C4"/>
    <w:rsid w:val="00A30603"/>
    <w:rsid w:val="00A318A9"/>
    <w:rsid w:val="00A427B9"/>
    <w:rsid w:val="00A579E3"/>
    <w:rsid w:val="00A74D9D"/>
    <w:rsid w:val="00A87869"/>
    <w:rsid w:val="00A97118"/>
    <w:rsid w:val="00AA6703"/>
    <w:rsid w:val="00AB30F4"/>
    <w:rsid w:val="00AB44BF"/>
    <w:rsid w:val="00AC18A4"/>
    <w:rsid w:val="00AD1777"/>
    <w:rsid w:val="00AE1CA3"/>
    <w:rsid w:val="00AE6D33"/>
    <w:rsid w:val="00AF0AC9"/>
    <w:rsid w:val="00AF63BD"/>
    <w:rsid w:val="00AF71D0"/>
    <w:rsid w:val="00B0176F"/>
    <w:rsid w:val="00B02A47"/>
    <w:rsid w:val="00B0476F"/>
    <w:rsid w:val="00B0696E"/>
    <w:rsid w:val="00B0781C"/>
    <w:rsid w:val="00B10E4F"/>
    <w:rsid w:val="00B369A7"/>
    <w:rsid w:val="00B37BE3"/>
    <w:rsid w:val="00B45239"/>
    <w:rsid w:val="00B4719A"/>
    <w:rsid w:val="00B47464"/>
    <w:rsid w:val="00B63BFF"/>
    <w:rsid w:val="00B71306"/>
    <w:rsid w:val="00B75719"/>
    <w:rsid w:val="00B806F8"/>
    <w:rsid w:val="00BA195F"/>
    <w:rsid w:val="00BB3316"/>
    <w:rsid w:val="00BC17DA"/>
    <w:rsid w:val="00BE3098"/>
    <w:rsid w:val="00BF0D38"/>
    <w:rsid w:val="00BF0F84"/>
    <w:rsid w:val="00BF1F83"/>
    <w:rsid w:val="00C0295F"/>
    <w:rsid w:val="00C07045"/>
    <w:rsid w:val="00C110F6"/>
    <w:rsid w:val="00C17467"/>
    <w:rsid w:val="00C31C1A"/>
    <w:rsid w:val="00C33DAD"/>
    <w:rsid w:val="00C53646"/>
    <w:rsid w:val="00C54C28"/>
    <w:rsid w:val="00C610D5"/>
    <w:rsid w:val="00C621FD"/>
    <w:rsid w:val="00C63342"/>
    <w:rsid w:val="00C67504"/>
    <w:rsid w:val="00C70209"/>
    <w:rsid w:val="00C77181"/>
    <w:rsid w:val="00C863F8"/>
    <w:rsid w:val="00C94444"/>
    <w:rsid w:val="00CC0853"/>
    <w:rsid w:val="00CC2227"/>
    <w:rsid w:val="00CC740B"/>
    <w:rsid w:val="00CC79A0"/>
    <w:rsid w:val="00CC7BE1"/>
    <w:rsid w:val="00CD64EA"/>
    <w:rsid w:val="00CD7144"/>
    <w:rsid w:val="00CD7A8A"/>
    <w:rsid w:val="00CD7CB8"/>
    <w:rsid w:val="00CE15B3"/>
    <w:rsid w:val="00CF0C51"/>
    <w:rsid w:val="00D012BC"/>
    <w:rsid w:val="00D122A6"/>
    <w:rsid w:val="00D14B0D"/>
    <w:rsid w:val="00D17002"/>
    <w:rsid w:val="00D2283E"/>
    <w:rsid w:val="00D24ECC"/>
    <w:rsid w:val="00D2664B"/>
    <w:rsid w:val="00D40D7B"/>
    <w:rsid w:val="00D50DA9"/>
    <w:rsid w:val="00D51139"/>
    <w:rsid w:val="00D5659B"/>
    <w:rsid w:val="00D57E6E"/>
    <w:rsid w:val="00D6303C"/>
    <w:rsid w:val="00D727CA"/>
    <w:rsid w:val="00D92F64"/>
    <w:rsid w:val="00DA2227"/>
    <w:rsid w:val="00DA766D"/>
    <w:rsid w:val="00DB2E35"/>
    <w:rsid w:val="00DC09AE"/>
    <w:rsid w:val="00DC5344"/>
    <w:rsid w:val="00DD0001"/>
    <w:rsid w:val="00DE18CB"/>
    <w:rsid w:val="00DE4471"/>
    <w:rsid w:val="00DE4F19"/>
    <w:rsid w:val="00DE7A6E"/>
    <w:rsid w:val="00DF4D9E"/>
    <w:rsid w:val="00DF7748"/>
    <w:rsid w:val="00E033AB"/>
    <w:rsid w:val="00E10B6A"/>
    <w:rsid w:val="00E114A3"/>
    <w:rsid w:val="00E11CBD"/>
    <w:rsid w:val="00E16F29"/>
    <w:rsid w:val="00E200CC"/>
    <w:rsid w:val="00E244C7"/>
    <w:rsid w:val="00E32711"/>
    <w:rsid w:val="00E40C1C"/>
    <w:rsid w:val="00E52060"/>
    <w:rsid w:val="00E534E1"/>
    <w:rsid w:val="00E55843"/>
    <w:rsid w:val="00E60EC7"/>
    <w:rsid w:val="00E633AD"/>
    <w:rsid w:val="00E639E1"/>
    <w:rsid w:val="00E64A72"/>
    <w:rsid w:val="00E67F73"/>
    <w:rsid w:val="00E724B2"/>
    <w:rsid w:val="00E7558A"/>
    <w:rsid w:val="00E80C5F"/>
    <w:rsid w:val="00E86AD7"/>
    <w:rsid w:val="00EA68E0"/>
    <w:rsid w:val="00EB46BB"/>
    <w:rsid w:val="00EB523E"/>
    <w:rsid w:val="00EB693C"/>
    <w:rsid w:val="00EB7FA0"/>
    <w:rsid w:val="00EC3687"/>
    <w:rsid w:val="00EE07B0"/>
    <w:rsid w:val="00EE28B9"/>
    <w:rsid w:val="00EE29E7"/>
    <w:rsid w:val="00EE550B"/>
    <w:rsid w:val="00EF21C3"/>
    <w:rsid w:val="00EF6774"/>
    <w:rsid w:val="00F079DC"/>
    <w:rsid w:val="00F147E2"/>
    <w:rsid w:val="00F17586"/>
    <w:rsid w:val="00F3374C"/>
    <w:rsid w:val="00F41241"/>
    <w:rsid w:val="00F47232"/>
    <w:rsid w:val="00F53039"/>
    <w:rsid w:val="00F55DE6"/>
    <w:rsid w:val="00F61266"/>
    <w:rsid w:val="00F716C9"/>
    <w:rsid w:val="00F8166C"/>
    <w:rsid w:val="00F84AAD"/>
    <w:rsid w:val="00F91DE1"/>
    <w:rsid w:val="00F950DF"/>
    <w:rsid w:val="00FA5744"/>
    <w:rsid w:val="00FA5B40"/>
    <w:rsid w:val="00FB027C"/>
    <w:rsid w:val="00FB319D"/>
    <w:rsid w:val="00FB336E"/>
    <w:rsid w:val="00FB7523"/>
    <w:rsid w:val="00FC1E3B"/>
    <w:rsid w:val="00FD6771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5D4168"/>
  <w15:chartTrackingRefBased/>
  <w15:docId w15:val="{03A40E49-C0D0-4EDF-A9DD-C4E1D45A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FB027C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rsid w:val="00FB027C"/>
    <w:rPr>
      <w:rFonts w:ascii="Arial" w:hAnsi="Arial" w:cs="Arial"/>
      <w:sz w:val="16"/>
      <w:szCs w:val="16"/>
    </w:rPr>
  </w:style>
  <w:style w:type="paragraph" w:styleId="Bezmezer">
    <w:name w:val="No Spacing"/>
    <w:uiPriority w:val="1"/>
    <w:qFormat/>
    <w:rsid w:val="006D20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EC7D2-BACE-40F4-BFBA-A2047E3A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3</cp:revision>
  <cp:lastPrinted>2023-12-14T08:23:00Z</cp:lastPrinted>
  <dcterms:created xsi:type="dcterms:W3CDTF">2023-12-14T08:42:00Z</dcterms:created>
  <dcterms:modified xsi:type="dcterms:W3CDTF">2023-12-14T08:44:00Z</dcterms:modified>
</cp:coreProperties>
</file>