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6E247" w14:textId="77777777" w:rsidR="00854CFC" w:rsidRPr="00854CFC" w:rsidRDefault="00854CFC" w:rsidP="00854CFC">
      <w:pPr>
        <w:keepNext/>
        <w:suppressAutoHyphens/>
        <w:autoSpaceDN w:val="0"/>
        <w:spacing w:before="240" w:after="120"/>
        <w:jc w:val="center"/>
        <w:textAlignment w:val="baseline"/>
        <w:rPr>
          <w:rFonts w:eastAsia="PingFang SC"/>
          <w:b/>
          <w:bCs/>
          <w:kern w:val="3"/>
          <w:lang w:eastAsia="zh-CN" w:bidi="hi-IN"/>
        </w:rPr>
      </w:pPr>
      <w:r w:rsidRPr="00854CFC">
        <w:rPr>
          <w:rFonts w:eastAsia="PingFang SC"/>
          <w:b/>
          <w:bCs/>
          <w:noProof/>
          <w:kern w:val="3"/>
          <w:lang w:eastAsia="zh-CN" w:bidi="hi-IN"/>
        </w:rPr>
        <w:drawing>
          <wp:anchor distT="0" distB="0" distL="114300" distR="114300" simplePos="0" relativeHeight="251658241" behindDoc="0" locked="0" layoutInCell="1" allowOverlap="1" wp14:anchorId="149613DE" wp14:editId="5C84F2E7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48800" cy="907200"/>
            <wp:effectExtent l="0" t="0" r="0" b="7620"/>
            <wp:wrapNone/>
            <wp:docPr id="1660804677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04677" name="Obrázek 1" descr="Obsah obrázku text, symbol, logo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CFC">
        <w:rPr>
          <w:rFonts w:eastAsia="PingFang SC"/>
          <w:b/>
          <w:bCs/>
          <w:kern w:val="3"/>
          <w:lang w:eastAsia="zh-CN" w:bidi="hi-IN"/>
        </w:rPr>
        <w:t>Městys ŠTĚCHOVICE</w:t>
      </w:r>
      <w:r w:rsidRPr="00854CFC">
        <w:rPr>
          <w:rFonts w:eastAsia="PingFang SC"/>
          <w:b/>
          <w:bCs/>
          <w:kern w:val="3"/>
          <w:lang w:eastAsia="zh-CN" w:bidi="hi-IN"/>
        </w:rPr>
        <w:br/>
        <w:t>Zastupitelstvo městyse ŠTĚCHOVICE</w:t>
      </w:r>
    </w:p>
    <w:p w14:paraId="71D39874" w14:textId="77777777" w:rsidR="00854CFC" w:rsidRPr="00854CFC" w:rsidRDefault="00854CFC" w:rsidP="00854CFC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 w:rsidRPr="00854CFC">
        <w:rPr>
          <w:rFonts w:eastAsia="PingFang SC"/>
          <w:b/>
          <w:bCs/>
          <w:kern w:val="3"/>
          <w:lang w:eastAsia="zh-CN" w:bidi="hi-IN"/>
        </w:rPr>
        <w:t>Obecně závazná vyhláška městyse ŠTĚCHOVICE</w:t>
      </w:r>
    </w:p>
    <w:p w14:paraId="5D8C9219" w14:textId="77777777" w:rsidR="00854CFC" w:rsidRPr="00854CFC" w:rsidRDefault="00854CFC" w:rsidP="00854CFC">
      <w:pPr>
        <w:keepNext/>
        <w:suppressAutoHyphens/>
        <w:autoSpaceDN w:val="0"/>
        <w:spacing w:before="238" w:after="238" w:line="480" w:lineRule="auto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 w:rsidRPr="00854CFC">
        <w:rPr>
          <w:rFonts w:eastAsia="PingFang SC"/>
          <w:bCs/>
          <w:noProof/>
          <w:kern w:val="3"/>
          <w:lang w:val="en-GB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77E27" wp14:editId="645F9022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772150" cy="635"/>
                <wp:effectExtent l="9525" t="825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A7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0.3pt;width:45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"/>
            </w:pict>
          </mc:Fallback>
        </mc:AlternateContent>
      </w:r>
    </w:p>
    <w:p w14:paraId="74CDC1F0" w14:textId="121226B1" w:rsidR="00854CFC" w:rsidRPr="00854CFC" w:rsidRDefault="00854CFC" w:rsidP="00854CFC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 w:rsidRPr="00854CFC">
        <w:rPr>
          <w:rFonts w:eastAsia="PingFang SC"/>
          <w:b/>
          <w:bCs/>
          <w:kern w:val="3"/>
          <w:lang w:eastAsia="zh-CN" w:bidi="hi-IN"/>
        </w:rPr>
        <w:t>o </w:t>
      </w:r>
      <w:r w:rsidR="00C73C9F">
        <w:rPr>
          <w:rFonts w:eastAsia="PingFang SC"/>
          <w:b/>
          <w:bCs/>
          <w:kern w:val="3"/>
          <w:lang w:eastAsia="zh-CN" w:bidi="hi-IN"/>
        </w:rPr>
        <w:t>regulaci provozování některých hazardních her</w:t>
      </w:r>
    </w:p>
    <w:p w14:paraId="360D9504" w14:textId="1EFB9E18" w:rsidR="000E602E" w:rsidRPr="00047718" w:rsidRDefault="003504ED" w:rsidP="00031E8E">
      <w:pPr>
        <w:spacing w:after="120" w:line="276" w:lineRule="auto"/>
        <w:jc w:val="both"/>
        <w:rPr>
          <w:sz w:val="22"/>
          <w:szCs w:val="22"/>
        </w:rPr>
      </w:pPr>
      <w:r w:rsidRPr="00047718">
        <w:rPr>
          <w:sz w:val="22"/>
          <w:szCs w:val="22"/>
        </w:rPr>
        <w:t>Zastupitelstvo městyse Š</w:t>
      </w:r>
      <w:r w:rsidR="00606BF1" w:rsidRPr="00047718">
        <w:rPr>
          <w:sz w:val="22"/>
          <w:szCs w:val="22"/>
        </w:rPr>
        <w:t>TĚCHOVICE</w:t>
      </w:r>
      <w:r w:rsidRPr="00047718">
        <w:rPr>
          <w:sz w:val="22"/>
          <w:szCs w:val="22"/>
        </w:rPr>
        <w:t xml:space="preserve"> se na svém </w:t>
      </w:r>
      <w:r w:rsidRPr="00A873AF">
        <w:rPr>
          <w:sz w:val="22"/>
          <w:szCs w:val="22"/>
        </w:rPr>
        <w:t>zasedání dne</w:t>
      </w:r>
      <w:r w:rsidR="00D11D2A" w:rsidRPr="00A873AF">
        <w:rPr>
          <w:sz w:val="22"/>
          <w:szCs w:val="22"/>
        </w:rPr>
        <w:t xml:space="preserve"> </w:t>
      </w:r>
      <w:r w:rsidR="006C28B2">
        <w:rPr>
          <w:sz w:val="22"/>
          <w:szCs w:val="22"/>
        </w:rPr>
        <w:t>26.</w:t>
      </w:r>
      <w:r w:rsidR="0085767B">
        <w:rPr>
          <w:sz w:val="22"/>
          <w:szCs w:val="22"/>
        </w:rPr>
        <w:t xml:space="preserve"> června </w:t>
      </w:r>
      <w:r w:rsidR="006C28B2">
        <w:rPr>
          <w:sz w:val="22"/>
          <w:szCs w:val="22"/>
        </w:rPr>
        <w:t>2024</w:t>
      </w:r>
      <w:r w:rsidRPr="00A873AF">
        <w:rPr>
          <w:sz w:val="22"/>
          <w:szCs w:val="22"/>
        </w:rPr>
        <w:t xml:space="preserve"> usneslo</w:t>
      </w:r>
      <w:r w:rsidRPr="00047718">
        <w:rPr>
          <w:sz w:val="22"/>
          <w:szCs w:val="22"/>
        </w:rPr>
        <w:t xml:space="preserve"> vydat na základě ustanovení §</w:t>
      </w:r>
      <w:r w:rsidR="005A4463">
        <w:rPr>
          <w:sz w:val="22"/>
          <w:szCs w:val="22"/>
        </w:rPr>
        <w:t> </w:t>
      </w:r>
      <w:r w:rsidRPr="00047718">
        <w:rPr>
          <w:sz w:val="22"/>
          <w:szCs w:val="22"/>
        </w:rPr>
        <w:t>10 písm.</w:t>
      </w:r>
      <w:r w:rsidR="00517D1A">
        <w:rPr>
          <w:sz w:val="22"/>
          <w:szCs w:val="22"/>
        </w:rPr>
        <w:t xml:space="preserve"> </w:t>
      </w:r>
      <w:r w:rsidR="00787565">
        <w:rPr>
          <w:sz w:val="22"/>
          <w:szCs w:val="22"/>
        </w:rPr>
        <w:t>a</w:t>
      </w:r>
      <w:r w:rsidR="00517D1A">
        <w:rPr>
          <w:sz w:val="22"/>
          <w:szCs w:val="22"/>
        </w:rPr>
        <w:t xml:space="preserve">) a </w:t>
      </w:r>
      <w:r w:rsidRPr="00047718">
        <w:rPr>
          <w:sz w:val="22"/>
          <w:szCs w:val="22"/>
        </w:rPr>
        <w:t>d) a ustanovení §</w:t>
      </w:r>
      <w:r w:rsidR="005A4463">
        <w:rPr>
          <w:sz w:val="22"/>
          <w:szCs w:val="22"/>
        </w:rPr>
        <w:t> </w:t>
      </w:r>
      <w:r w:rsidRPr="00047718">
        <w:rPr>
          <w:sz w:val="22"/>
          <w:szCs w:val="22"/>
        </w:rPr>
        <w:t xml:space="preserve">84 odst. 2 písm. h) zákona č. 128/2000 Sb., o obcích (obecní zřízení), ve znění pozdějších předpisů, a </w:t>
      </w:r>
      <w:r w:rsidR="008C2C0A">
        <w:rPr>
          <w:sz w:val="22"/>
          <w:szCs w:val="22"/>
        </w:rPr>
        <w:t>v souladu s ustanovením</w:t>
      </w:r>
      <w:r w:rsidRPr="00047718">
        <w:rPr>
          <w:sz w:val="22"/>
          <w:szCs w:val="22"/>
        </w:rPr>
        <w:t xml:space="preserve"> §</w:t>
      </w:r>
      <w:r w:rsidR="005A4463">
        <w:rPr>
          <w:sz w:val="22"/>
          <w:szCs w:val="22"/>
        </w:rPr>
        <w:t> </w:t>
      </w:r>
      <w:r w:rsidR="00C43BFE">
        <w:rPr>
          <w:sz w:val="22"/>
          <w:szCs w:val="22"/>
        </w:rPr>
        <w:t>12</w:t>
      </w:r>
      <w:r w:rsidRPr="00047718">
        <w:rPr>
          <w:sz w:val="22"/>
          <w:szCs w:val="22"/>
        </w:rPr>
        <w:t xml:space="preserve"> odst. </w:t>
      </w:r>
      <w:r w:rsidR="00C43BFE">
        <w:rPr>
          <w:sz w:val="22"/>
          <w:szCs w:val="22"/>
        </w:rPr>
        <w:t>1</w:t>
      </w:r>
      <w:r w:rsidRPr="00047718">
        <w:rPr>
          <w:sz w:val="22"/>
          <w:szCs w:val="22"/>
        </w:rPr>
        <w:t xml:space="preserve"> zákona č. </w:t>
      </w:r>
      <w:r w:rsidR="00C43BFE">
        <w:rPr>
          <w:sz w:val="22"/>
          <w:szCs w:val="22"/>
        </w:rPr>
        <w:t>186</w:t>
      </w:r>
      <w:r w:rsidRPr="00047718">
        <w:rPr>
          <w:sz w:val="22"/>
          <w:szCs w:val="22"/>
        </w:rPr>
        <w:t>/2016 Sb., o</w:t>
      </w:r>
      <w:r w:rsidR="0081155E">
        <w:rPr>
          <w:sz w:val="22"/>
          <w:szCs w:val="22"/>
        </w:rPr>
        <w:t> </w:t>
      </w:r>
      <w:r w:rsidR="00C43BFE">
        <w:rPr>
          <w:sz w:val="22"/>
          <w:szCs w:val="22"/>
        </w:rPr>
        <w:t>haza</w:t>
      </w:r>
      <w:r w:rsidR="00D2316F">
        <w:rPr>
          <w:sz w:val="22"/>
          <w:szCs w:val="22"/>
        </w:rPr>
        <w:t>rdních hrách</w:t>
      </w:r>
      <w:r w:rsidRPr="00047718">
        <w:rPr>
          <w:sz w:val="22"/>
          <w:szCs w:val="22"/>
        </w:rPr>
        <w:t>, ve znění pozdějších předpisů, tuto obecně závaznou vyhlášku (dále jen „vyhláška“):</w:t>
      </w:r>
    </w:p>
    <w:p w14:paraId="5838A54F" w14:textId="77777777" w:rsidR="000E602E" w:rsidRPr="00AC74F6" w:rsidRDefault="003504ED" w:rsidP="00AC74F6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</w:pPr>
      <w:r w:rsidRPr="00AC74F6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>Čl. 1</w:t>
      </w:r>
    </w:p>
    <w:p w14:paraId="102AB8FE" w14:textId="0438C1DB" w:rsidR="000E602E" w:rsidRPr="00AC74F6" w:rsidRDefault="00FB40E7" w:rsidP="00AC74F6">
      <w:pPr>
        <w:spacing w:after="120" w:line="276" w:lineRule="auto"/>
        <w:jc w:val="center"/>
        <w:rPr>
          <w:rFonts w:eastAsia="PingFang SC"/>
          <w:b/>
          <w:bCs/>
          <w:kern w:val="3"/>
          <w:sz w:val="22"/>
          <w:szCs w:val="22"/>
          <w:lang w:eastAsia="zh-CN" w:bidi="hi-IN"/>
        </w:rPr>
      </w:pPr>
      <w:r>
        <w:rPr>
          <w:rFonts w:eastAsia="PingFang SC"/>
          <w:b/>
          <w:bCs/>
          <w:kern w:val="3"/>
          <w:sz w:val="22"/>
          <w:szCs w:val="22"/>
          <w:lang w:eastAsia="zh-CN" w:bidi="hi-IN"/>
        </w:rPr>
        <w:t>Ú</w:t>
      </w:r>
      <w:r w:rsidR="0025369D">
        <w:rPr>
          <w:rFonts w:eastAsia="PingFang SC"/>
          <w:b/>
          <w:bCs/>
          <w:kern w:val="3"/>
          <w:sz w:val="22"/>
          <w:szCs w:val="22"/>
          <w:lang w:eastAsia="zh-CN" w:bidi="hi-IN"/>
        </w:rPr>
        <w:t>vodní ustanovení</w:t>
      </w:r>
    </w:p>
    <w:p w14:paraId="50AFE6ED" w14:textId="77A01299" w:rsidR="001E2465" w:rsidRDefault="00D20937" w:rsidP="00F506B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Cílem této</w:t>
      </w:r>
      <w:r w:rsidR="001E2465" w:rsidRPr="001E2465">
        <w:rPr>
          <w:sz w:val="22"/>
          <w:szCs w:val="22"/>
        </w:rPr>
        <w:t xml:space="preserve"> vyhlášky je regulace provozování některých hazardních her na území měst</w:t>
      </w:r>
      <w:r w:rsidR="00DF631D">
        <w:rPr>
          <w:sz w:val="22"/>
          <w:szCs w:val="22"/>
        </w:rPr>
        <w:t>yse Štěchovice</w:t>
      </w:r>
      <w:r w:rsidR="001E2465" w:rsidRPr="001E2465">
        <w:rPr>
          <w:sz w:val="22"/>
          <w:szCs w:val="22"/>
        </w:rPr>
        <w:t xml:space="preserve"> za účelem </w:t>
      </w:r>
      <w:r w:rsidR="00767A00">
        <w:rPr>
          <w:sz w:val="22"/>
          <w:szCs w:val="22"/>
        </w:rPr>
        <w:t xml:space="preserve">snížení kriminality, </w:t>
      </w:r>
      <w:r w:rsidR="001E2465" w:rsidRPr="001E2465">
        <w:rPr>
          <w:sz w:val="22"/>
          <w:szCs w:val="22"/>
        </w:rPr>
        <w:t>ochrany veřejného pořádku,</w:t>
      </w:r>
      <w:r w:rsidR="008D2DC7">
        <w:rPr>
          <w:sz w:val="22"/>
          <w:szCs w:val="22"/>
        </w:rPr>
        <w:t xml:space="preserve"> majetku,</w:t>
      </w:r>
      <w:r w:rsidR="001E2465" w:rsidRPr="001E2465">
        <w:rPr>
          <w:sz w:val="22"/>
          <w:szCs w:val="22"/>
        </w:rPr>
        <w:t xml:space="preserve"> zdraví a bezpečnosti občanů, zejména s ohledem na</w:t>
      </w:r>
      <w:r w:rsidR="00142258">
        <w:rPr>
          <w:sz w:val="22"/>
          <w:szCs w:val="22"/>
        </w:rPr>
        <w:t xml:space="preserve"> </w:t>
      </w:r>
      <w:r w:rsidR="001E2465" w:rsidRPr="001E2465">
        <w:rPr>
          <w:sz w:val="22"/>
          <w:szCs w:val="22"/>
        </w:rPr>
        <w:t>prevenci a snižování rizik spojených s</w:t>
      </w:r>
      <w:r w:rsidR="00B3235F">
        <w:rPr>
          <w:sz w:val="22"/>
          <w:szCs w:val="22"/>
        </w:rPr>
        <w:t> </w:t>
      </w:r>
      <w:r w:rsidR="001E2465" w:rsidRPr="001E2465">
        <w:rPr>
          <w:sz w:val="22"/>
          <w:szCs w:val="22"/>
        </w:rPr>
        <w:t>patologickým</w:t>
      </w:r>
      <w:r w:rsidR="00B3235F">
        <w:rPr>
          <w:sz w:val="22"/>
          <w:szCs w:val="22"/>
        </w:rPr>
        <w:t>i jevy.</w:t>
      </w:r>
    </w:p>
    <w:p w14:paraId="7E96E01A" w14:textId="377C3A80" w:rsidR="000E602E" w:rsidRPr="00D435FF" w:rsidRDefault="003504ED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</w:pPr>
      <w:r w:rsidRPr="00D435FF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 xml:space="preserve">Čl. </w:t>
      </w:r>
      <w:r w:rsidR="0025369D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>2</w:t>
      </w:r>
    </w:p>
    <w:p w14:paraId="7D2044AC" w14:textId="646FF3A5" w:rsidR="000E602E" w:rsidRPr="00AC74F6" w:rsidRDefault="00460A7E" w:rsidP="00AC74F6">
      <w:pPr>
        <w:spacing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Zákaz provozování</w:t>
      </w:r>
    </w:p>
    <w:p w14:paraId="59F764CE" w14:textId="2093AA5B" w:rsidR="000E602E" w:rsidRPr="00AC74F6" w:rsidRDefault="00F506B4" w:rsidP="00F506B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2"/>
          <w:szCs w:val="22"/>
        </w:rPr>
      </w:pPr>
      <w:r w:rsidRPr="00F506B4">
        <w:rPr>
          <w:sz w:val="22"/>
          <w:szCs w:val="22"/>
        </w:rPr>
        <w:t xml:space="preserve">Provozování binga, technické hry, živé hry a turnaje malého rozsahu je na celém území </w:t>
      </w:r>
      <w:r w:rsidR="00F92CBE">
        <w:rPr>
          <w:sz w:val="22"/>
          <w:szCs w:val="22"/>
        </w:rPr>
        <w:t>městyse Štěchovice za</w:t>
      </w:r>
      <w:r w:rsidR="009C404A">
        <w:rPr>
          <w:sz w:val="22"/>
          <w:szCs w:val="22"/>
        </w:rPr>
        <w:t>k</w:t>
      </w:r>
      <w:r w:rsidRPr="00F506B4">
        <w:rPr>
          <w:sz w:val="22"/>
          <w:szCs w:val="22"/>
        </w:rPr>
        <w:t>ázáno.</w:t>
      </w:r>
    </w:p>
    <w:p w14:paraId="55D53EF6" w14:textId="6D19CA68" w:rsidR="00425CEB" w:rsidRPr="00D435FF" w:rsidRDefault="00425CEB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</w:pPr>
      <w:r w:rsidRPr="00D435FF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 xml:space="preserve">Čl. </w:t>
      </w:r>
      <w:r w:rsidR="00AB6532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>3</w:t>
      </w:r>
    </w:p>
    <w:p w14:paraId="70DD4765" w14:textId="36C13605" w:rsidR="00425CEB" w:rsidRPr="00AC74F6" w:rsidRDefault="00EA324A" w:rsidP="00AC74F6">
      <w:pPr>
        <w:spacing w:after="120" w:line="276" w:lineRule="auto"/>
        <w:jc w:val="center"/>
        <w:rPr>
          <w:b/>
          <w:sz w:val="22"/>
          <w:szCs w:val="22"/>
        </w:rPr>
      </w:pPr>
      <w:r w:rsidRPr="00AC74F6">
        <w:rPr>
          <w:b/>
          <w:sz w:val="22"/>
          <w:szCs w:val="22"/>
        </w:rPr>
        <w:t>Zrušovací ustanovení</w:t>
      </w:r>
    </w:p>
    <w:p w14:paraId="6AD9133E" w14:textId="71CE0ADD" w:rsidR="00925553" w:rsidRPr="00AC74F6" w:rsidRDefault="00925553" w:rsidP="00787565">
      <w:pPr>
        <w:pStyle w:val="Odstavec"/>
        <w:rPr>
          <w:rFonts w:ascii="Times New Roman" w:hAnsi="Times New Roman" w:cs="Times New Roman"/>
        </w:rPr>
      </w:pPr>
      <w:r w:rsidRPr="00AC74F6">
        <w:rPr>
          <w:rFonts w:ascii="Times New Roman" w:hAnsi="Times New Roman" w:cs="Times New Roman"/>
        </w:rPr>
        <w:t>Zrušuje se obecně závazná vyhláška č. </w:t>
      </w:r>
      <w:r w:rsidR="00C23DCB" w:rsidRPr="00AC74F6">
        <w:rPr>
          <w:rFonts w:ascii="Times New Roman" w:hAnsi="Times New Roman" w:cs="Times New Roman"/>
        </w:rPr>
        <w:t>1</w:t>
      </w:r>
      <w:r w:rsidRPr="00AC74F6">
        <w:rPr>
          <w:rFonts w:ascii="Times New Roman" w:hAnsi="Times New Roman" w:cs="Times New Roman"/>
        </w:rPr>
        <w:t>/20</w:t>
      </w:r>
      <w:r w:rsidR="00062A9B">
        <w:rPr>
          <w:rFonts w:ascii="Times New Roman" w:hAnsi="Times New Roman" w:cs="Times New Roman"/>
        </w:rPr>
        <w:t>17</w:t>
      </w:r>
      <w:r w:rsidRPr="00AC74F6">
        <w:rPr>
          <w:rFonts w:ascii="Times New Roman" w:hAnsi="Times New Roman" w:cs="Times New Roman"/>
        </w:rPr>
        <w:t xml:space="preserve">, Obecně závazná vyhláška městyse Štěchovice o </w:t>
      </w:r>
      <w:r w:rsidR="00062A9B">
        <w:rPr>
          <w:rFonts w:ascii="Times New Roman" w:hAnsi="Times New Roman" w:cs="Times New Roman"/>
        </w:rPr>
        <w:t>regulaci provozování hazardních her</w:t>
      </w:r>
      <w:r w:rsidRPr="00AC74F6">
        <w:rPr>
          <w:rFonts w:ascii="Times New Roman" w:hAnsi="Times New Roman" w:cs="Times New Roman"/>
        </w:rPr>
        <w:t xml:space="preserve">, ze dne </w:t>
      </w:r>
      <w:r w:rsidR="00652100">
        <w:rPr>
          <w:rFonts w:ascii="Times New Roman" w:hAnsi="Times New Roman" w:cs="Times New Roman"/>
        </w:rPr>
        <w:t>23</w:t>
      </w:r>
      <w:r w:rsidR="00D75FEB" w:rsidRPr="00AC74F6">
        <w:rPr>
          <w:rFonts w:ascii="Times New Roman" w:hAnsi="Times New Roman" w:cs="Times New Roman"/>
        </w:rPr>
        <w:t xml:space="preserve">. </w:t>
      </w:r>
      <w:r w:rsidR="00652100">
        <w:rPr>
          <w:rFonts w:ascii="Times New Roman" w:hAnsi="Times New Roman" w:cs="Times New Roman"/>
        </w:rPr>
        <w:t>října</w:t>
      </w:r>
      <w:r w:rsidR="00D75FEB" w:rsidRPr="00AC74F6">
        <w:rPr>
          <w:rFonts w:ascii="Times New Roman" w:hAnsi="Times New Roman" w:cs="Times New Roman"/>
        </w:rPr>
        <w:t xml:space="preserve"> 20</w:t>
      </w:r>
      <w:r w:rsidR="00652100">
        <w:rPr>
          <w:rFonts w:ascii="Times New Roman" w:hAnsi="Times New Roman" w:cs="Times New Roman"/>
        </w:rPr>
        <w:t>17.</w:t>
      </w:r>
    </w:p>
    <w:p w14:paraId="77AA435B" w14:textId="194B705F" w:rsidR="000E602E" w:rsidRPr="00D435FF" w:rsidRDefault="003504ED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</w:pPr>
      <w:r w:rsidRPr="00D435FF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 xml:space="preserve">Čl. </w:t>
      </w:r>
      <w:r w:rsidR="00AB6532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>4</w:t>
      </w:r>
    </w:p>
    <w:p w14:paraId="59E6F025" w14:textId="77777777" w:rsidR="000E602E" w:rsidRPr="00AC74F6" w:rsidRDefault="003504ED" w:rsidP="00AC74F6">
      <w:pPr>
        <w:spacing w:after="120" w:line="276" w:lineRule="auto"/>
        <w:jc w:val="center"/>
        <w:rPr>
          <w:b/>
          <w:sz w:val="22"/>
          <w:szCs w:val="22"/>
        </w:rPr>
      </w:pPr>
      <w:r w:rsidRPr="00AC74F6">
        <w:rPr>
          <w:b/>
          <w:sz w:val="22"/>
          <w:szCs w:val="22"/>
        </w:rPr>
        <w:t>Účinnost</w:t>
      </w:r>
    </w:p>
    <w:p w14:paraId="5AAFAAE6" w14:textId="60F39164" w:rsidR="00D8349B" w:rsidRPr="00AC74F6" w:rsidRDefault="00D8349B" w:rsidP="00AC74F6">
      <w:pPr>
        <w:pStyle w:val="Odstavec"/>
        <w:rPr>
          <w:rFonts w:ascii="Times New Roman" w:hAnsi="Times New Roman" w:cs="Times New Roman"/>
        </w:rPr>
      </w:pPr>
      <w:r w:rsidRPr="00AC74F6">
        <w:rPr>
          <w:rFonts w:ascii="Times New Roman" w:hAnsi="Times New Roman" w:cs="Times New Roman"/>
        </w:rPr>
        <w:t xml:space="preserve">Tato vyhláška nabývá účinnosti dnem </w:t>
      </w:r>
      <w:r w:rsidR="00B10A8A">
        <w:rPr>
          <w:rFonts w:ascii="Times New Roman" w:hAnsi="Times New Roman" w:cs="Times New Roman"/>
        </w:rPr>
        <w:t>1</w:t>
      </w:r>
      <w:r w:rsidR="00240DA3">
        <w:rPr>
          <w:rFonts w:ascii="Times New Roman" w:hAnsi="Times New Roman" w:cs="Times New Roman"/>
        </w:rPr>
        <w:t>.</w:t>
      </w:r>
      <w:r w:rsidR="00B10A8A">
        <w:rPr>
          <w:rFonts w:ascii="Times New Roman" w:hAnsi="Times New Roman" w:cs="Times New Roman"/>
        </w:rPr>
        <w:t> </w:t>
      </w:r>
      <w:r w:rsidR="00944B8C">
        <w:rPr>
          <w:rFonts w:ascii="Times New Roman" w:hAnsi="Times New Roman" w:cs="Times New Roman"/>
        </w:rPr>
        <w:t>září</w:t>
      </w:r>
      <w:r w:rsidR="00B10A8A">
        <w:rPr>
          <w:rFonts w:ascii="Times New Roman" w:hAnsi="Times New Roman" w:cs="Times New Roman"/>
        </w:rPr>
        <w:t xml:space="preserve"> 202</w:t>
      </w:r>
      <w:r w:rsidR="0085767B">
        <w:rPr>
          <w:rFonts w:ascii="Times New Roman" w:hAnsi="Times New Roman" w:cs="Times New Roman"/>
        </w:rPr>
        <w:t>4</w:t>
      </w:r>
      <w:r w:rsidRPr="00AC74F6">
        <w:rPr>
          <w:rFonts w:ascii="Times New Roman" w:hAnsi="Times New Roman" w:cs="Times New Roman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349B" w:rsidRPr="00AC74F6" w14:paraId="03EF7B08" w14:textId="77777777" w:rsidTr="00CE484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C24A1" w14:textId="77777777" w:rsidR="00D8349B" w:rsidRPr="00AC74F6" w:rsidRDefault="00D8349B" w:rsidP="00AC74F6">
            <w:pPr>
              <w:pStyle w:val="PodpisovePole"/>
              <w:spacing w:after="120" w:line="276" w:lineRule="auto"/>
              <w:rPr>
                <w:rFonts w:ascii="Times New Roman" w:hAnsi="Times New Roman" w:cs="Times New Roman"/>
              </w:rPr>
            </w:pPr>
            <w:r w:rsidRPr="00AC74F6">
              <w:rPr>
                <w:rFonts w:ascii="Times New Roman" w:hAnsi="Times New Roman" w:cs="Times New Roman"/>
              </w:rPr>
              <w:t xml:space="preserve">Kateřina </w:t>
            </w:r>
            <w:proofErr w:type="spellStart"/>
            <w:r w:rsidRPr="00AC74F6">
              <w:rPr>
                <w:rFonts w:ascii="Times New Roman" w:hAnsi="Times New Roman" w:cs="Times New Roman"/>
              </w:rPr>
              <w:t>Rožníčková</w:t>
            </w:r>
            <w:proofErr w:type="spellEnd"/>
            <w:r w:rsidRPr="00AC74F6">
              <w:rPr>
                <w:rFonts w:ascii="Times New Roman" w:hAnsi="Times New Roman" w:cs="Times New Roman"/>
              </w:rPr>
              <w:t xml:space="preserve"> v. r.</w:t>
            </w:r>
            <w:r w:rsidRPr="00AC74F6">
              <w:rPr>
                <w:rFonts w:ascii="Times New Roman" w:hAnsi="Times New Roman" w:cs="Times New Roman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5FD9E" w14:textId="77777777" w:rsidR="00D8349B" w:rsidRPr="00AC74F6" w:rsidRDefault="00D8349B" w:rsidP="00AC74F6">
            <w:pPr>
              <w:pStyle w:val="PodpisovePole"/>
              <w:spacing w:after="120" w:line="276" w:lineRule="auto"/>
              <w:rPr>
                <w:rFonts w:ascii="Times New Roman" w:hAnsi="Times New Roman" w:cs="Times New Roman"/>
              </w:rPr>
            </w:pPr>
            <w:r w:rsidRPr="00AC74F6">
              <w:rPr>
                <w:rFonts w:ascii="Times New Roman" w:hAnsi="Times New Roman" w:cs="Times New Roman"/>
              </w:rPr>
              <w:t>Pavel Zeman v. r.</w:t>
            </w:r>
            <w:r w:rsidRPr="00AC74F6">
              <w:rPr>
                <w:rFonts w:ascii="Times New Roman" w:hAnsi="Times New Roman" w:cs="Times New Roman"/>
              </w:rPr>
              <w:br/>
              <w:t>místostarosta</w:t>
            </w:r>
          </w:p>
        </w:tc>
      </w:tr>
    </w:tbl>
    <w:p w14:paraId="2DB67B36" w14:textId="01761D82" w:rsidR="000E602E" w:rsidRPr="00AC74F6" w:rsidRDefault="000E602E" w:rsidP="00AC74F6">
      <w:pPr>
        <w:spacing w:after="120" w:line="276" w:lineRule="auto"/>
        <w:rPr>
          <w:sz w:val="22"/>
          <w:szCs w:val="22"/>
        </w:rPr>
      </w:pPr>
    </w:p>
    <w:sectPr w:rsidR="000E602E" w:rsidRPr="00AC74F6" w:rsidSect="00D550AA"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1EA5F" w14:textId="77777777" w:rsidR="004D2D73" w:rsidRDefault="004D2D73">
      <w:r>
        <w:separator/>
      </w:r>
    </w:p>
  </w:endnote>
  <w:endnote w:type="continuationSeparator" w:id="0">
    <w:p w14:paraId="362BB7D0" w14:textId="77777777" w:rsidR="004D2D73" w:rsidRDefault="004D2D73">
      <w:r>
        <w:continuationSeparator/>
      </w:r>
    </w:p>
  </w:endnote>
  <w:endnote w:type="continuationNotice" w:id="1">
    <w:p w14:paraId="4D9BA203" w14:textId="77777777" w:rsidR="006110F0" w:rsidRDefault="00611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71E8" w14:textId="388F96F4" w:rsidR="000E602E" w:rsidRPr="00B6743F" w:rsidRDefault="00A621DE" w:rsidP="00B6743F">
    <w:pPr>
      <w:pStyle w:val="Zpat"/>
      <w:jc w:val="center"/>
      <w:rPr>
        <w:sz w:val="20"/>
      </w:rPr>
    </w:pPr>
    <w:r w:rsidRPr="00A621DE">
      <w:rPr>
        <w:sz w:val="20"/>
      </w:rPr>
      <w:t>-</w:t>
    </w:r>
    <w:sdt>
      <w:sdtPr>
        <w:rPr>
          <w:sz w:val="20"/>
        </w:rPr>
        <w:id w:val="-262227281"/>
        <w:docPartObj>
          <w:docPartGallery w:val="Page Numbers (Bottom of Page)"/>
          <w:docPartUnique/>
        </w:docPartObj>
      </w:sdtPr>
      <w:sdtEndPr/>
      <w:sdtContent>
        <w:r w:rsidRPr="00A621DE">
          <w:rPr>
            <w:sz w:val="20"/>
          </w:rPr>
          <w:fldChar w:fldCharType="begin"/>
        </w:r>
        <w:r w:rsidRPr="00A621DE">
          <w:rPr>
            <w:sz w:val="20"/>
          </w:rPr>
          <w:instrText>PAGE   \* MERGEFORMAT</w:instrText>
        </w:r>
        <w:r w:rsidRPr="00A621DE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A621DE">
          <w:rPr>
            <w:sz w:val="20"/>
          </w:rPr>
          <w:fldChar w:fldCharType="end"/>
        </w:r>
        <w:r w:rsidRPr="00A621DE">
          <w:rPr>
            <w:sz w:val="20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1DB2C" w14:textId="77777777" w:rsidR="004D2D73" w:rsidRDefault="004D2D73">
      <w:r>
        <w:separator/>
      </w:r>
    </w:p>
  </w:footnote>
  <w:footnote w:type="continuationSeparator" w:id="0">
    <w:p w14:paraId="291EE46E" w14:textId="77777777" w:rsidR="004D2D73" w:rsidRDefault="004D2D73">
      <w:r>
        <w:continuationSeparator/>
      </w:r>
    </w:p>
  </w:footnote>
  <w:footnote w:type="continuationNotice" w:id="1">
    <w:p w14:paraId="43BF1D87" w14:textId="77777777" w:rsidR="006110F0" w:rsidRDefault="00611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4449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F2340"/>
    <w:multiLevelType w:val="multilevel"/>
    <w:tmpl w:val="01C2A7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197689A"/>
    <w:multiLevelType w:val="hybridMultilevel"/>
    <w:tmpl w:val="A16E9F6C"/>
    <w:lvl w:ilvl="0" w:tplc="8A869D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58E9"/>
    <w:multiLevelType w:val="hybridMultilevel"/>
    <w:tmpl w:val="FA289CF6"/>
    <w:lvl w:ilvl="0" w:tplc="3C202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801F7"/>
    <w:multiLevelType w:val="multilevel"/>
    <w:tmpl w:val="0276D93C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decimal"/>
      <w:lvlText w:val="%2)"/>
      <w:lvlJc w:val="left"/>
      <w:pPr>
        <w:ind w:left="2130" w:hanging="710"/>
      </w:pPr>
      <w:rPr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4E56E0C"/>
    <w:multiLevelType w:val="hybridMultilevel"/>
    <w:tmpl w:val="7C0A2776"/>
    <w:lvl w:ilvl="0" w:tplc="2A148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86ED6"/>
    <w:multiLevelType w:val="multilevel"/>
    <w:tmpl w:val="C4EE5EB6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0666CB9"/>
    <w:multiLevelType w:val="multilevel"/>
    <w:tmpl w:val="01C2A7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61C047BF"/>
    <w:multiLevelType w:val="hybridMultilevel"/>
    <w:tmpl w:val="EBAE0040"/>
    <w:lvl w:ilvl="0" w:tplc="124EB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91648"/>
    <w:multiLevelType w:val="multilevel"/>
    <w:tmpl w:val="F5D20B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C3D48"/>
    <w:multiLevelType w:val="hybridMultilevel"/>
    <w:tmpl w:val="FF8AD422"/>
    <w:lvl w:ilvl="0" w:tplc="A78AE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6298">
    <w:abstractNumId w:val="6"/>
  </w:num>
  <w:num w:numId="2" w16cid:durableId="1462268693">
    <w:abstractNumId w:val="9"/>
  </w:num>
  <w:num w:numId="3" w16cid:durableId="159934831">
    <w:abstractNumId w:val="4"/>
  </w:num>
  <w:num w:numId="4" w16cid:durableId="1649630730">
    <w:abstractNumId w:val="0"/>
  </w:num>
  <w:num w:numId="5" w16cid:durableId="1077047480">
    <w:abstractNumId w:val="2"/>
  </w:num>
  <w:num w:numId="6" w16cid:durableId="284434857">
    <w:abstractNumId w:val="5"/>
  </w:num>
  <w:num w:numId="7" w16cid:durableId="139079973">
    <w:abstractNumId w:val="8"/>
  </w:num>
  <w:num w:numId="8" w16cid:durableId="434598553">
    <w:abstractNumId w:val="3"/>
  </w:num>
  <w:num w:numId="9" w16cid:durableId="202987811">
    <w:abstractNumId w:val="10"/>
  </w:num>
  <w:num w:numId="10" w16cid:durableId="764423835">
    <w:abstractNumId w:val="1"/>
  </w:num>
  <w:num w:numId="11" w16cid:durableId="101646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2E"/>
    <w:rsid w:val="00004D54"/>
    <w:rsid w:val="00031E8E"/>
    <w:rsid w:val="00047718"/>
    <w:rsid w:val="00056043"/>
    <w:rsid w:val="00062A9B"/>
    <w:rsid w:val="000961FD"/>
    <w:rsid w:val="000B42A2"/>
    <w:rsid w:val="000B4A1E"/>
    <w:rsid w:val="000C7A7E"/>
    <w:rsid w:val="000E602E"/>
    <w:rsid w:val="000F62B3"/>
    <w:rsid w:val="00105DE5"/>
    <w:rsid w:val="00136CBB"/>
    <w:rsid w:val="00142258"/>
    <w:rsid w:val="00166EAD"/>
    <w:rsid w:val="0016782C"/>
    <w:rsid w:val="001737B9"/>
    <w:rsid w:val="001D126C"/>
    <w:rsid w:val="001D194A"/>
    <w:rsid w:val="001D7750"/>
    <w:rsid w:val="001E2465"/>
    <w:rsid w:val="00224282"/>
    <w:rsid w:val="00240DA3"/>
    <w:rsid w:val="00250373"/>
    <w:rsid w:val="0025369D"/>
    <w:rsid w:val="00281F83"/>
    <w:rsid w:val="0029452D"/>
    <w:rsid w:val="00296821"/>
    <w:rsid w:val="002C38AE"/>
    <w:rsid w:val="0033307D"/>
    <w:rsid w:val="0034058D"/>
    <w:rsid w:val="00341265"/>
    <w:rsid w:val="003504ED"/>
    <w:rsid w:val="003C053C"/>
    <w:rsid w:val="003C2E11"/>
    <w:rsid w:val="00425CEB"/>
    <w:rsid w:val="00426966"/>
    <w:rsid w:val="00432A54"/>
    <w:rsid w:val="00442DCA"/>
    <w:rsid w:val="00460A7E"/>
    <w:rsid w:val="00477A32"/>
    <w:rsid w:val="004918EC"/>
    <w:rsid w:val="004935A3"/>
    <w:rsid w:val="004A2B75"/>
    <w:rsid w:val="004C064F"/>
    <w:rsid w:val="004C4B35"/>
    <w:rsid w:val="004D2D73"/>
    <w:rsid w:val="00517D1A"/>
    <w:rsid w:val="00536849"/>
    <w:rsid w:val="00554D06"/>
    <w:rsid w:val="005715FC"/>
    <w:rsid w:val="005721BA"/>
    <w:rsid w:val="005764E2"/>
    <w:rsid w:val="00590ACD"/>
    <w:rsid w:val="005A4463"/>
    <w:rsid w:val="005F7626"/>
    <w:rsid w:val="00606BF1"/>
    <w:rsid w:val="006110F0"/>
    <w:rsid w:val="006218F1"/>
    <w:rsid w:val="006219C6"/>
    <w:rsid w:val="00652100"/>
    <w:rsid w:val="006708D8"/>
    <w:rsid w:val="006A1C54"/>
    <w:rsid w:val="006C28B2"/>
    <w:rsid w:val="006D7AB8"/>
    <w:rsid w:val="00730B12"/>
    <w:rsid w:val="00736637"/>
    <w:rsid w:val="0074560D"/>
    <w:rsid w:val="00750915"/>
    <w:rsid w:val="00762A6C"/>
    <w:rsid w:val="00764E04"/>
    <w:rsid w:val="00767A00"/>
    <w:rsid w:val="00787565"/>
    <w:rsid w:val="0081155E"/>
    <w:rsid w:val="00822543"/>
    <w:rsid w:val="00852389"/>
    <w:rsid w:val="00854CFC"/>
    <w:rsid w:val="0085767B"/>
    <w:rsid w:val="00893446"/>
    <w:rsid w:val="00896BB0"/>
    <w:rsid w:val="008B23AC"/>
    <w:rsid w:val="008C2C0A"/>
    <w:rsid w:val="008C49D6"/>
    <w:rsid w:val="008C5301"/>
    <w:rsid w:val="008D2DC7"/>
    <w:rsid w:val="008F573A"/>
    <w:rsid w:val="008F7523"/>
    <w:rsid w:val="00925553"/>
    <w:rsid w:val="00944B8C"/>
    <w:rsid w:val="00987BB4"/>
    <w:rsid w:val="0099077C"/>
    <w:rsid w:val="009A3E53"/>
    <w:rsid w:val="009A6234"/>
    <w:rsid w:val="009C404A"/>
    <w:rsid w:val="009D135C"/>
    <w:rsid w:val="009D3DF1"/>
    <w:rsid w:val="00A621DE"/>
    <w:rsid w:val="00A872CD"/>
    <w:rsid w:val="00A873AF"/>
    <w:rsid w:val="00A961DA"/>
    <w:rsid w:val="00AA50B1"/>
    <w:rsid w:val="00AB6532"/>
    <w:rsid w:val="00AB6851"/>
    <w:rsid w:val="00AC74F6"/>
    <w:rsid w:val="00B10A8A"/>
    <w:rsid w:val="00B169F1"/>
    <w:rsid w:val="00B225DD"/>
    <w:rsid w:val="00B3235F"/>
    <w:rsid w:val="00B5047F"/>
    <w:rsid w:val="00B6743F"/>
    <w:rsid w:val="00BA02B1"/>
    <w:rsid w:val="00BD4E59"/>
    <w:rsid w:val="00BF7DC5"/>
    <w:rsid w:val="00C108CD"/>
    <w:rsid w:val="00C15FF4"/>
    <w:rsid w:val="00C23DCB"/>
    <w:rsid w:val="00C43BFE"/>
    <w:rsid w:val="00C47BD9"/>
    <w:rsid w:val="00C570DA"/>
    <w:rsid w:val="00C73C9F"/>
    <w:rsid w:val="00C83315"/>
    <w:rsid w:val="00CD5F07"/>
    <w:rsid w:val="00D11C10"/>
    <w:rsid w:val="00D11D2A"/>
    <w:rsid w:val="00D20937"/>
    <w:rsid w:val="00D2316F"/>
    <w:rsid w:val="00D249D4"/>
    <w:rsid w:val="00D2741D"/>
    <w:rsid w:val="00D435FF"/>
    <w:rsid w:val="00D550AA"/>
    <w:rsid w:val="00D623F7"/>
    <w:rsid w:val="00D63BD6"/>
    <w:rsid w:val="00D75FEB"/>
    <w:rsid w:val="00D8349B"/>
    <w:rsid w:val="00DA7E31"/>
    <w:rsid w:val="00DB1776"/>
    <w:rsid w:val="00DC435B"/>
    <w:rsid w:val="00DF631D"/>
    <w:rsid w:val="00E04E35"/>
    <w:rsid w:val="00E30B45"/>
    <w:rsid w:val="00E50A6A"/>
    <w:rsid w:val="00EA324A"/>
    <w:rsid w:val="00EE2206"/>
    <w:rsid w:val="00EF7A7E"/>
    <w:rsid w:val="00F20525"/>
    <w:rsid w:val="00F20C7C"/>
    <w:rsid w:val="00F33066"/>
    <w:rsid w:val="00F506B4"/>
    <w:rsid w:val="00F860DB"/>
    <w:rsid w:val="00F92CBE"/>
    <w:rsid w:val="00FB40E7"/>
    <w:rsid w:val="00FC5585"/>
    <w:rsid w:val="00FE2C85"/>
    <w:rsid w:val="00FF26CC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879F"/>
  <w15:docId w15:val="{62B3EB75-998B-4997-997F-695BB1D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uiPriority w:val="9"/>
    <w:qFormat/>
    <w:pPr>
      <w:keepNext/>
      <w:keepLines/>
      <w:tabs>
        <w:tab w:val="left" w:pos="0"/>
        <w:tab w:val="left" w:pos="680"/>
      </w:tabs>
      <w:spacing w:before="240"/>
      <w:ind w:left="708" w:hanging="708"/>
      <w:jc w:val="both"/>
      <w:outlineLvl w:val="0"/>
    </w:pPr>
    <w:rPr>
      <w:rFonts w:ascii="Arial" w:eastAsia="Arial" w:hAnsi="Arial" w:cs="Arial"/>
      <w:b/>
      <w:smallCaps/>
      <w:u w:val="single"/>
    </w:rPr>
  </w:style>
  <w:style w:type="paragraph" w:styleId="Nadpis2">
    <w:name w:val="heading 2"/>
    <w:basedOn w:val="Normln"/>
    <w:next w:val="Normln"/>
    <w:uiPriority w:val="9"/>
    <w:qFormat/>
    <w:pPr>
      <w:tabs>
        <w:tab w:val="left" w:pos="0"/>
      </w:tabs>
      <w:spacing w:before="120"/>
      <w:ind w:left="850" w:hanging="708"/>
      <w:jc w:val="both"/>
      <w:outlineLvl w:val="1"/>
    </w:pPr>
    <w:rPr>
      <w:rFonts w:ascii="Arial" w:eastAsia="Arial" w:hAnsi="Arial" w:cs="Arial"/>
      <w:sz w:val="22"/>
      <w:szCs w:val="22"/>
    </w:rPr>
  </w:style>
  <w:style w:type="paragraph" w:styleId="Nadpis3">
    <w:name w:val="heading 3"/>
    <w:basedOn w:val="Normln"/>
    <w:next w:val="Normln"/>
    <w:pPr>
      <w:tabs>
        <w:tab w:val="left" w:pos="0"/>
      </w:tabs>
      <w:ind w:left="2124" w:hanging="707"/>
      <w:jc w:val="both"/>
      <w:outlineLvl w:val="2"/>
    </w:pPr>
    <w:rPr>
      <w:b/>
    </w:rPr>
  </w:style>
  <w:style w:type="paragraph" w:styleId="Nadpis4">
    <w:name w:val="heading 4"/>
    <w:basedOn w:val="Normln"/>
    <w:next w:val="Normln"/>
    <w:pPr>
      <w:tabs>
        <w:tab w:val="left" w:pos="0"/>
      </w:tabs>
      <w:ind w:left="2832" w:hanging="708"/>
      <w:jc w:val="both"/>
      <w:outlineLvl w:val="3"/>
    </w:pPr>
    <w:rPr>
      <w:u w:val="single"/>
    </w:rPr>
  </w:style>
  <w:style w:type="paragraph" w:styleId="Nadpis5">
    <w:name w:val="heading 5"/>
    <w:basedOn w:val="Normln"/>
    <w:next w:val="Normln"/>
    <w:pPr>
      <w:tabs>
        <w:tab w:val="left" w:pos="0"/>
      </w:tabs>
      <w:ind w:left="3540" w:hanging="708"/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pPr>
      <w:tabs>
        <w:tab w:val="left" w:pos="0"/>
      </w:tabs>
      <w:ind w:left="4248" w:hanging="708"/>
      <w:jc w:val="both"/>
      <w:outlineLvl w:val="5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D2A"/>
  </w:style>
  <w:style w:type="paragraph" w:styleId="Zpat">
    <w:name w:val="footer"/>
    <w:basedOn w:val="Normln"/>
    <w:link w:val="Zpat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D2A"/>
  </w:style>
  <w:style w:type="paragraph" w:styleId="slovanseznam">
    <w:name w:val="List Number"/>
    <w:basedOn w:val="Normln"/>
    <w:rsid w:val="00896BB0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896BB0"/>
    <w:pPr>
      <w:ind w:left="720"/>
      <w:contextualSpacing/>
    </w:pPr>
  </w:style>
  <w:style w:type="paragraph" w:customStyle="1" w:styleId="Odstavec">
    <w:name w:val="Odstavec"/>
    <w:basedOn w:val="Normln"/>
    <w:rsid w:val="00166EA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D8349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05D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5D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5D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D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DE5"/>
    <w:rPr>
      <w:b/>
      <w:bCs/>
      <w:sz w:val="20"/>
      <w:szCs w:val="20"/>
    </w:rPr>
  </w:style>
  <w:style w:type="table" w:customStyle="1" w:styleId="TableNormal1">
    <w:name w:val="Table Normal1"/>
    <w:rsid w:val="006110F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OZV-o-regulaci-provozovani-nekterych-hazardnich-her_Stechovice_2024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OZV_o_regulaci_provozovani_nekterych_hazardnich_her_Stechovice_2024</dc:title>
  <dc:subject>OZV o regulaci provozovani nekterych hazardnich her_2024</dc:subject>
  <dc:creator>Helena Vomáčková</dc:creator>
  <cp:keywords>OZV</cp:keywords>
  <cp:lastModifiedBy>Helena Vomáčková</cp:lastModifiedBy>
  <cp:revision>2</cp:revision>
  <dcterms:created xsi:type="dcterms:W3CDTF">2024-06-26T21:37:00Z</dcterms:created>
  <dcterms:modified xsi:type="dcterms:W3CDTF">2024-06-26T21:37:00Z</dcterms:modified>
</cp:coreProperties>
</file>