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D5BB2" w14:textId="16BDD316" w:rsidR="00DD3D63" w:rsidRPr="009C5047" w:rsidRDefault="00072C18" w:rsidP="00F23584">
      <w:pPr>
        <w:jc w:val="center"/>
        <w:rPr>
          <w:b/>
          <w:bCs/>
          <w:sz w:val="32"/>
          <w:szCs w:val="32"/>
        </w:rPr>
      </w:pPr>
      <w:bookmarkStart w:id="0" w:name="_Hlk165978536"/>
      <w:r w:rsidRPr="009C5047">
        <w:rPr>
          <w:b/>
          <w:bCs/>
          <w:sz w:val="32"/>
          <w:szCs w:val="32"/>
        </w:rPr>
        <w:t>Nařízení města Jičína,</w:t>
      </w:r>
    </w:p>
    <w:p w14:paraId="3C637DB9" w14:textId="7C02EB23" w:rsidR="00072C18" w:rsidRPr="008553CA" w:rsidRDefault="008553CA" w:rsidP="00F23584">
      <w:pPr>
        <w:jc w:val="center"/>
        <w:rPr>
          <w:b/>
          <w:bCs/>
          <w:sz w:val="28"/>
          <w:szCs w:val="28"/>
        </w:rPr>
      </w:pPr>
      <w:r>
        <w:rPr>
          <w:b/>
          <w:bCs/>
          <w:sz w:val="28"/>
          <w:szCs w:val="28"/>
        </w:rPr>
        <w:t>k</w:t>
      </w:r>
      <w:r w:rsidR="00072C18" w:rsidRPr="008553CA">
        <w:rPr>
          <w:b/>
          <w:bCs/>
          <w:sz w:val="28"/>
          <w:szCs w:val="28"/>
        </w:rPr>
        <w:t>terým se vymezují oblasti města, ve kterých lze místní komunikace nebo jejich určené úseky užít ke stání silničního motorového vozidla za sjednanou cenu</w:t>
      </w:r>
    </w:p>
    <w:bookmarkEnd w:id="0"/>
    <w:p w14:paraId="4EC202E6" w14:textId="22FE5668" w:rsidR="00072C18" w:rsidRDefault="00072C18" w:rsidP="00EB4E52">
      <w:pPr>
        <w:jc w:val="both"/>
      </w:pPr>
      <w:r>
        <w:t xml:space="preserve">Rada města Jičína se na své schůzi konané dne </w:t>
      </w:r>
      <w:r w:rsidR="00FC3245">
        <w:t>12.6.2024</w:t>
      </w:r>
      <w:r>
        <w:t xml:space="preserve"> usnesením č.</w:t>
      </w:r>
      <w:r w:rsidR="005356F5">
        <w:t xml:space="preserve"> </w:t>
      </w:r>
      <w:r w:rsidR="00DC1CF4">
        <w:t xml:space="preserve">29/49 </w:t>
      </w:r>
      <w:r w:rsidR="00FC3245">
        <w:t xml:space="preserve">RM </w:t>
      </w:r>
      <w:r>
        <w:t xml:space="preserve">usnesla vydat na základě </w:t>
      </w:r>
      <w:proofErr w:type="spellStart"/>
      <w:r>
        <w:t>ust</w:t>
      </w:r>
      <w:proofErr w:type="spellEnd"/>
      <w:r>
        <w:t>. § 23 odst. 1 písm. a) a c) zákona č. 13/97 Sb., o pozemních komunikacích, ve znění pozdějších předpisů, a v souladu s </w:t>
      </w:r>
      <w:proofErr w:type="spellStart"/>
      <w:r>
        <w:t>ust</w:t>
      </w:r>
      <w:proofErr w:type="spellEnd"/>
      <w:r>
        <w:t>. § 11 odst. 1 a 102 odst. 2 písm. d) zákona č. 128/2000 Sb., o obcích (obecní zřízení), ve znění pozdějších předpisů, toto nařízení:</w:t>
      </w:r>
    </w:p>
    <w:p w14:paraId="5D1F421C" w14:textId="7EAFF399" w:rsidR="00072C18" w:rsidRPr="008553CA" w:rsidRDefault="00072C18" w:rsidP="00072C18">
      <w:pPr>
        <w:jc w:val="center"/>
        <w:rPr>
          <w:b/>
          <w:bCs/>
        </w:rPr>
      </w:pPr>
      <w:r w:rsidRPr="008553CA">
        <w:rPr>
          <w:b/>
          <w:bCs/>
        </w:rPr>
        <w:t>Článek 1</w:t>
      </w:r>
    </w:p>
    <w:p w14:paraId="77E1958A" w14:textId="2A1FB0E5" w:rsidR="00072C18" w:rsidRPr="008553CA" w:rsidRDefault="00072C18" w:rsidP="00072C18">
      <w:pPr>
        <w:jc w:val="center"/>
        <w:rPr>
          <w:b/>
          <w:bCs/>
        </w:rPr>
      </w:pPr>
      <w:r w:rsidRPr="008553CA">
        <w:rPr>
          <w:b/>
          <w:bCs/>
        </w:rPr>
        <w:t>Úvodní ustanovení</w:t>
      </w:r>
    </w:p>
    <w:p w14:paraId="3F39638F" w14:textId="77777777" w:rsidR="00072C18" w:rsidRDefault="00072C18" w:rsidP="00072C18">
      <w:pPr>
        <w:jc w:val="center"/>
      </w:pPr>
    </w:p>
    <w:p w14:paraId="6B65C787" w14:textId="02EA2E1A" w:rsidR="00072C18" w:rsidRDefault="00072C18" w:rsidP="00EB4E52">
      <w:pPr>
        <w:jc w:val="both"/>
      </w:pPr>
      <w:r>
        <w:t xml:space="preserve">Pro účely organizování dopravy na území města Jičína a s ohledem na </w:t>
      </w:r>
      <w:r w:rsidR="00162F4A">
        <w:t>veřejný zájem – regulaci dopravy v historickém jádru města, které je začleněno do Městské památkové rezervace Jičín zřízenou rozhodnutím – výnosem MK č. 16 417/87-VI/1 ze dne 21.12.1987</w:t>
      </w:r>
      <w:r w:rsidR="00DF4710">
        <w:t>, se tímto nařízením vymezují určené úseky místních komunikací, které lze za cenu sjednanou v souladu s cenovými předpisy</w:t>
      </w:r>
      <w:r w:rsidR="00E93A41">
        <w:rPr>
          <w:rStyle w:val="Znakapoznpodarou"/>
        </w:rPr>
        <w:footnoteReference w:id="1"/>
      </w:r>
      <w:r w:rsidR="00DF4710">
        <w:t xml:space="preserve"> užít:</w:t>
      </w:r>
    </w:p>
    <w:p w14:paraId="1AFEA83F" w14:textId="5A9C3325" w:rsidR="00DF4710" w:rsidRDefault="00576317" w:rsidP="00EB4E52">
      <w:pPr>
        <w:pStyle w:val="Odstavecseseznamem"/>
        <w:numPr>
          <w:ilvl w:val="0"/>
          <w:numId w:val="1"/>
        </w:numPr>
        <w:jc w:val="both"/>
      </w:pPr>
      <w:r>
        <w:t>k</w:t>
      </w:r>
      <w:r w:rsidR="00DF4710">
        <w:t>e stání silničního motorového vozidla na dobu časově omezenou, nejvýše však na dobu 24 hodin</w:t>
      </w:r>
    </w:p>
    <w:p w14:paraId="3F658A44" w14:textId="4FBE10FB" w:rsidR="00DF4710" w:rsidRDefault="00576317" w:rsidP="00EB4E52">
      <w:pPr>
        <w:pStyle w:val="Odstavecseseznamem"/>
        <w:numPr>
          <w:ilvl w:val="0"/>
          <w:numId w:val="1"/>
        </w:numPr>
        <w:jc w:val="both"/>
      </w:pPr>
      <w:r>
        <w:t>k</w:t>
      </w:r>
      <w:r w:rsidR="00DF4710">
        <w:t>e stání silničního motorového vozidla provozovaného právnickou nebo fyzickou osobou za účelem podnikání podle zvláštního právního předpisu, která má sídlo nebo provozovnu v</w:t>
      </w:r>
      <w:r w:rsidR="00E74A1A">
        <w:t xml:space="preserve"> </w:t>
      </w:r>
      <w:r w:rsidR="00DF4710">
        <w:t>oblasti vymezené v</w:t>
      </w:r>
      <w:r w:rsidR="00EB4E52">
        <w:t> příloze č. 2 tohoto nařízení</w:t>
      </w:r>
    </w:p>
    <w:p w14:paraId="083B7E46" w14:textId="52F1099D" w:rsidR="00DF4710" w:rsidRDefault="00576317" w:rsidP="00EB4E52">
      <w:pPr>
        <w:pStyle w:val="Odstavecseseznamem"/>
        <w:numPr>
          <w:ilvl w:val="0"/>
          <w:numId w:val="1"/>
        </w:numPr>
        <w:jc w:val="both"/>
      </w:pPr>
      <w:r>
        <w:t>k</w:t>
      </w:r>
      <w:r w:rsidR="00DF4710">
        <w:t>e stání silničního motorového vozidla fyzické osoby, která má místo trvalého pobytu nebo je vlastníkem nemovitosti v oblasti vymezené v</w:t>
      </w:r>
      <w:r w:rsidR="00EB4E52">
        <w:t xml:space="preserve"> příloze č. 2 </w:t>
      </w:r>
      <w:r w:rsidR="00DF4710">
        <w:t>tohoto nařízení.</w:t>
      </w:r>
    </w:p>
    <w:p w14:paraId="2BAA6C33" w14:textId="0C2977D6" w:rsidR="00DD279F" w:rsidRDefault="00DD279F" w:rsidP="00EB4E52">
      <w:pPr>
        <w:jc w:val="both"/>
      </w:pPr>
      <w:r>
        <w:t>Vymezené úseky a oblasti placeného stání jsou označeny příslušným dopravním značením podle zvláštního právního předpisu</w:t>
      </w:r>
      <w:r>
        <w:rPr>
          <w:rStyle w:val="Znakapoznpodarou"/>
        </w:rPr>
        <w:footnoteReference w:id="2"/>
      </w:r>
      <w:r>
        <w:t>.</w:t>
      </w:r>
    </w:p>
    <w:p w14:paraId="4757AEDD" w14:textId="77777777" w:rsidR="00DD279F" w:rsidRDefault="00DD279F" w:rsidP="00DD279F">
      <w:pPr>
        <w:ind w:left="360"/>
      </w:pPr>
    </w:p>
    <w:p w14:paraId="367EE8E6" w14:textId="30DCC9D4" w:rsidR="00DF4710" w:rsidRPr="008553CA" w:rsidRDefault="00DF4710" w:rsidP="005C4835">
      <w:pPr>
        <w:jc w:val="center"/>
        <w:rPr>
          <w:b/>
          <w:bCs/>
        </w:rPr>
      </w:pPr>
      <w:r w:rsidRPr="008553CA">
        <w:rPr>
          <w:b/>
          <w:bCs/>
        </w:rPr>
        <w:t>Článek 2</w:t>
      </w:r>
    </w:p>
    <w:p w14:paraId="6EFD5592" w14:textId="411C5986" w:rsidR="00DF4710" w:rsidRPr="008553CA" w:rsidRDefault="00DF4710" w:rsidP="005C4835">
      <w:pPr>
        <w:jc w:val="center"/>
        <w:rPr>
          <w:b/>
          <w:bCs/>
        </w:rPr>
      </w:pPr>
      <w:r w:rsidRPr="008553CA">
        <w:rPr>
          <w:b/>
          <w:bCs/>
        </w:rPr>
        <w:t xml:space="preserve">Vymezení </w:t>
      </w:r>
      <w:r w:rsidR="00546C58" w:rsidRPr="008553CA">
        <w:rPr>
          <w:b/>
          <w:bCs/>
        </w:rPr>
        <w:t>místních komunikací pro stání časově omezené</w:t>
      </w:r>
    </w:p>
    <w:p w14:paraId="15DBB017" w14:textId="238B461A" w:rsidR="00546C58" w:rsidRDefault="00A767CA" w:rsidP="005356F5">
      <w:pPr>
        <w:jc w:val="both"/>
      </w:pPr>
      <w:r>
        <w:t xml:space="preserve">Vymezené oblasti města Jičína, ve kterých lze místní komunikace nebo jejich určené úseky </w:t>
      </w:r>
      <w:r w:rsidR="00DF4710">
        <w:t xml:space="preserve">užít za cenu sjednanou v souladu s cenovými předpisy ke stání silničních motorových vozidel </w:t>
      </w:r>
      <w:r w:rsidR="00DF4710" w:rsidRPr="005356F5">
        <w:rPr>
          <w:b/>
          <w:bCs/>
        </w:rPr>
        <w:t>dle článku 1 písm. a)</w:t>
      </w:r>
      <w:r w:rsidR="00DF4710">
        <w:t xml:space="preserve"> </w:t>
      </w:r>
      <w:r w:rsidR="00DF4710" w:rsidRPr="005356F5">
        <w:rPr>
          <w:b/>
          <w:bCs/>
        </w:rPr>
        <w:t>nařízení</w:t>
      </w:r>
      <w:r w:rsidR="00DF4710">
        <w:t xml:space="preserve"> jsou vymezeny v příloze č. 1 nařízení s názvem „Situace zón placeného stání v Jičíně“</w:t>
      </w:r>
      <w:r>
        <w:t xml:space="preserve">. </w:t>
      </w:r>
      <w:r w:rsidR="00546C58">
        <w:t xml:space="preserve"> </w:t>
      </w:r>
      <w:r w:rsidR="003B5190">
        <w:t>T</w:t>
      </w:r>
      <w:r w:rsidR="00546C58">
        <w:t xml:space="preserve">yto úseky lze </w:t>
      </w:r>
      <w:r w:rsidR="009E1D8C">
        <w:t xml:space="preserve">za </w:t>
      </w:r>
      <w:r w:rsidR="00546C58">
        <w:t xml:space="preserve">takto </w:t>
      </w:r>
      <w:r w:rsidR="009E1D8C">
        <w:t xml:space="preserve">sjednanou cenu </w:t>
      </w:r>
      <w:r w:rsidR="00546C58">
        <w:t xml:space="preserve">užít </w:t>
      </w:r>
    </w:p>
    <w:p w14:paraId="0ACB91D4" w14:textId="45C5C7DB" w:rsidR="00546C58" w:rsidRDefault="00546C58" w:rsidP="003B5190">
      <w:pPr>
        <w:pStyle w:val="Odstavecseseznamem"/>
        <w:numPr>
          <w:ilvl w:val="0"/>
          <w:numId w:val="3"/>
        </w:numPr>
        <w:jc w:val="both"/>
      </w:pPr>
      <w:r>
        <w:t xml:space="preserve">ve dnech </w:t>
      </w:r>
      <w:proofErr w:type="gramStart"/>
      <w:r>
        <w:t>pondělí – pátek</w:t>
      </w:r>
      <w:proofErr w:type="gramEnd"/>
      <w:r>
        <w:t xml:space="preserve">             od 8.00 do 1</w:t>
      </w:r>
      <w:r w:rsidR="009E1D8C">
        <w:t>7</w:t>
      </w:r>
      <w:r>
        <w:t>.00 hodin</w:t>
      </w:r>
    </w:p>
    <w:p w14:paraId="38CE0EA8" w14:textId="06B11F96" w:rsidR="00546C58" w:rsidRDefault="00546C58" w:rsidP="003B5190">
      <w:pPr>
        <w:pStyle w:val="Odstavecseseznamem"/>
        <w:numPr>
          <w:ilvl w:val="0"/>
          <w:numId w:val="3"/>
        </w:numPr>
        <w:jc w:val="both"/>
      </w:pPr>
      <w:r>
        <w:t>v sobotu                                          od 8.00 do 1</w:t>
      </w:r>
      <w:r w:rsidR="009E1D8C">
        <w:t>3</w:t>
      </w:r>
      <w:r>
        <w:t>.00 hodin</w:t>
      </w:r>
    </w:p>
    <w:p w14:paraId="6EE727F8" w14:textId="2ED8D917" w:rsidR="00546C58" w:rsidRDefault="00546C58" w:rsidP="005356F5">
      <w:pPr>
        <w:jc w:val="both"/>
      </w:pPr>
      <w:r>
        <w:t>Mimo uvedenou dobu a ve dnech pracovního klidu a státních svátků je parkování bezplatné.</w:t>
      </w:r>
    </w:p>
    <w:p w14:paraId="0D5EB87B" w14:textId="77777777" w:rsidR="00EB4E52" w:rsidRDefault="00EB4E52" w:rsidP="003B5190">
      <w:pPr>
        <w:ind w:left="720"/>
        <w:jc w:val="both"/>
      </w:pPr>
    </w:p>
    <w:p w14:paraId="78DDFDDB" w14:textId="32073EB5" w:rsidR="005C4835" w:rsidRPr="008553CA" w:rsidRDefault="005C4835" w:rsidP="005C4835">
      <w:pPr>
        <w:jc w:val="center"/>
        <w:rPr>
          <w:b/>
          <w:bCs/>
        </w:rPr>
      </w:pPr>
      <w:r w:rsidRPr="008553CA">
        <w:rPr>
          <w:b/>
          <w:bCs/>
        </w:rPr>
        <w:lastRenderedPageBreak/>
        <w:t>Článek 3</w:t>
      </w:r>
    </w:p>
    <w:p w14:paraId="475FFB0F" w14:textId="78652BCD" w:rsidR="005C4835" w:rsidRPr="008553CA" w:rsidRDefault="005C4835" w:rsidP="005C4835">
      <w:pPr>
        <w:jc w:val="center"/>
        <w:rPr>
          <w:b/>
          <w:bCs/>
        </w:rPr>
      </w:pPr>
      <w:r w:rsidRPr="008553CA">
        <w:rPr>
          <w:b/>
          <w:bCs/>
        </w:rPr>
        <w:t>Vymezení místních komunikací pro stání časově neomezené</w:t>
      </w:r>
    </w:p>
    <w:p w14:paraId="0EC81F7A" w14:textId="6FC1A0F0" w:rsidR="005C4835" w:rsidRDefault="00A767CA" w:rsidP="002E1CFE">
      <w:pPr>
        <w:jc w:val="both"/>
      </w:pPr>
      <w:r>
        <w:t xml:space="preserve">Vymezené oblasti města Jičína, ve kterých lze místní komunikace nebo jejich určené úseky </w:t>
      </w:r>
      <w:r w:rsidR="005C4835">
        <w:t xml:space="preserve">užít za cenu sjednanou v souladu s cenovými předpisy ke stání silničního motorového vozidla </w:t>
      </w:r>
      <w:r w:rsidR="005C4835" w:rsidRPr="00EA2B75">
        <w:rPr>
          <w:b/>
          <w:bCs/>
        </w:rPr>
        <w:t xml:space="preserve">dle článku 1 písm. b) a c) nařízení </w:t>
      </w:r>
      <w:r>
        <w:t xml:space="preserve">jsou vymezeny </w:t>
      </w:r>
      <w:r w:rsidR="005C4835">
        <w:t>v příloze č. 2 nařízení s názvem „Situace zónování pro parkovací karty v Jičíně“ a to na základě parkovací karty vydané osobám uvedeným v článku 1 písm. b) a c) nařízení. Platnost parkovací karty je</w:t>
      </w:r>
      <w:r w:rsidR="003B5190">
        <w:t xml:space="preserve"> </w:t>
      </w:r>
      <w:r w:rsidR="002F5F8A">
        <w:t>vždy do konce kalendářního roku, ve kterém je vydávána</w:t>
      </w:r>
      <w:r w:rsidR="005C4835">
        <w:t>.</w:t>
      </w:r>
      <w:r w:rsidR="00E65D49">
        <w:t xml:space="preserve"> Parkovací místa pro držitele parkovacích karet nejsou vyhrazena.</w:t>
      </w:r>
    </w:p>
    <w:p w14:paraId="7646FAEE" w14:textId="6344F04F" w:rsidR="005C4835" w:rsidRPr="008553CA" w:rsidRDefault="005C4835" w:rsidP="005C4835">
      <w:pPr>
        <w:ind w:left="360"/>
        <w:jc w:val="center"/>
        <w:rPr>
          <w:b/>
          <w:bCs/>
        </w:rPr>
      </w:pPr>
      <w:r w:rsidRPr="008553CA">
        <w:rPr>
          <w:b/>
          <w:bCs/>
        </w:rPr>
        <w:t>Článek 4</w:t>
      </w:r>
    </w:p>
    <w:p w14:paraId="055B8ADC" w14:textId="1E99C669" w:rsidR="005C4835" w:rsidRPr="008553CA" w:rsidRDefault="00903B45" w:rsidP="005C4835">
      <w:pPr>
        <w:ind w:left="360"/>
        <w:jc w:val="center"/>
        <w:rPr>
          <w:b/>
          <w:bCs/>
        </w:rPr>
      </w:pPr>
      <w:r>
        <w:rPr>
          <w:b/>
          <w:bCs/>
        </w:rPr>
        <w:t>Sjednaná cena, způsob jejího placení a prokazování jejího uhrazení</w:t>
      </w:r>
    </w:p>
    <w:p w14:paraId="5CB97C12" w14:textId="52D7D3A0" w:rsidR="00CC429F" w:rsidRPr="002E1CFE" w:rsidRDefault="00CC429F" w:rsidP="005356F5">
      <w:pPr>
        <w:pStyle w:val="Odstavecseseznamem"/>
        <w:numPr>
          <w:ilvl w:val="0"/>
          <w:numId w:val="5"/>
        </w:numPr>
        <w:ind w:left="284" w:hanging="284"/>
        <w:jc w:val="both"/>
        <w:rPr>
          <w:u w:val="single"/>
        </w:rPr>
      </w:pPr>
      <w:r w:rsidRPr="002E1CFE">
        <w:rPr>
          <w:u w:val="single"/>
        </w:rPr>
        <w:t xml:space="preserve">Časově omezené stání </w:t>
      </w:r>
    </w:p>
    <w:p w14:paraId="11336ADA" w14:textId="0803224C" w:rsidR="009E1D8C" w:rsidRDefault="00903B45" w:rsidP="005356F5">
      <w:pPr>
        <w:pStyle w:val="Odstavecseseznamem"/>
        <w:ind w:left="284" w:firstLine="76"/>
        <w:jc w:val="both"/>
      </w:pPr>
      <w:r>
        <w:t>Cena za časově omezené stání silničních motorových vozidel</w:t>
      </w:r>
      <w:r w:rsidR="002E1CFE">
        <w:t xml:space="preserve"> (čl. 2 Nařízení)</w:t>
      </w:r>
      <w:r>
        <w:t xml:space="preserve"> se sjednává dle ceníku, schváleného usnesením Rady města Jičína. </w:t>
      </w:r>
      <w:r w:rsidR="00E93A41">
        <w:t xml:space="preserve">Ceník je zveřejněn na parkovacích automatech. </w:t>
      </w:r>
      <w:r>
        <w:t>P</w:t>
      </w:r>
      <w:r w:rsidR="00CC429F">
        <w:t xml:space="preserve">latí </w:t>
      </w:r>
      <w:r>
        <w:t xml:space="preserve">se </w:t>
      </w:r>
      <w:r w:rsidR="009E1D8C">
        <w:t>prostřednictvím parkovacích automatů</w:t>
      </w:r>
      <w:r w:rsidR="00DD279F">
        <w:t xml:space="preserve"> v hotovosti, bezkontaktní platební kartou</w:t>
      </w:r>
      <w:r w:rsidR="002F5F8A">
        <w:t xml:space="preserve"> v případech, kdy to parkovací automat umožňuje</w:t>
      </w:r>
      <w:r w:rsidR="00DD279F">
        <w:t>,</w:t>
      </w:r>
      <w:r w:rsidR="009E1D8C">
        <w:t xml:space="preserve"> nebo formou SMS</w:t>
      </w:r>
      <w:r w:rsidR="000A6A08">
        <w:t xml:space="preserve"> služby</w:t>
      </w:r>
      <w:r w:rsidR="00DD279F">
        <w:t xml:space="preserve"> (přímá platba odesláním SMS zprávy</w:t>
      </w:r>
      <w:r w:rsidR="002E1CFE">
        <w:t>)</w:t>
      </w:r>
      <w:r w:rsidR="00DD279F">
        <w:t xml:space="preserve"> </w:t>
      </w:r>
      <w:r w:rsidR="000A6A08">
        <w:t>nebo prostřednictvím mobilní platební aplikace</w:t>
      </w:r>
      <w:r w:rsidR="00DD279F">
        <w:t xml:space="preserve"> SMART</w:t>
      </w:r>
      <w:r w:rsidR="00C84E81">
        <w:t>4</w:t>
      </w:r>
      <w:r w:rsidR="00DD279F">
        <w:t>City</w:t>
      </w:r>
      <w:r w:rsidR="00C84E81">
        <w:t xml:space="preserve"> nebo </w:t>
      </w:r>
      <w:r w:rsidR="00DD279F">
        <w:t xml:space="preserve">Park </w:t>
      </w:r>
      <w:proofErr w:type="spellStart"/>
      <w:r w:rsidR="00DD279F">
        <w:t>Simply</w:t>
      </w:r>
      <w:proofErr w:type="spellEnd"/>
      <w:r w:rsidR="002E1CFE">
        <w:t>, dle návodu na parkovacích automatech</w:t>
      </w:r>
      <w:r w:rsidR="009E1D8C">
        <w:t>. Dokladem o zaplacení</w:t>
      </w:r>
      <w:r w:rsidR="002F5F8A">
        <w:t xml:space="preserve"> u parkovacích automatů, které parkovací lístek automaticky generují,</w:t>
      </w:r>
      <w:r w:rsidR="009E1D8C">
        <w:t xml:space="preserve"> je parkovací lístek</w:t>
      </w:r>
      <w:r w:rsidR="00C84E81">
        <w:t xml:space="preserve">, který </w:t>
      </w:r>
      <w:r w:rsidR="009E1D8C">
        <w:t>musí být po dobu stání motorového vozidla umístěn na viditelném místě za předním sklem vozidla tak, aby veškeré údaje na něm uvedené byly čitelné z vnějšku vozidla.</w:t>
      </w:r>
      <w:r w:rsidR="00C84E81">
        <w:t xml:space="preserve"> Zaplacení sjednané ceny </w:t>
      </w:r>
      <w:r w:rsidR="00E65D49">
        <w:t xml:space="preserve">bezkontaktní platební kartou, </w:t>
      </w:r>
      <w:r w:rsidR="00C84E81">
        <w:t>SMS zprávou</w:t>
      </w:r>
      <w:r w:rsidR="00E65D49">
        <w:t xml:space="preserve">, </w:t>
      </w:r>
      <w:r w:rsidR="00C84E81">
        <w:t xml:space="preserve">prostřednictvím </w:t>
      </w:r>
      <w:r w:rsidR="00E65D49">
        <w:t xml:space="preserve">mobilní </w:t>
      </w:r>
      <w:r w:rsidR="00C84E81">
        <w:t>aplikace je prokázáno zadáním registrační značky vozidla, kdy se informace o zaplacení za konkrétní vozidlo zaeviduje do elektronického systému, jehož prostřednictvím je prováděna Městskou policií v Jičíně kontrola oprávněnosti parkování</w:t>
      </w:r>
      <w:r w:rsidR="00E65D49">
        <w:t>.</w:t>
      </w:r>
    </w:p>
    <w:p w14:paraId="55B99FDF" w14:textId="77777777" w:rsidR="002E1CFE" w:rsidRDefault="002E1CFE" w:rsidP="005356F5">
      <w:pPr>
        <w:pStyle w:val="Odstavecseseznamem"/>
        <w:ind w:left="284" w:firstLine="76"/>
        <w:jc w:val="both"/>
      </w:pPr>
    </w:p>
    <w:p w14:paraId="657D9487" w14:textId="60C6B795" w:rsidR="009E1D8C" w:rsidRPr="002E1CFE" w:rsidRDefault="009E1D8C" w:rsidP="005356F5">
      <w:pPr>
        <w:pStyle w:val="Odstavecseseznamem"/>
        <w:numPr>
          <w:ilvl w:val="0"/>
          <w:numId w:val="5"/>
        </w:numPr>
        <w:ind w:left="284" w:hanging="284"/>
        <w:jc w:val="both"/>
        <w:rPr>
          <w:u w:val="single"/>
        </w:rPr>
      </w:pPr>
      <w:r w:rsidRPr="002E1CFE">
        <w:rPr>
          <w:u w:val="single"/>
        </w:rPr>
        <w:t>Časově neomezené stání</w:t>
      </w:r>
    </w:p>
    <w:p w14:paraId="6D0F5E00" w14:textId="06CABEDC" w:rsidR="009E1D8C" w:rsidRDefault="00903B45" w:rsidP="005356F5">
      <w:pPr>
        <w:pStyle w:val="Odstavecseseznamem"/>
        <w:ind w:left="284" w:firstLine="76"/>
        <w:jc w:val="both"/>
      </w:pPr>
      <w:r>
        <w:t>Cena za časově neomezené stání silničních motorových vozidel</w:t>
      </w:r>
      <w:r w:rsidR="002E1CFE">
        <w:t xml:space="preserve"> (čl. 3 Nařízení)</w:t>
      </w:r>
      <w:r>
        <w:t xml:space="preserve"> se sjednává dle ceníku schváleného usnesením Rady města Jičína. </w:t>
      </w:r>
      <w:r w:rsidR="00E93A41">
        <w:t xml:space="preserve">Platí se </w:t>
      </w:r>
      <w:r w:rsidR="009E1D8C">
        <w:t>zakoupením parkovací karty, kterou na základě žádosti a po zaplacení sjednané ceny vydává</w:t>
      </w:r>
      <w:r w:rsidR="008553CA">
        <w:t xml:space="preserve"> s uvedením </w:t>
      </w:r>
      <w:r w:rsidR="002F5F8A">
        <w:t>registrační značky</w:t>
      </w:r>
      <w:r w:rsidR="008553CA">
        <w:t xml:space="preserve"> určeného vozidla</w:t>
      </w:r>
      <w:r w:rsidR="009E1D8C">
        <w:t xml:space="preserve"> provozovatel placeného stání v Jičíně, Technické služby města Jičína, se sídlem Jičín, Textilní 955, IČ 64814467</w:t>
      </w:r>
      <w:r w:rsidR="002F5F8A">
        <w:t xml:space="preserve">. </w:t>
      </w:r>
      <w:r w:rsidR="008553CA">
        <w:t xml:space="preserve">Cenu parkovací karty lze uhradit </w:t>
      </w:r>
      <w:r>
        <w:t xml:space="preserve">v hotovosti na pokladně tohoto provozovatele. </w:t>
      </w:r>
      <w:r w:rsidR="009E1D8C">
        <w:t xml:space="preserve">Zaplacení sjednané ceny se prokazuje umístěním platné parkovací karty po celou dobu stání motorového vozidla na viditelném místě za předním sklem vozidla tak, aby veškeré údaje uvedené na tomto dokladu byly čitelné z vnějšku vozidla. </w:t>
      </w:r>
      <w:r>
        <w:t>Vydaná parkovací karta je nepřenosná na jiné vozidlo.</w:t>
      </w:r>
    </w:p>
    <w:p w14:paraId="1F69247C" w14:textId="77777777" w:rsidR="008553CA" w:rsidRPr="008553CA" w:rsidRDefault="008553CA" w:rsidP="005356F5">
      <w:pPr>
        <w:pStyle w:val="Odstavecseseznamem"/>
        <w:ind w:left="284" w:firstLine="76"/>
        <w:rPr>
          <w:b/>
          <w:bCs/>
        </w:rPr>
      </w:pPr>
    </w:p>
    <w:p w14:paraId="43DE5DD8" w14:textId="459E1AF0" w:rsidR="008553CA" w:rsidRPr="008553CA" w:rsidRDefault="008553CA" w:rsidP="005356F5">
      <w:pPr>
        <w:pStyle w:val="Odstavecseseznamem"/>
        <w:ind w:left="284" w:firstLine="76"/>
        <w:jc w:val="center"/>
        <w:rPr>
          <w:b/>
          <w:bCs/>
        </w:rPr>
      </w:pPr>
      <w:r w:rsidRPr="008553CA">
        <w:rPr>
          <w:b/>
          <w:bCs/>
        </w:rPr>
        <w:t>Článek 5</w:t>
      </w:r>
    </w:p>
    <w:p w14:paraId="047A45D4" w14:textId="473472E6" w:rsidR="008553CA" w:rsidRPr="008553CA" w:rsidRDefault="008553CA" w:rsidP="005356F5">
      <w:pPr>
        <w:pStyle w:val="Odstavecseseznamem"/>
        <w:ind w:left="284" w:firstLine="76"/>
        <w:jc w:val="center"/>
        <w:rPr>
          <w:b/>
          <w:bCs/>
        </w:rPr>
      </w:pPr>
      <w:r w:rsidRPr="008553CA">
        <w:rPr>
          <w:b/>
          <w:bCs/>
        </w:rPr>
        <w:t>Dohled a sankce</w:t>
      </w:r>
    </w:p>
    <w:p w14:paraId="13963ACE" w14:textId="2ED8995A" w:rsidR="008553CA" w:rsidRDefault="008553CA" w:rsidP="005356F5">
      <w:pPr>
        <w:pStyle w:val="Odstavecseseznamem"/>
        <w:numPr>
          <w:ilvl w:val="0"/>
          <w:numId w:val="6"/>
        </w:numPr>
        <w:ind w:left="284" w:hanging="284"/>
        <w:jc w:val="both"/>
      </w:pPr>
      <w:r>
        <w:t>Porušení tohoto nařízení se postihuje podle zvláštních právních předpisů</w:t>
      </w:r>
      <w:r>
        <w:rPr>
          <w:rStyle w:val="Znakapoznpodarou"/>
        </w:rPr>
        <w:footnoteReference w:id="3"/>
      </w:r>
      <w:r>
        <w:t>.</w:t>
      </w:r>
    </w:p>
    <w:p w14:paraId="33F1D5A7" w14:textId="5D180A64" w:rsidR="008553CA" w:rsidRDefault="008553CA" w:rsidP="005356F5">
      <w:pPr>
        <w:pStyle w:val="Odstavecseseznamem"/>
        <w:numPr>
          <w:ilvl w:val="0"/>
          <w:numId w:val="6"/>
        </w:numPr>
        <w:ind w:left="284" w:hanging="284"/>
        <w:jc w:val="both"/>
      </w:pPr>
      <w:r>
        <w:t>Dohled nad dodržováním tohoto nařízení provádějí Technické služby města Jičína a Městská policie v Jičíně.</w:t>
      </w:r>
    </w:p>
    <w:p w14:paraId="21855314" w14:textId="77777777" w:rsidR="002E1CFE" w:rsidRDefault="002E1CFE" w:rsidP="005356F5">
      <w:pPr>
        <w:pStyle w:val="Odstavecseseznamem"/>
        <w:ind w:left="284" w:hanging="709"/>
        <w:jc w:val="both"/>
      </w:pPr>
    </w:p>
    <w:p w14:paraId="014B355D" w14:textId="62A4EDBD" w:rsidR="008553CA" w:rsidRPr="008553CA" w:rsidRDefault="008553CA" w:rsidP="008553CA">
      <w:pPr>
        <w:jc w:val="center"/>
        <w:rPr>
          <w:b/>
          <w:bCs/>
        </w:rPr>
      </w:pPr>
      <w:r w:rsidRPr="008553CA">
        <w:rPr>
          <w:b/>
          <w:bCs/>
        </w:rPr>
        <w:lastRenderedPageBreak/>
        <w:t>Článek 6</w:t>
      </w:r>
    </w:p>
    <w:p w14:paraId="1F814C42" w14:textId="31CB4228" w:rsidR="008553CA" w:rsidRPr="008553CA" w:rsidRDefault="00105A45" w:rsidP="008553CA">
      <w:pPr>
        <w:jc w:val="center"/>
        <w:rPr>
          <w:b/>
          <w:bCs/>
        </w:rPr>
      </w:pPr>
      <w:r>
        <w:rPr>
          <w:b/>
          <w:bCs/>
        </w:rPr>
        <w:t>Přechodná a z</w:t>
      </w:r>
      <w:r w:rsidR="008553CA" w:rsidRPr="008553CA">
        <w:rPr>
          <w:b/>
          <w:bCs/>
        </w:rPr>
        <w:t>rušující ustanovení</w:t>
      </w:r>
    </w:p>
    <w:p w14:paraId="26347884" w14:textId="711DC680" w:rsidR="00E65D49" w:rsidRDefault="00E65D49" w:rsidP="005356F5">
      <w:pPr>
        <w:pStyle w:val="Odstavecseseznamem"/>
        <w:numPr>
          <w:ilvl w:val="0"/>
          <w:numId w:val="7"/>
        </w:numPr>
        <w:ind w:left="284" w:hanging="284"/>
        <w:jc w:val="both"/>
      </w:pPr>
      <w:r>
        <w:t>Parkovací karty vydané přede dnem účinnosti tohoto nařízení zůstávají v platnosti do doby, která je na nich výslovně uvedena.</w:t>
      </w:r>
    </w:p>
    <w:p w14:paraId="21C5F667" w14:textId="7C6BA022" w:rsidR="008553CA" w:rsidRDefault="008553CA" w:rsidP="005356F5">
      <w:pPr>
        <w:pStyle w:val="Odstavecseseznamem"/>
        <w:numPr>
          <w:ilvl w:val="0"/>
          <w:numId w:val="7"/>
        </w:numPr>
        <w:ind w:left="284" w:hanging="284"/>
        <w:jc w:val="both"/>
      </w:pPr>
      <w:r>
        <w:t>Zrušuje se nařízení města Jičína č. 11/2021, o stání silničních motorových vozidel na vymezených místních komunikacích v</w:t>
      </w:r>
      <w:r w:rsidR="00105A45">
        <w:t> </w:t>
      </w:r>
      <w:r>
        <w:t>Jičíně</w:t>
      </w:r>
      <w:r w:rsidR="00105A45">
        <w:t>.</w:t>
      </w:r>
    </w:p>
    <w:p w14:paraId="33F4EB12" w14:textId="77777777" w:rsidR="00105A45" w:rsidRDefault="00105A45" w:rsidP="008553CA"/>
    <w:p w14:paraId="2290E0FB" w14:textId="568C0A9B" w:rsidR="00105A45" w:rsidRPr="00105A45" w:rsidRDefault="00105A45" w:rsidP="00105A45">
      <w:pPr>
        <w:jc w:val="center"/>
        <w:rPr>
          <w:b/>
          <w:bCs/>
        </w:rPr>
      </w:pPr>
      <w:r w:rsidRPr="00105A45">
        <w:rPr>
          <w:b/>
          <w:bCs/>
        </w:rPr>
        <w:t>Článek 7</w:t>
      </w:r>
    </w:p>
    <w:p w14:paraId="207B75F8" w14:textId="52197683" w:rsidR="00105A45" w:rsidRPr="00105A45" w:rsidRDefault="00105A45" w:rsidP="00105A45">
      <w:pPr>
        <w:jc w:val="center"/>
        <w:rPr>
          <w:b/>
          <w:bCs/>
        </w:rPr>
      </w:pPr>
      <w:r w:rsidRPr="00105A45">
        <w:rPr>
          <w:b/>
          <w:bCs/>
        </w:rPr>
        <w:t>Závěrečná ustanovení</w:t>
      </w:r>
    </w:p>
    <w:p w14:paraId="2F1C41AB" w14:textId="77777777" w:rsidR="00105A45" w:rsidRDefault="00105A45" w:rsidP="008553CA"/>
    <w:p w14:paraId="6138D9DE" w14:textId="2BF7B4D3" w:rsidR="008553CA" w:rsidRDefault="00105A45" w:rsidP="008553CA">
      <w:r>
        <w:t>T</w:t>
      </w:r>
      <w:r w:rsidR="008553CA">
        <w:t>oto nařízení nabývá účinnosti dne</w:t>
      </w:r>
      <w:r w:rsidR="00EB4E52">
        <w:t xml:space="preserve"> 1.7.2024.</w:t>
      </w:r>
    </w:p>
    <w:p w14:paraId="5257E981" w14:textId="77777777" w:rsidR="008553CA" w:rsidRDefault="008553CA" w:rsidP="008553CA"/>
    <w:p w14:paraId="20FC9A79" w14:textId="498FA737" w:rsidR="008553CA" w:rsidRDefault="008553CA" w:rsidP="008553CA">
      <w:r>
        <w:t xml:space="preserve">JUDr. Jan Malý                                             </w:t>
      </w:r>
      <w:r w:rsidR="00EB4E52">
        <w:t xml:space="preserve">                     </w:t>
      </w:r>
      <w:r>
        <w:t>Mgr. Petr Hamáček</w:t>
      </w:r>
    </w:p>
    <w:p w14:paraId="48C8E5CF" w14:textId="261B0357" w:rsidR="008553CA" w:rsidRDefault="008553CA" w:rsidP="008553CA">
      <w:r>
        <w:t xml:space="preserve">starosta                                                         </w:t>
      </w:r>
      <w:r w:rsidR="00EB4E52">
        <w:t xml:space="preserve">                       </w:t>
      </w:r>
      <w:r>
        <w:t>1. místostarosta</w:t>
      </w:r>
    </w:p>
    <w:p w14:paraId="323945E1" w14:textId="77777777" w:rsidR="008553CA" w:rsidRDefault="008553CA" w:rsidP="009E1D8C">
      <w:pPr>
        <w:pStyle w:val="Odstavecseseznamem"/>
      </w:pPr>
    </w:p>
    <w:p w14:paraId="7DCDA977" w14:textId="77777777" w:rsidR="005C4835" w:rsidRDefault="005C4835" w:rsidP="005C4835">
      <w:pPr>
        <w:ind w:left="360"/>
      </w:pPr>
    </w:p>
    <w:sectPr w:rsidR="005C48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54FBC" w14:textId="77777777" w:rsidR="00CA377E" w:rsidRDefault="00CA377E" w:rsidP="00546C58">
      <w:pPr>
        <w:spacing w:after="0" w:line="240" w:lineRule="auto"/>
      </w:pPr>
      <w:r>
        <w:separator/>
      </w:r>
    </w:p>
  </w:endnote>
  <w:endnote w:type="continuationSeparator" w:id="0">
    <w:p w14:paraId="66F7117C" w14:textId="77777777" w:rsidR="00CA377E" w:rsidRDefault="00CA377E" w:rsidP="0054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108FD" w14:textId="77777777" w:rsidR="00CA377E" w:rsidRDefault="00CA377E" w:rsidP="00546C58">
      <w:pPr>
        <w:spacing w:after="0" w:line="240" w:lineRule="auto"/>
      </w:pPr>
      <w:r>
        <w:separator/>
      </w:r>
    </w:p>
  </w:footnote>
  <w:footnote w:type="continuationSeparator" w:id="0">
    <w:p w14:paraId="5A222214" w14:textId="77777777" w:rsidR="00CA377E" w:rsidRDefault="00CA377E" w:rsidP="00546C58">
      <w:pPr>
        <w:spacing w:after="0" w:line="240" w:lineRule="auto"/>
      </w:pPr>
      <w:r>
        <w:continuationSeparator/>
      </w:r>
    </w:p>
  </w:footnote>
  <w:footnote w:id="1">
    <w:p w14:paraId="6CF75C8E" w14:textId="0F30E006" w:rsidR="00E93A41" w:rsidRDefault="00E93A41">
      <w:pPr>
        <w:pStyle w:val="Textpoznpodarou"/>
      </w:pPr>
      <w:r>
        <w:rPr>
          <w:rStyle w:val="Znakapoznpodarou"/>
        </w:rPr>
        <w:footnoteRef/>
      </w:r>
      <w:r>
        <w:t xml:space="preserve"> Zákon č. 526/1990 Sb., o cenách, ve znění pozdějších předpisů</w:t>
      </w:r>
    </w:p>
  </w:footnote>
  <w:footnote w:id="2">
    <w:p w14:paraId="4405B19A" w14:textId="77777777" w:rsidR="00DD279F" w:rsidRDefault="00DD279F" w:rsidP="00DD279F">
      <w:pPr>
        <w:pStyle w:val="Textpoznpodarou"/>
      </w:pPr>
      <w:r>
        <w:rPr>
          <w:rStyle w:val="Znakapoznpodarou"/>
        </w:rPr>
        <w:footnoteRef/>
      </w:r>
      <w:r>
        <w:t xml:space="preserve"> Zákon č. 361/2000 Sb., o provozu na pozemních komunikacích, ve znění pozdějších předpisů</w:t>
      </w:r>
    </w:p>
  </w:footnote>
  <w:footnote w:id="3">
    <w:p w14:paraId="290A152A" w14:textId="0273C852" w:rsidR="008553CA" w:rsidRDefault="008553CA">
      <w:pPr>
        <w:pStyle w:val="Textpoznpodarou"/>
      </w:pPr>
      <w:r>
        <w:rPr>
          <w:rStyle w:val="Znakapoznpodarou"/>
        </w:rPr>
        <w:footnoteRef/>
      </w:r>
      <w:r>
        <w:t xml:space="preserve"> Zákon č. 250/2016 Sb., o odpovědnosti za přestupky, ve znění pozdějších předpisů, zákon č. 128/2000 Sb., o obcích (obecní zřízení),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21AE"/>
    <w:multiLevelType w:val="hybridMultilevel"/>
    <w:tmpl w:val="68F05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380729"/>
    <w:multiLevelType w:val="hybridMultilevel"/>
    <w:tmpl w:val="B08C9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362039"/>
    <w:multiLevelType w:val="hybridMultilevel"/>
    <w:tmpl w:val="95148B90"/>
    <w:lvl w:ilvl="0" w:tplc="F4CCD4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62546983"/>
    <w:multiLevelType w:val="hybridMultilevel"/>
    <w:tmpl w:val="0ECACF86"/>
    <w:lvl w:ilvl="0" w:tplc="626E9D3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6E184D3E"/>
    <w:multiLevelType w:val="hybridMultilevel"/>
    <w:tmpl w:val="A4A4C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5571E6"/>
    <w:multiLevelType w:val="hybridMultilevel"/>
    <w:tmpl w:val="66AC4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A82F81"/>
    <w:multiLevelType w:val="hybridMultilevel"/>
    <w:tmpl w:val="C8086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097222">
    <w:abstractNumId w:val="5"/>
  </w:num>
  <w:num w:numId="2" w16cid:durableId="1033192081">
    <w:abstractNumId w:val="6"/>
  </w:num>
  <w:num w:numId="3" w16cid:durableId="143744073">
    <w:abstractNumId w:val="3"/>
  </w:num>
  <w:num w:numId="4" w16cid:durableId="1576284571">
    <w:abstractNumId w:val="4"/>
  </w:num>
  <w:num w:numId="5" w16cid:durableId="845555416">
    <w:abstractNumId w:val="1"/>
  </w:num>
  <w:num w:numId="6" w16cid:durableId="721102259">
    <w:abstractNumId w:val="2"/>
  </w:num>
  <w:num w:numId="7" w16cid:durableId="91986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18"/>
    <w:rsid w:val="00072C18"/>
    <w:rsid w:val="000A6A08"/>
    <w:rsid w:val="000B7D03"/>
    <w:rsid w:val="00105A45"/>
    <w:rsid w:val="00162F4A"/>
    <w:rsid w:val="001C398C"/>
    <w:rsid w:val="002E1CFE"/>
    <w:rsid w:val="002F5F8A"/>
    <w:rsid w:val="003B5190"/>
    <w:rsid w:val="003C6EC7"/>
    <w:rsid w:val="0051544B"/>
    <w:rsid w:val="005356F5"/>
    <w:rsid w:val="00536A6B"/>
    <w:rsid w:val="00546C58"/>
    <w:rsid w:val="00576317"/>
    <w:rsid w:val="005C4835"/>
    <w:rsid w:val="008553CA"/>
    <w:rsid w:val="00903B45"/>
    <w:rsid w:val="0091621F"/>
    <w:rsid w:val="00954CE7"/>
    <w:rsid w:val="0097228D"/>
    <w:rsid w:val="009C5047"/>
    <w:rsid w:val="009D5166"/>
    <w:rsid w:val="009E1D8C"/>
    <w:rsid w:val="00A2485D"/>
    <w:rsid w:val="00A767CA"/>
    <w:rsid w:val="00BD645B"/>
    <w:rsid w:val="00C84E81"/>
    <w:rsid w:val="00CA377E"/>
    <w:rsid w:val="00CC429F"/>
    <w:rsid w:val="00DC1CF4"/>
    <w:rsid w:val="00DD279F"/>
    <w:rsid w:val="00DD3D63"/>
    <w:rsid w:val="00DF4710"/>
    <w:rsid w:val="00E65D49"/>
    <w:rsid w:val="00E74A1A"/>
    <w:rsid w:val="00E93A41"/>
    <w:rsid w:val="00EA2B75"/>
    <w:rsid w:val="00EB0A4F"/>
    <w:rsid w:val="00EB4E52"/>
    <w:rsid w:val="00F23584"/>
    <w:rsid w:val="00FC3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5AC3"/>
  <w15:chartTrackingRefBased/>
  <w15:docId w15:val="{49822774-066B-4FED-A50A-34DD9CC6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4710"/>
    <w:pPr>
      <w:ind w:left="720"/>
      <w:contextualSpacing/>
    </w:pPr>
  </w:style>
  <w:style w:type="paragraph" w:styleId="Textpoznpodarou">
    <w:name w:val="footnote text"/>
    <w:basedOn w:val="Normln"/>
    <w:link w:val="TextpoznpodarouChar"/>
    <w:uiPriority w:val="99"/>
    <w:semiHidden/>
    <w:unhideWhenUsed/>
    <w:rsid w:val="00546C5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46C58"/>
    <w:rPr>
      <w:sz w:val="20"/>
      <w:szCs w:val="20"/>
    </w:rPr>
  </w:style>
  <w:style w:type="character" w:styleId="Znakapoznpodarou">
    <w:name w:val="footnote reference"/>
    <w:basedOn w:val="Standardnpsmoodstavce"/>
    <w:uiPriority w:val="99"/>
    <w:semiHidden/>
    <w:unhideWhenUsed/>
    <w:rsid w:val="00546C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9F58-A631-4D91-BE33-17F6430A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Pages>
  <Words>810</Words>
  <Characters>4781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Zdeňka</dc:creator>
  <cp:keywords/>
  <dc:description/>
  <cp:lastModifiedBy>Brožová Zdeňka</cp:lastModifiedBy>
  <cp:revision>16</cp:revision>
  <cp:lastPrinted>2024-05-07T12:05:00Z</cp:lastPrinted>
  <dcterms:created xsi:type="dcterms:W3CDTF">2024-04-25T07:16:00Z</dcterms:created>
  <dcterms:modified xsi:type="dcterms:W3CDTF">2024-06-14T07:54:00Z</dcterms:modified>
</cp:coreProperties>
</file>