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FC97" w14:textId="2FCF3365" w:rsidR="00A1561D" w:rsidRDefault="00000000">
      <w:pPr>
        <w:pStyle w:val="Nzev"/>
      </w:pPr>
      <w:r>
        <w:t xml:space="preserve">Obec </w:t>
      </w:r>
      <w:r w:rsidR="00531385">
        <w:t>Staré Hutě</w:t>
      </w:r>
      <w:r>
        <w:br/>
        <w:t xml:space="preserve">Zastupitelstvo obce </w:t>
      </w:r>
      <w:r w:rsidR="00531385">
        <w:t>Staré Hutě</w:t>
      </w:r>
    </w:p>
    <w:p w14:paraId="12F4E295" w14:textId="6B1BF7A8" w:rsidR="00A1561D" w:rsidRDefault="00000000">
      <w:pPr>
        <w:pStyle w:val="Nadpis1"/>
      </w:pPr>
      <w:r>
        <w:t xml:space="preserve">Obecně závazná vyhláška obce </w:t>
      </w:r>
      <w:r w:rsidR="00531385">
        <w:t>Staré Hutě</w:t>
      </w:r>
      <w:r>
        <w:br/>
        <w:t>o regulaci zacházení s pyrotechnickými výrobky</w:t>
      </w:r>
    </w:p>
    <w:p w14:paraId="57A52AAB" w14:textId="06F092ED" w:rsidR="00A1561D" w:rsidRDefault="00000000">
      <w:pPr>
        <w:pStyle w:val="UvodniVeta"/>
      </w:pPr>
      <w:r>
        <w:t xml:space="preserve">Zastupitelstvo obce </w:t>
      </w:r>
      <w:r w:rsidR="00790EE9">
        <w:t xml:space="preserve">Staré Hutě </w:t>
      </w:r>
      <w:r>
        <w:t>se na svém zasedání dne</w:t>
      </w:r>
      <w:r w:rsidR="00790EE9">
        <w:t xml:space="preserve"> 12. 11. </w:t>
      </w:r>
      <w:r>
        <w:t>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662D954" w14:textId="77777777" w:rsidR="00A1561D" w:rsidRDefault="00000000">
      <w:pPr>
        <w:pStyle w:val="Nadpis2"/>
      </w:pPr>
      <w:r>
        <w:t>Čl. 1</w:t>
      </w:r>
      <w:r>
        <w:br/>
        <w:t>Úvodní ustanovení</w:t>
      </w:r>
    </w:p>
    <w:p w14:paraId="49386B58" w14:textId="77777777" w:rsidR="00A1561D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47AE451" w14:textId="77777777" w:rsidR="00A1561D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4995A6A1" w14:textId="77777777" w:rsidR="00A1561D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0D2658F7" w14:textId="77777777" w:rsidR="00A1561D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132FB37B" w14:textId="77777777" w:rsidR="00A1561D" w:rsidRDefault="00000000">
      <w:pPr>
        <w:pStyle w:val="Odstavec"/>
      </w:pPr>
      <w:r>
        <w:t>Zacházení s pyrotechnickými výrobky podle této vyhlášky se zakazuje na celém území obce.</w:t>
      </w:r>
    </w:p>
    <w:p w14:paraId="28052E8E" w14:textId="77777777" w:rsidR="00A1561D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69D7D241" w14:textId="77777777" w:rsidR="00A1561D" w:rsidRDefault="00000000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17A9EB32" w14:textId="77777777" w:rsidR="00A1561D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CB09FFF" w14:textId="77777777" w:rsidR="00A1561D" w:rsidRDefault="00000000">
      <w:pPr>
        <w:pStyle w:val="Nadpis2"/>
      </w:pPr>
      <w:r>
        <w:t>Čl. 4</w:t>
      </w:r>
      <w:r>
        <w:br/>
        <w:t>Zrušovací ustanovení</w:t>
      </w:r>
    </w:p>
    <w:p w14:paraId="4EF6FABD" w14:textId="2CB2DAE9" w:rsidR="00A1561D" w:rsidRDefault="00000000">
      <w:pPr>
        <w:pStyle w:val="Odstavec"/>
      </w:pPr>
      <w:r>
        <w:t>Zrušuje se obecně závazná vyhláška č. </w:t>
      </w:r>
      <w:r w:rsidR="00531385">
        <w:t>3</w:t>
      </w:r>
      <w:r>
        <w:t>/20</w:t>
      </w:r>
      <w:r w:rsidR="00531385">
        <w:t>23</w:t>
      </w:r>
      <w:r>
        <w:t>, </w:t>
      </w:r>
      <w:r w:rsidR="00531385">
        <w:t xml:space="preserve">o </w:t>
      </w:r>
      <w:r>
        <w:t>regul</w:t>
      </w:r>
      <w:r w:rsidR="00531385">
        <w:t xml:space="preserve">aci </w:t>
      </w:r>
      <w:r>
        <w:t>používání zábavní pyrotechniky, ze dne </w:t>
      </w:r>
      <w:r w:rsidR="00531385">
        <w:t>29</w:t>
      </w:r>
      <w:r>
        <w:t>. </w:t>
      </w:r>
      <w:r w:rsidR="00531385">
        <w:t xml:space="preserve">listopadu </w:t>
      </w:r>
      <w:r>
        <w:t>20</w:t>
      </w:r>
      <w:r w:rsidR="00531385">
        <w:t xml:space="preserve">23. </w:t>
      </w:r>
    </w:p>
    <w:p w14:paraId="73FDFD4C" w14:textId="77777777" w:rsidR="00A1561D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71EB483D" w14:textId="52CC749D" w:rsidR="00A1561D" w:rsidRDefault="00000000">
      <w:pPr>
        <w:pStyle w:val="Odstavec"/>
      </w:pPr>
      <w:r>
        <w:t xml:space="preserve">Tato vyhláška nabývá účinnosti </w:t>
      </w:r>
      <w:r w:rsidR="00790EE9">
        <w:t>dnem 1. 12.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561D" w14:paraId="0698D2F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F4145" w14:textId="4664D55C" w:rsidR="00A1561D" w:rsidRDefault="00531385">
            <w:pPr>
              <w:pStyle w:val="PodpisovePole"/>
            </w:pPr>
            <w:r>
              <w:t>Sylvia Kočířová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7F0AD" w14:textId="280262CB" w:rsidR="00A1561D" w:rsidRDefault="00531385">
            <w:pPr>
              <w:pStyle w:val="PodpisovePole"/>
            </w:pPr>
            <w:r>
              <w:t xml:space="preserve">Anna </w:t>
            </w:r>
            <w:proofErr w:type="spellStart"/>
            <w:r>
              <w:t>Marčáková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A1561D" w14:paraId="65C21C5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16D4D" w14:textId="77777777" w:rsidR="00A1561D" w:rsidRDefault="00A1561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ADF36" w14:textId="77777777" w:rsidR="00A1561D" w:rsidRDefault="00A1561D">
            <w:pPr>
              <w:pStyle w:val="PodpisovePole"/>
            </w:pPr>
          </w:p>
        </w:tc>
      </w:tr>
    </w:tbl>
    <w:p w14:paraId="62C53973" w14:textId="77777777" w:rsidR="00592E14" w:rsidRDefault="00592E14"/>
    <w:sectPr w:rsidR="00592E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D7D9" w14:textId="77777777" w:rsidR="00AE435D" w:rsidRDefault="00AE435D">
      <w:r>
        <w:separator/>
      </w:r>
    </w:p>
  </w:endnote>
  <w:endnote w:type="continuationSeparator" w:id="0">
    <w:p w14:paraId="13E1CE65" w14:textId="77777777" w:rsidR="00AE435D" w:rsidRDefault="00AE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AB37" w14:textId="77777777" w:rsidR="00AE435D" w:rsidRDefault="00AE435D">
      <w:r>
        <w:rPr>
          <w:color w:val="000000"/>
        </w:rPr>
        <w:separator/>
      </w:r>
    </w:p>
  </w:footnote>
  <w:footnote w:type="continuationSeparator" w:id="0">
    <w:p w14:paraId="7B33BCB6" w14:textId="77777777" w:rsidR="00AE435D" w:rsidRDefault="00AE435D">
      <w:r>
        <w:continuationSeparator/>
      </w:r>
    </w:p>
  </w:footnote>
  <w:footnote w:id="1">
    <w:p w14:paraId="439D5A48" w14:textId="77777777" w:rsidR="00A1561D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69D4EF5" w14:textId="77777777" w:rsidR="00621E0E" w:rsidRDefault="00621E0E"/>
  </w:footnote>
  <w:footnote w:id="2">
    <w:p w14:paraId="5BEAB577" w14:textId="77777777" w:rsidR="00A1561D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640735E" w14:textId="77777777" w:rsidR="00621E0E" w:rsidRDefault="00621E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228"/>
    <w:multiLevelType w:val="multilevel"/>
    <w:tmpl w:val="0EEA76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37277359">
    <w:abstractNumId w:val="0"/>
  </w:num>
  <w:num w:numId="2" w16cid:durableId="1989168530">
    <w:abstractNumId w:val="0"/>
    <w:lvlOverride w:ilvl="0">
      <w:startOverride w:val="1"/>
    </w:lvlOverride>
  </w:num>
  <w:num w:numId="3" w16cid:durableId="1023020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1D"/>
    <w:rsid w:val="00496699"/>
    <w:rsid w:val="00531385"/>
    <w:rsid w:val="00592E14"/>
    <w:rsid w:val="00594582"/>
    <w:rsid w:val="006117F8"/>
    <w:rsid w:val="00621E0E"/>
    <w:rsid w:val="00790EE9"/>
    <w:rsid w:val="009C551D"/>
    <w:rsid w:val="009D08D4"/>
    <w:rsid w:val="009F1EE6"/>
    <w:rsid w:val="00A1561D"/>
    <w:rsid w:val="00AE435D"/>
    <w:rsid w:val="00B924AA"/>
    <w:rsid w:val="00EF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44E0"/>
  <w15:docId w15:val="{8C0BE401-FEDF-470B-AE13-271FBAE9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Janůšková Zdenka, Mgr.</dc:creator>
  <cp:lastModifiedBy>Janůšková Zdenka, Mgr.</cp:lastModifiedBy>
  <cp:revision>2</cp:revision>
  <dcterms:created xsi:type="dcterms:W3CDTF">2025-11-06T12:16:00Z</dcterms:created>
  <dcterms:modified xsi:type="dcterms:W3CDTF">2025-11-06T12:16:00Z</dcterms:modified>
</cp:coreProperties>
</file>