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1169D58B" w:rsidR="000A6458" w:rsidRPr="00A92CF0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92CF0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0A6458" w:rsidRPr="00A92CF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64C96" w:rsidRPr="00A92CF0">
        <w:rPr>
          <w:rFonts w:ascii="Arial" w:hAnsi="Arial" w:cs="Arial"/>
          <w:b/>
          <w:color w:val="000000" w:themeColor="text1"/>
          <w:sz w:val="24"/>
          <w:szCs w:val="24"/>
        </w:rPr>
        <w:t>Mlýny</w:t>
      </w:r>
    </w:p>
    <w:p w14:paraId="0C5C0C6F" w14:textId="6597AD8F" w:rsidR="000A6458" w:rsidRPr="00A92CF0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92CF0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B64C96" w:rsidRPr="00A92CF0">
        <w:rPr>
          <w:rFonts w:ascii="Arial" w:hAnsi="Arial" w:cs="Arial"/>
          <w:b/>
          <w:color w:val="000000" w:themeColor="text1"/>
          <w:sz w:val="24"/>
          <w:szCs w:val="24"/>
        </w:rPr>
        <w:t>Mlýny</w:t>
      </w:r>
    </w:p>
    <w:p w14:paraId="4255AD4E" w14:textId="29BB6742" w:rsidR="000A6458" w:rsidRPr="00A92CF0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92CF0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B64C96" w:rsidRPr="00A92CF0">
        <w:rPr>
          <w:rFonts w:ascii="Arial" w:hAnsi="Arial" w:cs="Arial"/>
          <w:b/>
          <w:color w:val="000000" w:themeColor="text1"/>
          <w:sz w:val="24"/>
          <w:szCs w:val="24"/>
        </w:rPr>
        <w:t>Mlýny</w:t>
      </w:r>
      <w:r w:rsidRPr="00A92CF0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BE65EE7" w14:textId="45B04749" w:rsidR="000A6458" w:rsidRPr="00A92CF0" w:rsidRDefault="000A6458" w:rsidP="000A645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92CF0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stanovují pravidla pro pohyb psů na veřejném prostranství v obci </w:t>
      </w:r>
      <w:r w:rsidR="00B64C96" w:rsidRPr="00A92CF0">
        <w:rPr>
          <w:rFonts w:ascii="Arial" w:hAnsi="Arial" w:cs="Arial"/>
          <w:b/>
          <w:color w:val="000000" w:themeColor="text1"/>
          <w:sz w:val="24"/>
          <w:szCs w:val="24"/>
        </w:rPr>
        <w:t>Mlýny</w:t>
      </w:r>
      <w:r w:rsidRPr="00A92CF0">
        <w:rPr>
          <w:rFonts w:ascii="Arial" w:hAnsi="Arial" w:cs="Arial"/>
          <w:b/>
          <w:color w:val="000000" w:themeColor="text1"/>
          <w:sz w:val="24"/>
          <w:szCs w:val="24"/>
        </w:rPr>
        <w:t xml:space="preserve"> a vymezují prostory pro volné pobíhání psů</w:t>
      </w:r>
    </w:p>
    <w:p w14:paraId="7FD3AE63" w14:textId="77777777" w:rsidR="000A6458" w:rsidRPr="00A92CF0" w:rsidRDefault="000A6458" w:rsidP="000A6458">
      <w:pPr>
        <w:spacing w:line="276" w:lineRule="auto"/>
        <w:rPr>
          <w:rFonts w:ascii="Arial" w:hAnsi="Arial" w:cs="Arial"/>
          <w:color w:val="000000" w:themeColor="text1"/>
        </w:rPr>
      </w:pPr>
    </w:p>
    <w:p w14:paraId="76D61083" w14:textId="67E7EAC8" w:rsidR="000A6458" w:rsidRPr="00A92CF0" w:rsidRDefault="000A6458" w:rsidP="000A6458">
      <w:pPr>
        <w:spacing w:line="276" w:lineRule="auto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 xml:space="preserve">Zastupitelstvo obce </w:t>
      </w:r>
      <w:r w:rsidR="00B64C96" w:rsidRPr="00A92CF0">
        <w:rPr>
          <w:rFonts w:ascii="Arial" w:hAnsi="Arial" w:cs="Arial"/>
          <w:color w:val="000000" w:themeColor="text1"/>
        </w:rPr>
        <w:t xml:space="preserve">Mlýny </w:t>
      </w:r>
      <w:r w:rsidRPr="00A92CF0">
        <w:rPr>
          <w:rFonts w:ascii="Arial" w:hAnsi="Arial" w:cs="Arial"/>
          <w:color w:val="000000" w:themeColor="text1"/>
        </w:rPr>
        <w:t xml:space="preserve">se na svém zasedání dne </w:t>
      </w:r>
      <w:r w:rsidR="00D4342A">
        <w:rPr>
          <w:rFonts w:ascii="Arial" w:hAnsi="Arial" w:cs="Arial"/>
          <w:color w:val="000000" w:themeColor="text1"/>
        </w:rPr>
        <w:t>5</w:t>
      </w:r>
      <w:r w:rsidR="00B64C96" w:rsidRPr="00A92CF0">
        <w:rPr>
          <w:rFonts w:ascii="Arial" w:hAnsi="Arial" w:cs="Arial"/>
          <w:color w:val="000000" w:themeColor="text1"/>
        </w:rPr>
        <w:t>. </w:t>
      </w:r>
      <w:r w:rsidR="00D4342A">
        <w:rPr>
          <w:rFonts w:ascii="Arial" w:hAnsi="Arial" w:cs="Arial"/>
          <w:color w:val="000000" w:themeColor="text1"/>
        </w:rPr>
        <w:t>6</w:t>
      </w:r>
      <w:r w:rsidR="00B64C96" w:rsidRPr="00A92CF0">
        <w:rPr>
          <w:rFonts w:ascii="Arial" w:hAnsi="Arial" w:cs="Arial"/>
          <w:color w:val="000000" w:themeColor="text1"/>
        </w:rPr>
        <w:t>. 2025</w:t>
      </w:r>
      <w:r w:rsidRPr="00A92CF0">
        <w:rPr>
          <w:rFonts w:ascii="Arial" w:hAnsi="Arial" w:cs="Arial"/>
          <w:color w:val="000000" w:themeColor="text1"/>
        </w:rPr>
        <w:t xml:space="preserve"> usnesením č. </w:t>
      </w:r>
      <w:r w:rsidR="00780196" w:rsidRPr="00780196">
        <w:rPr>
          <w:rFonts w:ascii="Arial" w:hAnsi="Arial" w:cs="Arial"/>
        </w:rPr>
        <w:t>135</w:t>
      </w:r>
      <w:r w:rsidR="00B64C96" w:rsidRPr="00A92CF0">
        <w:rPr>
          <w:rFonts w:ascii="Arial" w:hAnsi="Arial" w:cs="Arial"/>
          <w:color w:val="000000" w:themeColor="text1"/>
        </w:rPr>
        <w:t>/2025</w:t>
      </w:r>
      <w:r w:rsidRPr="00A92CF0">
        <w:rPr>
          <w:rFonts w:ascii="Arial" w:hAnsi="Arial" w:cs="Arial"/>
          <w:color w:val="000000" w:themeColor="text1"/>
        </w:rPr>
        <w:t xml:space="preserve"> usneslo vydat na základě § 24 odst. 2 zákona č. 246/1992 Sb., na ochranu zvířat proti týrání, ve znění pozdějších předpisů</w:t>
      </w:r>
      <w:r w:rsidR="0031629B" w:rsidRPr="00A92CF0">
        <w:rPr>
          <w:rFonts w:ascii="Arial" w:hAnsi="Arial" w:cs="Arial"/>
          <w:color w:val="000000" w:themeColor="text1"/>
        </w:rPr>
        <w:t>,</w:t>
      </w:r>
      <w:r w:rsidRPr="00A92CF0">
        <w:rPr>
          <w:rFonts w:ascii="Arial" w:hAnsi="Arial" w:cs="Arial"/>
          <w:color w:val="000000" w:themeColor="text1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A92CF0">
        <w:rPr>
          <w:rFonts w:ascii="Arial" w:hAnsi="Arial" w:cs="Arial"/>
          <w:color w:val="000000" w:themeColor="text1"/>
        </w:rPr>
        <w:t>,</w:t>
      </w:r>
      <w:r w:rsidRPr="00A92CF0">
        <w:rPr>
          <w:rFonts w:ascii="Arial" w:hAnsi="Arial" w:cs="Arial"/>
          <w:color w:val="000000" w:themeColor="text1"/>
        </w:rPr>
        <w:t xml:space="preserve"> tuto obecně závaznou vyhlášku:</w:t>
      </w:r>
    </w:p>
    <w:p w14:paraId="0D4457DF" w14:textId="77777777" w:rsidR="000A6458" w:rsidRPr="00A92CF0" w:rsidRDefault="000A6458" w:rsidP="000A6458">
      <w:pPr>
        <w:spacing w:line="276" w:lineRule="auto"/>
        <w:rPr>
          <w:rFonts w:ascii="Arial" w:hAnsi="Arial" w:cs="Arial"/>
          <w:color w:val="000000" w:themeColor="text1"/>
        </w:rPr>
      </w:pPr>
    </w:p>
    <w:p w14:paraId="11EBB73E" w14:textId="77777777" w:rsidR="000A6458" w:rsidRPr="00A92CF0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A92CF0">
        <w:rPr>
          <w:rFonts w:ascii="Arial" w:hAnsi="Arial" w:cs="Arial"/>
          <w:b/>
          <w:color w:val="000000" w:themeColor="text1"/>
          <w:szCs w:val="24"/>
        </w:rPr>
        <w:t>Čl. 1</w:t>
      </w:r>
    </w:p>
    <w:p w14:paraId="1AE185F7" w14:textId="1B28912D" w:rsidR="000A6458" w:rsidRPr="00A92CF0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A92CF0">
        <w:rPr>
          <w:rFonts w:ascii="Arial" w:hAnsi="Arial" w:cs="Arial"/>
          <w:b/>
          <w:color w:val="000000" w:themeColor="text1"/>
          <w:szCs w:val="24"/>
        </w:rPr>
        <w:t>Pravidla pro pohyb psů na veřejném prostranství</w:t>
      </w:r>
    </w:p>
    <w:p w14:paraId="58DD104C" w14:textId="05FC572E" w:rsidR="000A6458" w:rsidRPr="003D57A5" w:rsidRDefault="000A6458" w:rsidP="006C16F8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3D57A5">
        <w:rPr>
          <w:rFonts w:ascii="Arial" w:hAnsi="Arial" w:cs="Arial"/>
          <w:color w:val="000000" w:themeColor="text1"/>
        </w:rPr>
        <w:t xml:space="preserve">Stanovují se následující pravidla pro pohyb psů na veřejném prostranství v obci </w:t>
      </w:r>
      <w:r w:rsidR="00B64C96" w:rsidRPr="003D57A5">
        <w:rPr>
          <w:rFonts w:ascii="Arial" w:hAnsi="Arial" w:cs="Arial"/>
          <w:color w:val="000000" w:themeColor="text1"/>
        </w:rPr>
        <w:t>Mlýny</w:t>
      </w:r>
      <w:r w:rsidR="007B0B47" w:rsidRPr="003D57A5">
        <w:rPr>
          <w:rFonts w:ascii="Arial" w:hAnsi="Arial" w:cs="Arial"/>
          <w:color w:val="000000" w:themeColor="text1"/>
        </w:rPr>
        <w:t>:</w:t>
      </w:r>
      <w:r w:rsidRPr="003D57A5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14E86936" w14:textId="77777777" w:rsidR="006A6F8C" w:rsidRPr="003D57A5" w:rsidRDefault="000A6458" w:rsidP="006A6F8C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3D57A5">
        <w:rPr>
          <w:rFonts w:ascii="Arial" w:hAnsi="Arial" w:cs="Arial"/>
          <w:color w:val="000000" w:themeColor="text1"/>
        </w:rPr>
        <w:t xml:space="preserve">na všech veřejných prostranstvích v obci </w:t>
      </w:r>
      <w:r w:rsidR="00B64C96" w:rsidRPr="003D57A5">
        <w:rPr>
          <w:rFonts w:ascii="Arial" w:hAnsi="Arial" w:cs="Arial"/>
          <w:color w:val="000000" w:themeColor="text1"/>
        </w:rPr>
        <w:t>Mlýny</w:t>
      </w:r>
      <w:r w:rsidRPr="003D57A5">
        <w:rPr>
          <w:rFonts w:ascii="Arial" w:hAnsi="Arial" w:cs="Arial"/>
          <w:color w:val="000000" w:themeColor="text1"/>
        </w:rPr>
        <w:t xml:space="preserve"> je možný pohyb psů pouze na vodítku</w:t>
      </w:r>
      <w:r w:rsidR="006A6F8C" w:rsidRPr="003D57A5">
        <w:rPr>
          <w:rFonts w:ascii="Arial" w:hAnsi="Arial" w:cs="Arial"/>
          <w:color w:val="000000" w:themeColor="text1"/>
        </w:rPr>
        <w:t xml:space="preserve"> nebo s náhubkem</w:t>
      </w:r>
      <w:r w:rsidRPr="003D57A5">
        <w:rPr>
          <w:rFonts w:ascii="Arial" w:hAnsi="Arial" w:cs="Arial"/>
          <w:color w:val="000000" w:themeColor="text1"/>
        </w:rPr>
        <w:t>,</w:t>
      </w:r>
    </w:p>
    <w:p w14:paraId="6BFCAB17" w14:textId="6A21E93C" w:rsidR="006A6F8C" w:rsidRPr="00A92CF0" w:rsidRDefault="006A6F8C" w:rsidP="006A6F8C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3D57A5">
        <w:rPr>
          <w:rFonts w:ascii="Arial" w:hAnsi="Arial" w:cs="Arial"/>
          <w:color w:val="000000" w:themeColor="text1"/>
        </w:rPr>
        <w:t>na veřejných prostranstvích</w:t>
      </w:r>
      <w:r w:rsidR="00712D9D" w:rsidRPr="003D57A5">
        <w:rPr>
          <w:rFonts w:ascii="Arial" w:hAnsi="Arial" w:cs="Arial"/>
          <w:color w:val="000000" w:themeColor="text1"/>
        </w:rPr>
        <w:t xml:space="preserve"> v </w:t>
      </w:r>
      <w:r w:rsidRPr="003D57A5">
        <w:rPr>
          <w:rFonts w:ascii="Arial" w:hAnsi="Arial" w:cs="Arial"/>
          <w:color w:val="000000" w:themeColor="text1"/>
        </w:rPr>
        <w:t>obc</w:t>
      </w:r>
      <w:r w:rsidR="00712D9D" w:rsidRPr="003D57A5">
        <w:rPr>
          <w:rFonts w:ascii="Arial" w:hAnsi="Arial" w:cs="Arial"/>
          <w:color w:val="000000" w:themeColor="text1"/>
        </w:rPr>
        <w:t>i</w:t>
      </w:r>
      <w:r w:rsidRPr="003D57A5">
        <w:rPr>
          <w:rFonts w:ascii="Arial" w:hAnsi="Arial" w:cs="Arial"/>
          <w:color w:val="000000" w:themeColor="text1"/>
        </w:rPr>
        <w:t xml:space="preserve"> Mlýny se </w:t>
      </w:r>
      <w:r w:rsidRPr="00A92CF0">
        <w:rPr>
          <w:rFonts w:ascii="Arial" w:hAnsi="Arial" w:cs="Arial"/>
          <w:color w:val="000000" w:themeColor="text1"/>
        </w:rPr>
        <w:t>zakazuje výcvik psů,</w:t>
      </w:r>
    </w:p>
    <w:p w14:paraId="425F6E34" w14:textId="2BA40961" w:rsidR="006A6F8C" w:rsidRPr="00A92CF0" w:rsidRDefault="006A6F8C" w:rsidP="006A6F8C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>na veřejných prostranstvích v obci je povinností neprodleně odstranit znečištění veřejného prostranství psími exkrementy.</w:t>
      </w:r>
    </w:p>
    <w:p w14:paraId="001030D3" w14:textId="357F340D" w:rsidR="000A6458" w:rsidRPr="00A92CF0" w:rsidRDefault="000A6458" w:rsidP="006C16F8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>Splnění povinností stanovených v odstavci 1 zajišťuje fyzická osoba, která má psa na veřejném prostranství pod kontrolou či dohledem.</w:t>
      </w:r>
      <w:r w:rsidRPr="00A92CF0">
        <w:rPr>
          <w:rFonts w:ascii="Arial" w:hAnsi="Arial" w:cs="Arial"/>
          <w:color w:val="000000" w:themeColor="text1"/>
          <w:vertAlign w:val="superscript"/>
        </w:rPr>
        <w:footnoteReference w:id="2"/>
      </w:r>
    </w:p>
    <w:p w14:paraId="082DB3F8" w14:textId="7D2F1BC4" w:rsidR="000A6458" w:rsidRPr="00A92CF0" w:rsidRDefault="000A6458" w:rsidP="006C16F8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 xml:space="preserve">Pravidla stanovená v odstavci 1 </w:t>
      </w:r>
      <w:r w:rsidR="00777B03" w:rsidRPr="00A92CF0">
        <w:rPr>
          <w:rFonts w:ascii="Arial" w:hAnsi="Arial" w:cs="Arial"/>
          <w:color w:val="000000" w:themeColor="text1"/>
        </w:rPr>
        <w:t xml:space="preserve">písm. a) </w:t>
      </w:r>
      <w:r w:rsidRPr="00A92CF0">
        <w:rPr>
          <w:rFonts w:ascii="Arial" w:hAnsi="Arial" w:cs="Arial"/>
          <w:color w:val="000000" w:themeColor="text1"/>
        </w:rPr>
        <w:t>se nevztahují na psy při jejich použití dle zvláštních právních předpisů</w:t>
      </w:r>
      <w:r w:rsidR="007B0B47" w:rsidRPr="00A92CF0">
        <w:rPr>
          <w:rFonts w:ascii="Arial" w:hAnsi="Arial" w:cs="Arial"/>
          <w:color w:val="000000" w:themeColor="text1"/>
        </w:rPr>
        <w:t>.</w:t>
      </w:r>
      <w:r w:rsidRPr="00A92CF0">
        <w:rPr>
          <w:rStyle w:val="Znakapoznpodarou"/>
          <w:rFonts w:ascii="Arial" w:hAnsi="Arial" w:cs="Arial"/>
          <w:color w:val="000000" w:themeColor="text1"/>
        </w:rPr>
        <w:footnoteReference w:id="3"/>
      </w:r>
    </w:p>
    <w:p w14:paraId="5C5DF61A" w14:textId="77777777" w:rsidR="000A6458" w:rsidRPr="00A92CF0" w:rsidRDefault="000A6458" w:rsidP="000A6458">
      <w:pPr>
        <w:spacing w:line="276" w:lineRule="auto"/>
        <w:rPr>
          <w:rFonts w:ascii="Arial" w:hAnsi="Arial" w:cs="Arial"/>
          <w:color w:val="000000" w:themeColor="text1"/>
        </w:rPr>
      </w:pPr>
    </w:p>
    <w:p w14:paraId="6CE74D4C" w14:textId="6F1D50A2" w:rsidR="00591AAA" w:rsidRPr="00A92CF0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A92CF0">
        <w:rPr>
          <w:rFonts w:ascii="Arial" w:hAnsi="Arial" w:cs="Arial"/>
          <w:b/>
          <w:color w:val="000000" w:themeColor="text1"/>
          <w:szCs w:val="24"/>
        </w:rPr>
        <w:t>Čl. 2</w:t>
      </w:r>
    </w:p>
    <w:p w14:paraId="008D4237" w14:textId="12B41EC3" w:rsidR="00591AAA" w:rsidRPr="00A92CF0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A92CF0">
        <w:rPr>
          <w:rFonts w:ascii="Arial" w:hAnsi="Arial" w:cs="Arial"/>
          <w:b/>
          <w:color w:val="000000" w:themeColor="text1"/>
          <w:szCs w:val="24"/>
        </w:rPr>
        <w:t>Vymezení prostor pro volné pobíhání psů</w:t>
      </w:r>
    </w:p>
    <w:p w14:paraId="4631F725" w14:textId="60A5EA6B" w:rsidR="00591AAA" w:rsidRPr="00A92CF0" w:rsidRDefault="00591AAA" w:rsidP="006C16F8">
      <w:pPr>
        <w:pStyle w:val="Odstavecseseznamem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>Pro volné pobíhání psů, které je možné pouze pod neustálým dohledem a přímým vlivem fyzické osoby doprovázející psa, se vymezují</w:t>
      </w:r>
      <w:r w:rsidR="009F74FB" w:rsidRPr="00A92CF0">
        <w:rPr>
          <w:rFonts w:ascii="Arial" w:hAnsi="Arial" w:cs="Arial"/>
          <w:color w:val="000000" w:themeColor="text1"/>
        </w:rPr>
        <w:t xml:space="preserve"> prostory uvedené v příloze č. </w:t>
      </w:r>
      <w:r w:rsidR="00777B03" w:rsidRPr="00A92CF0">
        <w:rPr>
          <w:rFonts w:ascii="Arial" w:hAnsi="Arial" w:cs="Arial"/>
          <w:color w:val="000000" w:themeColor="text1"/>
        </w:rPr>
        <w:t>1</w:t>
      </w:r>
      <w:r w:rsidRPr="00A92CF0">
        <w:rPr>
          <w:rFonts w:ascii="Arial" w:hAnsi="Arial" w:cs="Arial"/>
          <w:color w:val="000000" w:themeColor="text1"/>
        </w:rPr>
        <w:t>, která je nedílnou součástí této obecně závazné vyhlášky.</w:t>
      </w:r>
    </w:p>
    <w:p w14:paraId="180A2321" w14:textId="208D817C" w:rsidR="00591AAA" w:rsidRPr="00A92CF0" w:rsidRDefault="00591AAA" w:rsidP="006C16F8">
      <w:pPr>
        <w:pStyle w:val="Odstavecseseznamem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>Prostory dle odstavce 1 jsou pro zvýšení právní jistoty osob opatřeny nápisem „Místo pro volný pohyb psů“.</w:t>
      </w:r>
    </w:p>
    <w:p w14:paraId="46072F39" w14:textId="2D40BE14" w:rsidR="000A6458" w:rsidRPr="00A92CF0" w:rsidRDefault="00591AAA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92CF0">
        <w:rPr>
          <w:rFonts w:ascii="Arial" w:hAnsi="Arial" w:cs="Arial"/>
          <w:b/>
          <w:color w:val="000000" w:themeColor="text1"/>
        </w:rPr>
        <w:lastRenderedPageBreak/>
        <w:t xml:space="preserve">Čl. </w:t>
      </w:r>
      <w:r w:rsidR="0086271D" w:rsidRPr="00A92CF0">
        <w:rPr>
          <w:rFonts w:ascii="Arial" w:hAnsi="Arial" w:cs="Arial"/>
          <w:b/>
          <w:color w:val="000000" w:themeColor="text1"/>
        </w:rPr>
        <w:t>3</w:t>
      </w:r>
    </w:p>
    <w:p w14:paraId="1CAB8A81" w14:textId="77777777" w:rsidR="000A6458" w:rsidRPr="00A92CF0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92CF0">
        <w:rPr>
          <w:rFonts w:ascii="Arial" w:hAnsi="Arial" w:cs="Arial"/>
          <w:b/>
          <w:color w:val="000000" w:themeColor="text1"/>
        </w:rPr>
        <w:t>Účinnost</w:t>
      </w:r>
    </w:p>
    <w:p w14:paraId="69E4D417" w14:textId="77777777" w:rsidR="000A6458" w:rsidRPr="00A92CF0" w:rsidRDefault="000A6458" w:rsidP="000A6458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>Tato obecně závazná vyhláška nabývá účinnosti počátkem patnáctého dne následujícího po dni jejího vyhlášení.</w:t>
      </w:r>
    </w:p>
    <w:p w14:paraId="0AA964BA" w14:textId="77777777" w:rsidR="000A6458" w:rsidRPr="00A92CF0" w:rsidRDefault="000A6458" w:rsidP="000A6458">
      <w:pPr>
        <w:spacing w:line="276" w:lineRule="auto"/>
        <w:rPr>
          <w:rFonts w:ascii="Arial" w:hAnsi="Arial" w:cs="Arial"/>
          <w:color w:val="000000" w:themeColor="text1"/>
        </w:rPr>
      </w:pPr>
    </w:p>
    <w:p w14:paraId="4B06B422" w14:textId="77777777" w:rsidR="000A6458" w:rsidRPr="00A92CF0" w:rsidRDefault="000A6458" w:rsidP="000A6458">
      <w:pPr>
        <w:spacing w:line="276" w:lineRule="auto"/>
        <w:rPr>
          <w:rFonts w:ascii="Arial" w:hAnsi="Arial" w:cs="Arial"/>
          <w:color w:val="000000" w:themeColor="text1"/>
        </w:rPr>
      </w:pPr>
    </w:p>
    <w:p w14:paraId="5B39689F" w14:textId="77777777" w:rsidR="000A6458" w:rsidRPr="00A92CF0" w:rsidRDefault="000A6458" w:rsidP="000A6458">
      <w:pPr>
        <w:spacing w:line="276" w:lineRule="auto"/>
        <w:rPr>
          <w:rFonts w:ascii="Arial" w:hAnsi="Arial" w:cs="Arial"/>
          <w:color w:val="000000" w:themeColor="text1"/>
        </w:rPr>
        <w:sectPr w:rsidR="000A6458" w:rsidRPr="00A92CF0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A92CF0" w:rsidRDefault="000A6458" w:rsidP="000A6458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>………………………………</w:t>
      </w:r>
    </w:p>
    <w:p w14:paraId="05B42774" w14:textId="00CA42C0" w:rsidR="000A6458" w:rsidRPr="00A92CF0" w:rsidRDefault="000E6DC2" w:rsidP="000A6458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Ing. Ladislav Musel</w:t>
      </w:r>
    </w:p>
    <w:p w14:paraId="6B5A446F" w14:textId="77777777" w:rsidR="000A6458" w:rsidRPr="00A92CF0" w:rsidRDefault="000A6458" w:rsidP="00851AAA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>starosta</w:t>
      </w:r>
      <w:r w:rsidRPr="00A92CF0">
        <w:rPr>
          <w:rFonts w:ascii="Arial" w:hAnsi="Arial" w:cs="Arial"/>
          <w:color w:val="000000" w:themeColor="text1"/>
        </w:rPr>
        <w:br w:type="column"/>
      </w:r>
      <w:r w:rsidRPr="00A92CF0">
        <w:rPr>
          <w:rFonts w:ascii="Arial" w:hAnsi="Arial" w:cs="Arial"/>
          <w:color w:val="000000" w:themeColor="text1"/>
        </w:rPr>
        <w:t>………………………………</w:t>
      </w:r>
    </w:p>
    <w:p w14:paraId="0100587B" w14:textId="308DC40D" w:rsidR="000A6458" w:rsidRPr="00A92CF0" w:rsidRDefault="000E6DC2" w:rsidP="00851AAA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František Svoboda </w:t>
      </w:r>
      <w:proofErr w:type="spellStart"/>
      <w:r>
        <w:rPr>
          <w:rFonts w:ascii="Arial" w:hAnsi="Arial" w:cs="Arial"/>
          <w:color w:val="000000" w:themeColor="text1"/>
        </w:rPr>
        <w:t>DiS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616C16F3" w14:textId="58855BEB" w:rsidR="00591AAA" w:rsidRPr="00A92CF0" w:rsidRDefault="00591AAA" w:rsidP="000A6458">
      <w:pPr>
        <w:spacing w:line="276" w:lineRule="auto"/>
        <w:jc w:val="center"/>
        <w:rPr>
          <w:rFonts w:ascii="Arial" w:hAnsi="Arial" w:cs="Arial"/>
          <w:color w:val="000000" w:themeColor="text1"/>
        </w:rPr>
        <w:sectPr w:rsidR="00591AAA" w:rsidRPr="00A92CF0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92CF0">
        <w:rPr>
          <w:rFonts w:ascii="Arial" w:hAnsi="Arial" w:cs="Arial"/>
          <w:color w:val="000000" w:themeColor="text1"/>
        </w:rPr>
        <w:t>m</w:t>
      </w:r>
      <w:r w:rsidR="000A6458" w:rsidRPr="00A92CF0">
        <w:rPr>
          <w:rFonts w:ascii="Arial" w:hAnsi="Arial" w:cs="Arial"/>
          <w:color w:val="000000" w:themeColor="text1"/>
        </w:rPr>
        <w:t>ístostarosta</w:t>
      </w:r>
    </w:p>
    <w:p w14:paraId="2D7632F0" w14:textId="77777777" w:rsidR="00851AAA" w:rsidRPr="00A92CF0" w:rsidRDefault="00851AAA">
      <w:pPr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br w:type="page"/>
      </w:r>
    </w:p>
    <w:p w14:paraId="4A2630FD" w14:textId="49EA7B1E" w:rsidR="00591AAA" w:rsidRPr="00A92CF0" w:rsidRDefault="00591AAA" w:rsidP="00591AAA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A92CF0">
        <w:rPr>
          <w:rFonts w:ascii="Arial" w:hAnsi="Arial" w:cs="Arial"/>
          <w:b/>
          <w:color w:val="000000" w:themeColor="text1"/>
        </w:rPr>
        <w:lastRenderedPageBreak/>
        <w:t xml:space="preserve">Příloha </w:t>
      </w:r>
      <w:r w:rsidR="009F74FB" w:rsidRPr="00A92CF0">
        <w:rPr>
          <w:rFonts w:ascii="Arial" w:hAnsi="Arial" w:cs="Arial"/>
          <w:b/>
          <w:color w:val="000000" w:themeColor="text1"/>
        </w:rPr>
        <w:t>č. </w:t>
      </w:r>
      <w:r w:rsidR="006A6F8C" w:rsidRPr="00A92CF0">
        <w:rPr>
          <w:rFonts w:ascii="Arial" w:hAnsi="Arial" w:cs="Arial"/>
          <w:b/>
          <w:color w:val="000000" w:themeColor="text1"/>
        </w:rPr>
        <w:t>1</w:t>
      </w:r>
      <w:r w:rsidR="009F74FB" w:rsidRPr="00A92CF0">
        <w:rPr>
          <w:rFonts w:ascii="Arial" w:hAnsi="Arial" w:cs="Arial"/>
          <w:b/>
          <w:color w:val="000000" w:themeColor="text1"/>
        </w:rPr>
        <w:t xml:space="preserve"> </w:t>
      </w:r>
      <w:r w:rsidR="00B77994" w:rsidRPr="00A92CF0">
        <w:rPr>
          <w:rFonts w:ascii="Arial" w:hAnsi="Arial" w:cs="Arial"/>
          <w:b/>
          <w:color w:val="000000" w:themeColor="text1"/>
        </w:rPr>
        <w:t xml:space="preserve">k </w:t>
      </w:r>
      <w:r w:rsidR="00E05DD7" w:rsidRPr="00A92CF0">
        <w:rPr>
          <w:rFonts w:ascii="Arial" w:hAnsi="Arial" w:cs="Arial"/>
          <w:b/>
          <w:color w:val="000000" w:themeColor="text1"/>
        </w:rPr>
        <w:t>obecně závazné vyhláš</w:t>
      </w:r>
      <w:r w:rsidR="00B77994" w:rsidRPr="00A92CF0">
        <w:rPr>
          <w:rFonts w:ascii="Arial" w:hAnsi="Arial" w:cs="Arial"/>
          <w:b/>
          <w:color w:val="000000" w:themeColor="text1"/>
        </w:rPr>
        <w:t>ce</w:t>
      </w:r>
      <w:r w:rsidRPr="00A92CF0">
        <w:rPr>
          <w:rFonts w:ascii="Arial" w:hAnsi="Arial" w:cs="Arial"/>
          <w:b/>
          <w:color w:val="000000" w:themeColor="text1"/>
        </w:rPr>
        <w:t xml:space="preserve"> obce</w:t>
      </w:r>
      <w:r w:rsidR="006A6F8C" w:rsidRPr="00A92CF0">
        <w:rPr>
          <w:rFonts w:ascii="Arial" w:hAnsi="Arial" w:cs="Arial"/>
          <w:b/>
          <w:color w:val="000000" w:themeColor="text1"/>
        </w:rPr>
        <w:t xml:space="preserve"> Mlýny</w:t>
      </w:r>
      <w:r w:rsidRPr="00A92CF0">
        <w:rPr>
          <w:rFonts w:ascii="Arial" w:hAnsi="Arial" w:cs="Arial"/>
          <w:b/>
          <w:color w:val="000000" w:themeColor="text1"/>
        </w:rPr>
        <w:t xml:space="preserve">, kterou se stanovují pravidla pro pohyb psů na veřejném prostranství v obci </w:t>
      </w:r>
      <w:r w:rsidR="006A6F8C" w:rsidRPr="00A92CF0">
        <w:rPr>
          <w:rFonts w:ascii="Arial" w:hAnsi="Arial" w:cs="Arial"/>
          <w:b/>
          <w:color w:val="000000" w:themeColor="text1"/>
        </w:rPr>
        <w:t>Mlýny</w:t>
      </w:r>
      <w:r w:rsidRPr="00A92CF0">
        <w:rPr>
          <w:rFonts w:ascii="Arial" w:hAnsi="Arial" w:cs="Arial"/>
          <w:b/>
          <w:color w:val="000000" w:themeColor="text1"/>
        </w:rPr>
        <w:t xml:space="preserve"> a vymezují prostory pro volné pobíhání psů</w:t>
      </w:r>
    </w:p>
    <w:p w14:paraId="36323A7E" w14:textId="77777777" w:rsidR="00591AAA" w:rsidRPr="00A92CF0" w:rsidRDefault="00591AAA" w:rsidP="00591AAA">
      <w:pPr>
        <w:spacing w:line="276" w:lineRule="auto"/>
        <w:rPr>
          <w:rFonts w:ascii="Arial" w:hAnsi="Arial" w:cs="Arial"/>
          <w:color w:val="000000" w:themeColor="text1"/>
        </w:rPr>
      </w:pPr>
    </w:p>
    <w:p w14:paraId="6456BE37" w14:textId="5AFEC5E6" w:rsidR="00E05DD7" w:rsidRPr="00A92CF0" w:rsidRDefault="00E05DD7" w:rsidP="00E05DD7">
      <w:pPr>
        <w:spacing w:line="276" w:lineRule="auto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color w:val="000000" w:themeColor="text1"/>
        </w:rPr>
        <w:t xml:space="preserve">Veřejná prostranství, na nichž je možný </w:t>
      </w:r>
      <w:r w:rsidR="00D96A30" w:rsidRPr="00A92CF0">
        <w:rPr>
          <w:rFonts w:ascii="Arial" w:hAnsi="Arial" w:cs="Arial"/>
          <w:color w:val="000000" w:themeColor="text1"/>
        </w:rPr>
        <w:t xml:space="preserve">volný </w:t>
      </w:r>
      <w:r w:rsidRPr="00A92CF0">
        <w:rPr>
          <w:rFonts w:ascii="Arial" w:hAnsi="Arial" w:cs="Arial"/>
          <w:color w:val="000000" w:themeColor="text1"/>
        </w:rPr>
        <w:t>pohyb psů</w:t>
      </w:r>
      <w:r w:rsidR="00A92CF0" w:rsidRPr="00A92CF0">
        <w:rPr>
          <w:rFonts w:ascii="Arial" w:hAnsi="Arial" w:cs="Arial"/>
          <w:color w:val="000000" w:themeColor="text1"/>
        </w:rPr>
        <w:t xml:space="preserve"> a výcvik psů</w:t>
      </w:r>
      <w:r w:rsidR="00D96A30" w:rsidRPr="00A92CF0">
        <w:rPr>
          <w:rFonts w:ascii="Arial" w:hAnsi="Arial" w:cs="Arial"/>
          <w:color w:val="000000" w:themeColor="text1"/>
        </w:rPr>
        <w:t>:</w:t>
      </w:r>
    </w:p>
    <w:p w14:paraId="205FB073" w14:textId="6AE9D196" w:rsidR="00D96A30" w:rsidRPr="00A92CF0" w:rsidRDefault="00AA478B" w:rsidP="00D96A30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A478B">
        <w:rPr>
          <w:rFonts w:ascii="Arial" w:hAnsi="Arial" w:cs="Arial"/>
          <w:color w:val="000000" w:themeColor="text1"/>
        </w:rPr>
        <w:t xml:space="preserve">červeně vyznačená část p. č. 561/1 </w:t>
      </w:r>
      <w:r w:rsidR="00D96A30" w:rsidRPr="00A92CF0">
        <w:rPr>
          <w:rFonts w:ascii="Arial" w:hAnsi="Arial" w:cs="Arial"/>
          <w:color w:val="000000" w:themeColor="text1"/>
        </w:rPr>
        <w:t xml:space="preserve">v </w:t>
      </w:r>
      <w:proofErr w:type="spellStart"/>
      <w:r w:rsidR="00D96A30" w:rsidRPr="00A92CF0">
        <w:rPr>
          <w:rFonts w:ascii="Arial" w:hAnsi="Arial" w:cs="Arial"/>
          <w:color w:val="000000" w:themeColor="text1"/>
        </w:rPr>
        <w:t>k.ú</w:t>
      </w:r>
      <w:proofErr w:type="spellEnd"/>
      <w:r w:rsidR="00D96A30" w:rsidRPr="00A92CF0">
        <w:rPr>
          <w:rFonts w:ascii="Arial" w:hAnsi="Arial" w:cs="Arial"/>
          <w:color w:val="000000" w:themeColor="text1"/>
        </w:rPr>
        <w:t>. Mlýny u Choustníku slouží volnému pobíhání psů a k výcviku psů.</w:t>
      </w:r>
    </w:p>
    <w:p w14:paraId="68B3ACE5" w14:textId="77777777" w:rsidR="00A92CF0" w:rsidRPr="00A92CF0" w:rsidRDefault="00A92CF0" w:rsidP="00A92CF0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</w:rPr>
      </w:pPr>
    </w:p>
    <w:p w14:paraId="4BC0DE65" w14:textId="7CE23759" w:rsidR="00A92CF0" w:rsidRPr="00A92CF0" w:rsidRDefault="00A92CF0" w:rsidP="00A92CF0">
      <w:pPr>
        <w:tabs>
          <w:tab w:val="left" w:pos="709"/>
        </w:tabs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92CF0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D7259EE" wp14:editId="0813EF4B">
            <wp:extent cx="5760720" cy="6075045"/>
            <wp:effectExtent l="0" t="0" r="0" b="1905"/>
            <wp:docPr id="1229731443" name="Obrázek 1" descr="Obsah obrázku skica, kresba, Perokresba,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31443" name="Obrázek 1" descr="Obsah obrázku skica, kresba, Perokresba, map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CF0" w:rsidRPr="00A92CF0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B0CD" w14:textId="77777777" w:rsidR="00570BA4" w:rsidRDefault="00570BA4" w:rsidP="006A579C">
      <w:pPr>
        <w:spacing w:after="0"/>
      </w:pPr>
      <w:r>
        <w:separator/>
      </w:r>
    </w:p>
  </w:endnote>
  <w:endnote w:type="continuationSeparator" w:id="0">
    <w:p w14:paraId="7DF0AC98" w14:textId="77777777" w:rsidR="00570BA4" w:rsidRDefault="00570BA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D370D" w14:textId="77777777" w:rsidR="00570BA4" w:rsidRDefault="00570BA4" w:rsidP="006A579C">
      <w:pPr>
        <w:spacing w:after="0"/>
      </w:pPr>
      <w:r>
        <w:separator/>
      </w:r>
    </w:p>
  </w:footnote>
  <w:footnote w:type="continuationSeparator" w:id="0">
    <w:p w14:paraId="5ABD115F" w14:textId="77777777" w:rsidR="00570BA4" w:rsidRDefault="00570BA4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D15A4"/>
    <w:multiLevelType w:val="hybridMultilevel"/>
    <w:tmpl w:val="FE442B86"/>
    <w:lvl w:ilvl="0" w:tplc="86A4A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6606">
    <w:abstractNumId w:val="22"/>
  </w:num>
  <w:num w:numId="2" w16cid:durableId="925922993">
    <w:abstractNumId w:val="20"/>
  </w:num>
  <w:num w:numId="3" w16cid:durableId="1060596117">
    <w:abstractNumId w:val="8"/>
  </w:num>
  <w:num w:numId="4" w16cid:durableId="650984414">
    <w:abstractNumId w:val="21"/>
  </w:num>
  <w:num w:numId="5" w16cid:durableId="954751211">
    <w:abstractNumId w:val="19"/>
  </w:num>
  <w:num w:numId="6" w16cid:durableId="116026239">
    <w:abstractNumId w:val="1"/>
  </w:num>
  <w:num w:numId="7" w16cid:durableId="1724939470">
    <w:abstractNumId w:val="3"/>
  </w:num>
  <w:num w:numId="8" w16cid:durableId="1095633922">
    <w:abstractNumId w:val="23"/>
  </w:num>
  <w:num w:numId="9" w16cid:durableId="1818835509">
    <w:abstractNumId w:val="34"/>
  </w:num>
  <w:num w:numId="10" w16cid:durableId="1633168270">
    <w:abstractNumId w:val="14"/>
  </w:num>
  <w:num w:numId="11" w16cid:durableId="364256087">
    <w:abstractNumId w:val="10"/>
  </w:num>
  <w:num w:numId="12" w16cid:durableId="1091776665">
    <w:abstractNumId w:val="27"/>
  </w:num>
  <w:num w:numId="13" w16cid:durableId="646932861">
    <w:abstractNumId w:val="30"/>
  </w:num>
  <w:num w:numId="14" w16cid:durableId="678770669">
    <w:abstractNumId w:val="28"/>
  </w:num>
  <w:num w:numId="15" w16cid:durableId="189951822">
    <w:abstractNumId w:val="35"/>
  </w:num>
  <w:num w:numId="16" w16cid:durableId="429469399">
    <w:abstractNumId w:val="9"/>
  </w:num>
  <w:num w:numId="17" w16cid:durableId="199320479">
    <w:abstractNumId w:val="40"/>
  </w:num>
  <w:num w:numId="18" w16cid:durableId="1393506947">
    <w:abstractNumId w:val="32"/>
  </w:num>
  <w:num w:numId="19" w16cid:durableId="1549562988">
    <w:abstractNumId w:val="24"/>
  </w:num>
  <w:num w:numId="20" w16cid:durableId="1557425713">
    <w:abstractNumId w:val="25"/>
  </w:num>
  <w:num w:numId="21" w16cid:durableId="337779208">
    <w:abstractNumId w:val="16"/>
  </w:num>
  <w:num w:numId="22" w16cid:durableId="1507749814">
    <w:abstractNumId w:val="18"/>
  </w:num>
  <w:num w:numId="23" w16cid:durableId="1153447132">
    <w:abstractNumId w:val="11"/>
  </w:num>
  <w:num w:numId="24" w16cid:durableId="1315260373">
    <w:abstractNumId w:val="6"/>
  </w:num>
  <w:num w:numId="25" w16cid:durableId="862748366">
    <w:abstractNumId w:val="39"/>
  </w:num>
  <w:num w:numId="26" w16cid:durableId="643588566">
    <w:abstractNumId w:val="37"/>
  </w:num>
  <w:num w:numId="27" w16cid:durableId="1282111086">
    <w:abstractNumId w:val="13"/>
  </w:num>
  <w:num w:numId="28" w16cid:durableId="1904636193">
    <w:abstractNumId w:val="15"/>
  </w:num>
  <w:num w:numId="29" w16cid:durableId="938098461">
    <w:abstractNumId w:val="36"/>
  </w:num>
  <w:num w:numId="30" w16cid:durableId="452672217">
    <w:abstractNumId w:val="7"/>
  </w:num>
  <w:num w:numId="31" w16cid:durableId="1743989167">
    <w:abstractNumId w:val="31"/>
  </w:num>
  <w:num w:numId="32" w16cid:durableId="789907093">
    <w:abstractNumId w:val="29"/>
  </w:num>
  <w:num w:numId="33" w16cid:durableId="1728802163">
    <w:abstractNumId w:val="38"/>
  </w:num>
  <w:num w:numId="34" w16cid:durableId="39400094">
    <w:abstractNumId w:val="2"/>
  </w:num>
  <w:num w:numId="35" w16cid:durableId="982277308">
    <w:abstractNumId w:val="33"/>
  </w:num>
  <w:num w:numId="36" w16cid:durableId="1395859435">
    <w:abstractNumId w:val="5"/>
  </w:num>
  <w:num w:numId="37" w16cid:durableId="2058121276">
    <w:abstractNumId w:val="4"/>
  </w:num>
  <w:num w:numId="38" w16cid:durableId="817766514">
    <w:abstractNumId w:val="17"/>
  </w:num>
  <w:num w:numId="39" w16cid:durableId="1490171785">
    <w:abstractNumId w:val="26"/>
  </w:num>
  <w:num w:numId="40" w16cid:durableId="1763917772">
    <w:abstractNumId w:val="0"/>
  </w:num>
  <w:num w:numId="41" w16cid:durableId="1275868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70B5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E6DC2"/>
    <w:rsid w:val="001205F3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2428"/>
    <w:rsid w:val="003331F0"/>
    <w:rsid w:val="00350CEA"/>
    <w:rsid w:val="00351BCA"/>
    <w:rsid w:val="00353A66"/>
    <w:rsid w:val="00363608"/>
    <w:rsid w:val="003D57A5"/>
    <w:rsid w:val="003E4092"/>
    <w:rsid w:val="00404FBB"/>
    <w:rsid w:val="004413D5"/>
    <w:rsid w:val="00454309"/>
    <w:rsid w:val="00454A87"/>
    <w:rsid w:val="00456B24"/>
    <w:rsid w:val="004721C2"/>
    <w:rsid w:val="00494E10"/>
    <w:rsid w:val="004C67D4"/>
    <w:rsid w:val="004E1061"/>
    <w:rsid w:val="004F6AE0"/>
    <w:rsid w:val="00511967"/>
    <w:rsid w:val="00530113"/>
    <w:rsid w:val="00570BA4"/>
    <w:rsid w:val="00591AAA"/>
    <w:rsid w:val="00591EC3"/>
    <w:rsid w:val="005B181B"/>
    <w:rsid w:val="005C06A9"/>
    <w:rsid w:val="005C14F6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A6F8C"/>
    <w:rsid w:val="006B04F4"/>
    <w:rsid w:val="006C16F8"/>
    <w:rsid w:val="006E34FC"/>
    <w:rsid w:val="00700F9A"/>
    <w:rsid w:val="0070259B"/>
    <w:rsid w:val="00712D9D"/>
    <w:rsid w:val="00755FBF"/>
    <w:rsid w:val="00777B03"/>
    <w:rsid w:val="00780196"/>
    <w:rsid w:val="007B0B47"/>
    <w:rsid w:val="007B79C3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271D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84443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2CF0"/>
    <w:rsid w:val="00AA478B"/>
    <w:rsid w:val="00AC786D"/>
    <w:rsid w:val="00AF60FC"/>
    <w:rsid w:val="00B05C96"/>
    <w:rsid w:val="00B22AC8"/>
    <w:rsid w:val="00B64C96"/>
    <w:rsid w:val="00B77994"/>
    <w:rsid w:val="00B922C0"/>
    <w:rsid w:val="00B97081"/>
    <w:rsid w:val="00BE624E"/>
    <w:rsid w:val="00C15179"/>
    <w:rsid w:val="00C24386"/>
    <w:rsid w:val="00C520D3"/>
    <w:rsid w:val="00C5262D"/>
    <w:rsid w:val="00CA4443"/>
    <w:rsid w:val="00CA7C69"/>
    <w:rsid w:val="00CC6EC1"/>
    <w:rsid w:val="00CF08FF"/>
    <w:rsid w:val="00D300EC"/>
    <w:rsid w:val="00D4342A"/>
    <w:rsid w:val="00D4368B"/>
    <w:rsid w:val="00D47652"/>
    <w:rsid w:val="00D909A3"/>
    <w:rsid w:val="00D96A30"/>
    <w:rsid w:val="00DB4C26"/>
    <w:rsid w:val="00DC27E4"/>
    <w:rsid w:val="00DE6BC1"/>
    <w:rsid w:val="00DE7160"/>
    <w:rsid w:val="00DF0B57"/>
    <w:rsid w:val="00E05DD7"/>
    <w:rsid w:val="00E36564"/>
    <w:rsid w:val="00E3733C"/>
    <w:rsid w:val="00E7765B"/>
    <w:rsid w:val="00E872FB"/>
    <w:rsid w:val="00E934B2"/>
    <w:rsid w:val="00E9753A"/>
    <w:rsid w:val="00EA095E"/>
    <w:rsid w:val="00EB318C"/>
    <w:rsid w:val="00EC763D"/>
    <w:rsid w:val="00F21A0F"/>
    <w:rsid w:val="00F659B0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F0F8CA1F-4765-4EF1-8245-4FB4AE35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ladislav musel</cp:lastModifiedBy>
  <cp:revision>2</cp:revision>
  <dcterms:created xsi:type="dcterms:W3CDTF">2025-06-06T19:56:00Z</dcterms:created>
  <dcterms:modified xsi:type="dcterms:W3CDTF">2025-06-06T19:56:00Z</dcterms:modified>
</cp:coreProperties>
</file>