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FC1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29/2001 Sb. HMP </w:t>
      </w:r>
    </w:p>
    <w:p w14:paraId="60F478F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DD14C36" w14:textId="526A810D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8D38AE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1657B1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1E7A78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F12B0B6" w14:textId="31FEF164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Sb. hl. m. Prahy, kterou se vydává Statut hlavního města Prahy, ve</w:t>
      </w:r>
      <w:r w:rsidR="008D38AE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2B11FCF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C224C7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20.12.2001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7ADC19F3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DC880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6F5B14A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357AD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2B6F20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</w:t>
      </w:r>
    </w:p>
    <w:p w14:paraId="1F6F1763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3E0F09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</w:t>
      </w:r>
    </w:p>
    <w:p w14:paraId="677A3FC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ED58E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</w:t>
      </w:r>
    </w:p>
    <w:p w14:paraId="4777BAA8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408FB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</w:t>
      </w:r>
    </w:p>
    <w:p w14:paraId="62D6C47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3BC04D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</w:t>
      </w:r>
    </w:p>
    <w:p w14:paraId="634D373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44C32B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 a </w:t>
      </w:r>
    </w:p>
    <w:p w14:paraId="1A435CD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4E932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</w:t>
      </w:r>
    </w:p>
    <w:p w14:paraId="5271201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mění takto: </w:t>
      </w:r>
    </w:p>
    <w:p w14:paraId="58E88D5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C82EF8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2</w:t>
        </w:r>
      </w:hyperlink>
      <w:r>
        <w:rPr>
          <w:rFonts w:ascii="Arial" w:hAnsi="Arial" w:cs="Arial"/>
          <w:sz w:val="16"/>
          <w:szCs w:val="16"/>
        </w:rPr>
        <w:t xml:space="preserve"> se za položku č. 1 vkládají nové položky č. 2 až 8, které znějí: </w:t>
      </w:r>
    </w:p>
    <w:p w14:paraId="762D408D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411247F3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755F105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Pol. Předpis §Předmět působnosti 2. zákon č. 336 odst.</w:t>
      </w:r>
    </w:p>
    <w:p w14:paraId="5B01C18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sz w:val="16"/>
          <w:szCs w:val="16"/>
        </w:rPr>
        <w:t xml:space="preserve">      projednávání podmínek výkonu trestu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"aspi://module='ASPI'&amp;link='141/1961 Sb.%2523'&amp;ucin-k-dni='30.12.9999'" </w:instrText>
      </w:r>
      <w:r w:rsidR="00756BA1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141/1961</w:t>
      </w:r>
    </w:p>
    <w:p w14:paraId="6D692FD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  </w:t>
      </w:r>
      <w:hyperlink r:id="rId1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2</w:t>
        </w:r>
      </w:hyperlink>
      <w:r>
        <w:rPr>
          <w:rFonts w:ascii="Courier CE" w:hAnsi="Courier CE" w:cs="Courier CE"/>
          <w:sz w:val="16"/>
          <w:szCs w:val="16"/>
        </w:rPr>
        <w:t xml:space="preserve"> obecně prospěšných</w:t>
      </w:r>
    </w:p>
    <w:p w14:paraId="775CBA2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prací s odsouzeným Sb. 3. 336 odst. poskytování součinnosti probačnímu</w:t>
      </w:r>
    </w:p>
    <w:p w14:paraId="3B5F020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15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3</w:t>
        </w:r>
      </w:hyperlink>
      <w:r>
        <w:rPr>
          <w:rFonts w:ascii="Courier CE" w:hAnsi="Courier CE" w:cs="Courier CE"/>
          <w:sz w:val="16"/>
          <w:szCs w:val="16"/>
        </w:rPr>
        <w:t xml:space="preserve"> úředníkovi při výkonu</w:t>
      </w:r>
    </w:p>
    <w:p w14:paraId="46DD8A81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kontroly nad výkonem trestu obecně prospěšných prací 4.</w:t>
      </w:r>
    </w:p>
    <w:p w14:paraId="3C17470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1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337</w:t>
        </w:r>
      </w:hyperlink>
      <w:r>
        <w:rPr>
          <w:rFonts w:ascii="Courier CE" w:hAnsi="Courier CE" w:cs="Courier CE"/>
          <w:sz w:val="16"/>
          <w:szCs w:val="16"/>
        </w:rPr>
        <w:t xml:space="preserve"> věta bezodkladné</w:t>
      </w:r>
    </w:p>
    <w:p w14:paraId="640D0BB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sdělování soudu, že první odsouzený nesplnil povinnost dostavit se na úřad</w:t>
      </w:r>
    </w:p>
    <w:p w14:paraId="6388724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městské části do 14 dnů od doručení výzvy k projednání podmínek výkonu trestu</w:t>
      </w:r>
    </w:p>
    <w:p w14:paraId="049604F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nebo bez závažného důvodu neprovádí určené práce 5.</w:t>
      </w:r>
    </w:p>
    <w:p w14:paraId="0A49170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1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337</w:t>
        </w:r>
      </w:hyperlink>
      <w:r>
        <w:rPr>
          <w:rFonts w:ascii="Courier CE" w:hAnsi="Courier CE" w:cs="Courier CE"/>
          <w:sz w:val="16"/>
          <w:szCs w:val="16"/>
        </w:rPr>
        <w:t xml:space="preserve"> věta bezodkladné</w:t>
      </w:r>
    </w:p>
    <w:p w14:paraId="310624B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sdělování soudu, kdy druhá odsouzený vykonal uložený trest obecně prospěšných</w:t>
      </w:r>
    </w:p>
    <w:p w14:paraId="53BB55E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prací 6. 338 odst. sdělování požadavků na vykonání</w:t>
      </w:r>
    </w:p>
    <w:p w14:paraId="54DB351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18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2 </w:t>
        </w:r>
      </w:hyperlink>
      <w:r>
        <w:rPr>
          <w:rFonts w:ascii="Courier CE" w:hAnsi="Courier CE" w:cs="Courier CE"/>
          <w:sz w:val="16"/>
          <w:szCs w:val="16"/>
        </w:rPr>
        <w:t xml:space="preserve"> obecně prospěšných</w:t>
      </w:r>
    </w:p>
    <w:p w14:paraId="789099B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prací soudu a zároveň sdělování každé podstatné změny týkající se takového</w:t>
      </w:r>
    </w:p>
    <w:p w14:paraId="5E65933D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požadavku 7. 338 odst. spolupráce s probačním úředníkem při</w:t>
      </w:r>
    </w:p>
    <w:p w14:paraId="79CE66F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19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 xml:space="preserve"> 3</w:t>
        </w:r>
      </w:hyperlink>
      <w:r>
        <w:rPr>
          <w:rFonts w:ascii="Courier CE" w:hAnsi="Courier CE" w:cs="Courier CE"/>
          <w:sz w:val="16"/>
          <w:szCs w:val="16"/>
        </w:rPr>
        <w:t xml:space="preserve"> získávání požadavků na</w:t>
      </w:r>
    </w:p>
    <w:p w14:paraId="7E503F4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provedení obecně prospěšných prací a při výkonu trestu obecně prospěšných prací</w:t>
      </w:r>
    </w:p>
    <w:p w14:paraId="67999B0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8. 340 b podávání návrhů soudu na přeměnu</w:t>
      </w:r>
    </w:p>
    <w:p w14:paraId="0ADD59F3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20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odst. 1</w:t>
        </w:r>
      </w:hyperlink>
      <w:r>
        <w:rPr>
          <w:rFonts w:ascii="Courier CE" w:hAnsi="Courier CE" w:cs="Courier CE"/>
          <w:sz w:val="16"/>
          <w:szCs w:val="16"/>
        </w:rPr>
        <w:t xml:space="preserve"> trestu obecně</w:t>
      </w:r>
    </w:p>
    <w:p w14:paraId="68D08329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prospěšných prací nebo jeho zbytku v trest odnětí svobody </w:t>
      </w:r>
    </w:p>
    <w:p w14:paraId="2244AB7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F72B97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F41DDC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Dosavadní položky č. 2 až 60 se označují jako položky č. 9 až 67. </w:t>
      </w:r>
    </w:p>
    <w:p w14:paraId="0CE5E31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452A3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3</w:t>
        </w:r>
      </w:hyperlink>
      <w:r>
        <w:rPr>
          <w:rFonts w:ascii="Arial" w:hAnsi="Arial" w:cs="Arial"/>
          <w:sz w:val="16"/>
          <w:szCs w:val="16"/>
        </w:rPr>
        <w:t xml:space="preserve"> se v části A položky č. 1 až 3 zrušují. Dosavadní položky č.4 až 123 se označují jako položky č. 1 až 120. </w:t>
      </w:r>
    </w:p>
    <w:p w14:paraId="7A706EE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65C146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A, se v části Praha 6 slova: "Střešovice 2207/1 10372 Střešovice 560/1 18902" nahrazují slovy: </w:t>
      </w:r>
    </w:p>
    <w:p w14:paraId="55875D9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"Střešovice 2207/39 10353 Střešovice 560/73</w:t>
      </w:r>
    </w:p>
    <w:p w14:paraId="451EC0E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18887"</w:t>
      </w:r>
    </w:p>
    <w:p w14:paraId="47DB1D3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FD4CE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A, se v části Praha 6 na konci doplňuje tento výčet: </w:t>
      </w:r>
    </w:p>
    <w:p w14:paraId="7F7D20E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"Vokovice 1179/1 80 Vokovice 1302/1 29 </w:t>
      </w:r>
    </w:p>
    <w:p w14:paraId="7E63FA9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včetně stavby bez č. pop., terénních a sadových úprav a drobné architektury" </w:t>
      </w:r>
    </w:p>
    <w:p w14:paraId="5C92119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BA468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A, se v části Praha 9 na konci doplňuje tento výčet: </w:t>
      </w:r>
    </w:p>
    <w:p w14:paraId="0731172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"Hloubětín 2313/1 3427 Hloubětín 2418/1 2825 Hloubětín 2118/1</w:t>
      </w:r>
    </w:p>
    <w:p w14:paraId="015289D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</w:t>
      </w:r>
      <w:r>
        <w:rPr>
          <w:rFonts w:ascii="Courier CE" w:hAnsi="Courier CE" w:cs="Courier CE"/>
          <w:sz w:val="16"/>
          <w:szCs w:val="16"/>
        </w:rPr>
        <w:t xml:space="preserve">   2010 včetně stavby bez č. pop., terénních a sadových úprav a drobné</w:t>
      </w:r>
    </w:p>
    <w:p w14:paraId="567EBFF1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architektury"</w:t>
      </w:r>
    </w:p>
    <w:p w14:paraId="57965B4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3909E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A, se v části Praha 10 na konci doplňuje tento výčet: </w:t>
      </w:r>
    </w:p>
    <w:p w14:paraId="2D3E1C4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>" Záběhlice id. 1/2493/2 192 Záběhlice 2308/11 261 Záběhlice</w:t>
      </w:r>
    </w:p>
    <w:p w14:paraId="42D02B4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2308/13 24 Záběhlice 2309/5 312 Záběhlice 2309/6 495 Záběhlice 2309/9 78</w:t>
      </w:r>
    </w:p>
    <w:p w14:paraId="47185DC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Záběhlice 2309/10 10 Záběhlice 2310/2 306 Záběhlice 2310/3 2 Záběhlice 2310/4 1</w:t>
      </w:r>
    </w:p>
    <w:p w14:paraId="0CD2EDE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Záběhlice 2310/8 9 Záběhlice 2311/3 496 včetně terénních a sadových úprav,</w:t>
      </w:r>
    </w:p>
    <w:p w14:paraId="12FE1A8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drobné architektury"</w:t>
      </w:r>
    </w:p>
    <w:p w14:paraId="394D665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95B1C1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A, se v části Praha 11 na konci doplňuje tento výčet: </w:t>
      </w:r>
    </w:p>
    <w:p w14:paraId="6752C44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Háje 1051 281 Háje 1052 269 Chodov 2367 282 Chodov 2368 275</w:t>
      </w:r>
    </w:p>
    <w:p w14:paraId="6D40AAA9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Chodov 2372 290 Chodov 2457 283 Chodov 2458 290 Chodov 2459 230 Chodov 2460 223</w:t>
      </w:r>
    </w:p>
    <w:p w14:paraId="64E0118C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Chodov 2462 230 Chodov 2487 355 Chodov 2488 355 Chodov 2494 356 Chodov 2495 358</w:t>
      </w:r>
    </w:p>
    <w:p w14:paraId="030E2751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Chodov 2674/3 159 Chodov 2519/2 535 Chodov 2519/3 123 Chodov 2519/8 118 Chodov</w:t>
      </w:r>
    </w:p>
    <w:p w14:paraId="510700C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2519/9 124 Chodov 2519/10 119 Chodov 2519/11 120 Chodov 2519/12 121 Chodov</w:t>
      </w:r>
    </w:p>
    <w:p w14:paraId="14B5AE89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2519/13 121 Chodov 2519/14 394 Chodov 2519/15 81 Chodov 2519/16 78 Chodov</w:t>
      </w:r>
    </w:p>
    <w:p w14:paraId="18F578E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2519/17 71 Chodov 2519/18 65 Chodov 2519/19 60 Chodov 2519/20 55 Chodov 2519/21</w:t>
      </w:r>
    </w:p>
    <w:p w14:paraId="1C2B825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26 Chodov 2519/25 72 Chodov 2592/15 66 Chodov 2592/16 6 Chodov 2594/1 28 Chodov</w:t>
      </w:r>
    </w:p>
    <w:p w14:paraId="4C352B3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2521 215 Chodov 2522 216 Chodov 2523 215 Chodov 2375 367 Chodov 2376 353 Chodov</w:t>
      </w:r>
    </w:p>
    <w:p w14:paraId="2EC69E8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2377 355 Chodov 2378 355 Chodov 2379 368 Chodov 2551/2 302 Chodov 2551/3 268</w:t>
      </w:r>
    </w:p>
    <w:p w14:paraId="14BBEBC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Chodov 2544/2 17 včetně stavby bez č. pop., terénních a sadových úprav a drobné</w:t>
      </w:r>
    </w:p>
    <w:p w14:paraId="0850B8C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architektury"</w:t>
      </w:r>
    </w:p>
    <w:p w14:paraId="1BCDD728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C3CEB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A, se za část </w:t>
      </w:r>
      <w:proofErr w:type="gramStart"/>
      <w:r>
        <w:rPr>
          <w:rFonts w:ascii="Arial" w:hAnsi="Arial" w:cs="Arial"/>
          <w:sz w:val="16"/>
          <w:szCs w:val="16"/>
        </w:rPr>
        <w:t>Praha - Újezd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část, která včetně nadpisu zní: </w:t>
      </w:r>
    </w:p>
    <w:p w14:paraId="6CDEB46C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BC80E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"Věci svěřené z vlastnictví hlavního města </w:t>
      </w:r>
      <w:proofErr w:type="gramStart"/>
      <w:r>
        <w:rPr>
          <w:rFonts w:ascii="Arial" w:hAnsi="Arial" w:cs="Arial"/>
          <w:sz w:val="16"/>
          <w:szCs w:val="16"/>
        </w:rPr>
        <w:t>Prahy - kašny</w:t>
      </w:r>
      <w:proofErr w:type="gramEnd"/>
      <w:r>
        <w:rPr>
          <w:rFonts w:ascii="Arial" w:hAnsi="Arial" w:cs="Arial"/>
          <w:sz w:val="16"/>
          <w:szCs w:val="16"/>
        </w:rPr>
        <w:t xml:space="preserve">, veřejné plastiky, pamětní desky a veřejné studny </w:t>
      </w:r>
    </w:p>
    <w:p w14:paraId="78AB014D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Název díla Městská část Katastrální Na pozemku Na o</w:t>
      </w:r>
      <w:r>
        <w:rPr>
          <w:rFonts w:ascii="Courier" w:hAnsi="Courier" w:cs="Courier"/>
          <w:sz w:val="16"/>
          <w:szCs w:val="16"/>
        </w:rPr>
        <w:t>bjektu</w:t>
      </w:r>
    </w:p>
    <w:p w14:paraId="535DD4D1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území </w:t>
      </w:r>
      <w:proofErr w:type="spellStart"/>
      <w:r>
        <w:rPr>
          <w:rFonts w:ascii="Courier CE" w:hAnsi="Courier CE" w:cs="Courier CE"/>
          <w:sz w:val="16"/>
          <w:szCs w:val="16"/>
        </w:rPr>
        <w:t>parc</w:t>
      </w:r>
      <w:proofErr w:type="spellEnd"/>
      <w:r>
        <w:rPr>
          <w:rFonts w:ascii="Courier CE" w:hAnsi="Courier CE" w:cs="Courier CE"/>
          <w:sz w:val="16"/>
          <w:szCs w:val="16"/>
        </w:rPr>
        <w:t>. č. č. pop. veřejná studna Praha 1 Nové Město 2405 veřejná studna</w:t>
      </w:r>
    </w:p>
    <w:p w14:paraId="51BA3AD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Praha 1 Nové Město 2391 veřejná studna Praha 1 Nové Město 135 veřejná studna</w:t>
      </w:r>
    </w:p>
    <w:p w14:paraId="7070B0B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Praha 1 Hradčany 737 veřejná studna Praha 1 Staré Město 729 veřejná studna</w:t>
      </w:r>
    </w:p>
    <w:p w14:paraId="2E38F996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  Praha 1 Staré Město 1130 veřejná studna Praha 1 Staré Město 1065 veřejná studna</w:t>
      </w:r>
    </w:p>
    <w:p w14:paraId="5ACBA883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Praha 1 Malá Strana 1046 veřejná studna Praha 1 Malá Strana</w:t>
      </w:r>
    </w:p>
    <w:p w14:paraId="520C8C3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340"</w:t>
      </w:r>
    </w:p>
    <w:p w14:paraId="466B358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9F0597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V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6 na konci doplňuje tento výčet: </w:t>
      </w:r>
    </w:p>
    <w:p w14:paraId="34A46479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"Dejvice 2074 532 Dejvice 2106 138 Dejvice 4141/2 48 Dejvice</w:t>
      </w:r>
    </w:p>
    <w:p w14:paraId="21AF4BAD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4142/1 852 Dejvice 4141/1 2118 Dejvice 4319 2133 Dejvice 4330 10222 Dejvice</w:t>
      </w:r>
    </w:p>
    <w:p w14:paraId="5CF6FDE5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4527 14719 Dejvice 4100 1474 Dejvice 4107 292 Dejvice 4111/2 1831 Dejvice 1274</w:t>
      </w:r>
    </w:p>
    <w:p w14:paraId="0A77101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211 Dejvice 1276 37 Dejvice 2994/1 553 Dejvice 4071/1 1585 Dejvice 4073/1 586</w:t>
      </w:r>
    </w:p>
    <w:p w14:paraId="14AFEF6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Dejvice 4170 4146 Dejvice 4171 1776 Dejvice 4172 572 Dejvice 4176/1 3327</w:t>
      </w:r>
    </w:p>
    <w:p w14:paraId="3C8142F3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Dejvice 4234 1493 Dejvice 4082 119 Dejvice 4102 313 Dejvice 4104/1 77 Dejvice</w:t>
      </w:r>
    </w:p>
    <w:p w14:paraId="45F2450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4110 1813 Dejvice 4114 687 Dejvice 4125 635 Dejvice 4126 1121 Dejvice 4129 238</w:t>
      </w:r>
    </w:p>
    <w:p w14:paraId="7A4E4AAB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Dejvice 4135/2 715 Dejvice 4137 </w:t>
      </w:r>
      <w:r>
        <w:rPr>
          <w:rFonts w:ascii="Courier CE" w:hAnsi="Courier CE" w:cs="Courier CE"/>
          <w:sz w:val="16"/>
          <w:szCs w:val="16"/>
        </w:rPr>
        <w:t>309 včetně staveb bez č. pop., terénních a</w:t>
      </w:r>
    </w:p>
    <w:p w14:paraId="2893865F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sadových úprav a drobné architektury"</w:t>
      </w:r>
    </w:p>
    <w:p w14:paraId="3E96B4E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A75D02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4DA7F410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F4AD79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února 2002. </w:t>
      </w:r>
    </w:p>
    <w:p w14:paraId="353D842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403FD9A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7824B53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348E8A1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0F1146D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D6DA6E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61867644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E73F367" w14:textId="77777777" w:rsidR="00183E9C" w:rsidRDefault="00183E9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183E9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56BA1"/>
    <w:rsid w:val="000E6194"/>
    <w:rsid w:val="00183E9C"/>
    <w:rsid w:val="00756BA1"/>
    <w:rsid w:val="00844847"/>
    <w:rsid w:val="008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BBB3B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55/2000%20%5b1206%5d%2523'&amp;ucin-k-dni='30.12.9999'" TargetMode="External"/><Relationship Id="rId18" Type="http://schemas.openxmlformats.org/officeDocument/2006/relationships/hyperlink" Target="aspi://module='ASPI'&amp;link='141/1961%20Sb.%2523338'&amp;ucin-k-dni='30.12.9999'" TargetMode="External"/><Relationship Id="rId26" Type="http://schemas.openxmlformats.org/officeDocument/2006/relationships/hyperlink" Target="aspi://module='MUNI'&amp;link='55/2000%20%5b1206%5d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8/2001%20%5b1206%5d%2523'&amp;ucin-k-dni='30.12.9999'" TargetMode="External"/><Relationship Id="rId17" Type="http://schemas.openxmlformats.org/officeDocument/2006/relationships/hyperlink" Target="aspi://module='ASPI'&amp;link='141/1961%20Sb.%2523337'&amp;ucin-k-dni='30.12.9999'" TargetMode="External"/><Relationship Id="rId25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141/1961%20Sb.%2523337'&amp;ucin-k-dni='30.12.9999'" TargetMode="External"/><Relationship Id="rId20" Type="http://schemas.openxmlformats.org/officeDocument/2006/relationships/hyperlink" Target="aspi://module='ASPI'&amp;link='141/1961%20Sb.%2523340b'&amp;ucin-k-dni='30.12.9999'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ASPI'&amp;link='141/1961%20Sb.%2523336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28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ASPI'&amp;link='141/1961%20Sb.%2523336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ASPI'&amp;link='141/1961%20Sb.%2523336'&amp;ucin-k-dni='30.12.9999'" TargetMode="External"/><Relationship Id="rId22" Type="http://schemas.openxmlformats.org/officeDocument/2006/relationships/hyperlink" Target="aspi://module='MUNI'&amp;link='55/2000%20%5b1206%5d%2523'&amp;ucin-k-dni='30.12.9999'" TargetMode="External"/><Relationship Id="rId27" Type="http://schemas.openxmlformats.org/officeDocument/2006/relationships/hyperlink" Target="aspi://module='MUNI'&amp;link='55/2000%20%5b1206%5d%2523'&amp;ucin-k-dni='30.12.9999'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2022-03-16T10:05:00Z</cp:lastPrinted>
  <dcterms:created xsi:type="dcterms:W3CDTF">2024-04-26T16:00:00Z</dcterms:created>
  <dcterms:modified xsi:type="dcterms:W3CDTF">2024-04-26T16:00:00Z</dcterms:modified>
</cp:coreProperties>
</file>