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9B40" w14:textId="77777777" w:rsidR="00E71AD9" w:rsidRPr="00E71AD9" w:rsidRDefault="00E71AD9" w:rsidP="00E71AD9">
      <w:pPr>
        <w:pStyle w:val="Zkladntext"/>
        <w:rPr>
          <w:rFonts w:ascii="Arial" w:hAnsi="Arial" w:cs="Arial"/>
          <w:sz w:val="22"/>
          <w:szCs w:val="22"/>
        </w:rPr>
      </w:pPr>
      <w:r w:rsidRPr="00E71AD9">
        <w:rPr>
          <w:rFonts w:ascii="Arial" w:hAnsi="Arial" w:cs="Arial"/>
          <w:sz w:val="22"/>
          <w:szCs w:val="22"/>
        </w:rPr>
        <w:t>Obec Šonov, IČ 00273112, Šonov 318, 549 71</w:t>
      </w:r>
    </w:p>
    <w:p w14:paraId="1D312C1C" w14:textId="14C31647" w:rsidR="00915158" w:rsidRDefault="00915158" w:rsidP="00EE28B3">
      <w:pPr>
        <w:spacing w:after="0"/>
        <w:jc w:val="both"/>
        <w:rPr>
          <w:rFonts w:ascii="Arial" w:hAnsi="Arial" w:cs="Arial"/>
        </w:rPr>
      </w:pPr>
    </w:p>
    <w:p w14:paraId="1B3A683A" w14:textId="77777777" w:rsidR="00E71AD9" w:rsidRPr="00E71AD9" w:rsidRDefault="00E71AD9" w:rsidP="00EE28B3">
      <w:pPr>
        <w:spacing w:after="0"/>
        <w:jc w:val="both"/>
        <w:rPr>
          <w:rFonts w:ascii="Arial" w:hAnsi="Arial" w:cs="Arial"/>
        </w:rPr>
      </w:pPr>
    </w:p>
    <w:p w14:paraId="03BEFBAA" w14:textId="77777777" w:rsidR="00915158" w:rsidRPr="00E71AD9" w:rsidRDefault="00915158" w:rsidP="00EE28B3">
      <w:pPr>
        <w:spacing w:after="0"/>
        <w:jc w:val="both"/>
        <w:rPr>
          <w:rFonts w:ascii="Arial" w:hAnsi="Arial" w:cs="Arial"/>
        </w:rPr>
      </w:pPr>
    </w:p>
    <w:p w14:paraId="5A177421" w14:textId="77777777" w:rsidR="00915158" w:rsidRPr="00E71AD9" w:rsidRDefault="00915158" w:rsidP="00EE28B3">
      <w:pPr>
        <w:spacing w:after="0"/>
        <w:jc w:val="center"/>
        <w:rPr>
          <w:rFonts w:ascii="Arial" w:hAnsi="Arial" w:cs="Arial"/>
        </w:rPr>
      </w:pPr>
      <w:r w:rsidRPr="00E71AD9">
        <w:rPr>
          <w:rFonts w:ascii="Arial" w:hAnsi="Arial" w:cs="Arial"/>
        </w:rPr>
        <w:t> </w:t>
      </w:r>
    </w:p>
    <w:p w14:paraId="50CEEFE7" w14:textId="22F634D3" w:rsidR="00915158" w:rsidRPr="00E71AD9" w:rsidRDefault="00915158" w:rsidP="00EE28B3">
      <w:pPr>
        <w:spacing w:after="0"/>
        <w:jc w:val="center"/>
        <w:rPr>
          <w:rFonts w:ascii="Arial" w:hAnsi="Arial" w:cs="Arial"/>
          <w:b/>
        </w:rPr>
      </w:pPr>
      <w:r w:rsidRPr="00E71AD9">
        <w:rPr>
          <w:rFonts w:ascii="Arial" w:hAnsi="Arial" w:cs="Arial"/>
          <w:b/>
        </w:rPr>
        <w:t>Nařízení</w:t>
      </w:r>
      <w:r w:rsidR="00E71AD9" w:rsidRPr="00E71AD9">
        <w:rPr>
          <w:rFonts w:ascii="Arial" w:hAnsi="Arial" w:cs="Arial"/>
          <w:b/>
        </w:rPr>
        <w:t>,</w:t>
      </w:r>
      <w:r w:rsidRPr="00E71AD9">
        <w:rPr>
          <w:rFonts w:ascii="Arial" w:hAnsi="Arial" w:cs="Arial"/>
          <w:b/>
        </w:rPr>
        <w:t xml:space="preserve"> </w:t>
      </w:r>
    </w:p>
    <w:p w14:paraId="2DD6498F" w14:textId="59465EBC" w:rsidR="00915158" w:rsidRPr="00E71AD9" w:rsidRDefault="00915158" w:rsidP="00EE28B3">
      <w:pPr>
        <w:spacing w:after="0"/>
        <w:jc w:val="center"/>
        <w:rPr>
          <w:rFonts w:ascii="Arial" w:hAnsi="Arial" w:cs="Arial"/>
          <w:b/>
        </w:rPr>
      </w:pPr>
      <w:r w:rsidRPr="00E71AD9">
        <w:rPr>
          <w:rFonts w:ascii="Arial" w:hAnsi="Arial" w:cs="Arial"/>
          <w:b/>
        </w:rPr>
        <w:t xml:space="preserve">kterým se zrušuje nařízení </w:t>
      </w:r>
      <w:r w:rsidRPr="00E71AD9">
        <w:rPr>
          <w:rFonts w:ascii="Arial" w:hAnsi="Arial" w:cs="Arial"/>
          <w:b/>
          <w:color w:val="000000"/>
        </w:rPr>
        <w:t xml:space="preserve">č. </w:t>
      </w:r>
      <w:r w:rsidR="00E71AD9" w:rsidRPr="00E71AD9">
        <w:rPr>
          <w:rFonts w:ascii="Arial" w:hAnsi="Arial" w:cs="Arial"/>
          <w:b/>
          <w:color w:val="000000"/>
        </w:rPr>
        <w:t>1/2015</w:t>
      </w:r>
      <w:r w:rsidRPr="00E71AD9">
        <w:rPr>
          <w:rFonts w:ascii="Arial" w:hAnsi="Arial" w:cs="Arial"/>
          <w:b/>
          <w:color w:val="000000"/>
        </w:rPr>
        <w:t xml:space="preserve">, o </w:t>
      </w:r>
      <w:r w:rsidR="00E71AD9" w:rsidRPr="00E71AD9">
        <w:rPr>
          <w:rFonts w:ascii="Arial" w:hAnsi="Arial" w:cs="Arial"/>
          <w:b/>
          <w:color w:val="000000"/>
        </w:rPr>
        <w:t>zákazu podomního a pochůzkového prodeje</w:t>
      </w:r>
    </w:p>
    <w:p w14:paraId="349DDAF2" w14:textId="77777777" w:rsidR="00915158" w:rsidRPr="00E71AD9" w:rsidRDefault="00915158" w:rsidP="00EE28B3">
      <w:pPr>
        <w:spacing w:after="0"/>
        <w:jc w:val="center"/>
        <w:rPr>
          <w:rFonts w:ascii="Arial" w:hAnsi="Arial" w:cs="Arial"/>
        </w:rPr>
      </w:pPr>
      <w:r w:rsidRPr="00E71AD9">
        <w:rPr>
          <w:rFonts w:ascii="Arial" w:hAnsi="Arial" w:cs="Arial"/>
        </w:rPr>
        <w:t> </w:t>
      </w:r>
    </w:p>
    <w:p w14:paraId="26E53E26" w14:textId="77777777" w:rsidR="00915158" w:rsidRPr="00E71AD9" w:rsidRDefault="00915158" w:rsidP="00EE28B3">
      <w:pPr>
        <w:spacing w:after="0"/>
        <w:jc w:val="center"/>
        <w:rPr>
          <w:rFonts w:ascii="Arial" w:hAnsi="Arial" w:cs="Arial"/>
        </w:rPr>
      </w:pPr>
    </w:p>
    <w:p w14:paraId="3AA71763" w14:textId="77777777" w:rsidR="00E71AD9" w:rsidRDefault="00E71AD9" w:rsidP="00EE28B3">
      <w:pPr>
        <w:pStyle w:val="Nadpis2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</w:p>
    <w:p w14:paraId="438DEF2D" w14:textId="2ABD4905" w:rsidR="00915158" w:rsidRPr="00E71AD9" w:rsidRDefault="00915158" w:rsidP="00EE28B3">
      <w:pPr>
        <w:pStyle w:val="Nadpis2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  <w:r w:rsidRPr="00E71AD9">
        <w:rPr>
          <w:rFonts w:ascii="Arial" w:hAnsi="Arial" w:cs="Arial"/>
          <w:b w:val="0"/>
          <w:sz w:val="22"/>
          <w:szCs w:val="22"/>
        </w:rPr>
        <w:t> </w:t>
      </w:r>
    </w:p>
    <w:p w14:paraId="083D3DE0" w14:textId="502E07A0" w:rsidR="00906FCF" w:rsidRDefault="00906FCF" w:rsidP="00EE28B3">
      <w:pPr>
        <w:adjustRightInd w:val="0"/>
        <w:spacing w:after="0"/>
        <w:jc w:val="both"/>
        <w:rPr>
          <w:rFonts w:ascii="Arial" w:hAnsi="Arial" w:cs="Arial"/>
        </w:rPr>
      </w:pPr>
      <w:r w:rsidRPr="00E71AD9">
        <w:rPr>
          <w:rFonts w:ascii="Arial" w:hAnsi="Arial" w:cs="Arial"/>
          <w:color w:val="000000"/>
        </w:rPr>
        <w:t xml:space="preserve">Zastupitelstvo obce </w:t>
      </w:r>
      <w:r w:rsidR="00E71AD9">
        <w:rPr>
          <w:rFonts w:ascii="Arial" w:hAnsi="Arial" w:cs="Arial"/>
          <w:color w:val="000000"/>
        </w:rPr>
        <w:t>Šonov</w:t>
      </w:r>
      <w:r w:rsidRPr="00E71AD9">
        <w:rPr>
          <w:rFonts w:ascii="Arial" w:hAnsi="Arial" w:cs="Arial"/>
          <w:color w:val="000000"/>
        </w:rPr>
        <w:t xml:space="preserve"> se na svém zasedání dne </w:t>
      </w:r>
      <w:r w:rsidR="00BB2B0D">
        <w:rPr>
          <w:rFonts w:ascii="Arial" w:hAnsi="Arial" w:cs="Arial"/>
          <w:color w:val="000000"/>
        </w:rPr>
        <w:t>5.11.2024</w:t>
      </w:r>
      <w:r w:rsidRPr="00E71AD9">
        <w:rPr>
          <w:rFonts w:ascii="Arial" w:hAnsi="Arial" w:cs="Arial"/>
          <w:color w:val="000000"/>
        </w:rPr>
        <w:t xml:space="preserve"> usnesením č. </w:t>
      </w:r>
      <w:r w:rsidR="00BB2B0D">
        <w:rPr>
          <w:rFonts w:ascii="Arial" w:hAnsi="Arial" w:cs="Arial"/>
          <w:color w:val="000000"/>
        </w:rPr>
        <w:t xml:space="preserve">5 se </w:t>
      </w:r>
      <w:r w:rsidRPr="00E71AD9">
        <w:rPr>
          <w:rFonts w:ascii="Arial" w:hAnsi="Arial" w:cs="Arial"/>
          <w:color w:val="000000"/>
        </w:rPr>
        <w:t>usneslo vydat na základě ustanovení § 11 odst. 1, § 84 odst. 3 a § 102 odst. 4 ve spojení s odst. 2 písm. d) zákona č. 128/2000 Sb., o obcích (obecní zřízení), ve znění pozdějších předpisů, toto nařízení</w:t>
      </w:r>
      <w:r w:rsidRPr="00E71AD9">
        <w:rPr>
          <w:rFonts w:ascii="Arial" w:hAnsi="Arial" w:cs="Arial"/>
        </w:rPr>
        <w:t>:</w:t>
      </w:r>
    </w:p>
    <w:p w14:paraId="45565206" w14:textId="77777777" w:rsidR="00E71AD9" w:rsidRPr="00E71AD9" w:rsidRDefault="00E71AD9" w:rsidP="00EE28B3">
      <w:pPr>
        <w:adjustRightInd w:val="0"/>
        <w:spacing w:after="0"/>
        <w:jc w:val="both"/>
        <w:rPr>
          <w:rFonts w:ascii="Arial" w:hAnsi="Arial" w:cs="Arial"/>
        </w:rPr>
      </w:pPr>
    </w:p>
    <w:p w14:paraId="307B6A2E" w14:textId="77777777" w:rsidR="00915158" w:rsidRPr="00E71AD9" w:rsidRDefault="00915158" w:rsidP="00EE28B3">
      <w:pPr>
        <w:spacing w:after="0"/>
        <w:rPr>
          <w:rFonts w:ascii="Arial" w:hAnsi="Arial" w:cs="Arial"/>
        </w:rPr>
      </w:pPr>
    </w:p>
    <w:p w14:paraId="09A53C35" w14:textId="77777777" w:rsidR="00915158" w:rsidRPr="00E71AD9" w:rsidRDefault="00915158" w:rsidP="00EE28B3">
      <w:pPr>
        <w:pStyle w:val="Nadpis2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  <w:r w:rsidRPr="00E71AD9">
        <w:rPr>
          <w:rFonts w:ascii="Arial" w:hAnsi="Arial" w:cs="Arial"/>
          <w:b w:val="0"/>
          <w:sz w:val="22"/>
          <w:szCs w:val="22"/>
        </w:rPr>
        <w:t>Čl. 1</w:t>
      </w:r>
    </w:p>
    <w:p w14:paraId="23037A66" w14:textId="77777777" w:rsidR="00915158" w:rsidRPr="00E71AD9" w:rsidRDefault="00915158" w:rsidP="00EE28B3">
      <w:pPr>
        <w:spacing w:after="0"/>
        <w:ind w:firstLine="708"/>
        <w:jc w:val="center"/>
        <w:rPr>
          <w:rFonts w:ascii="Arial" w:hAnsi="Arial" w:cs="Arial"/>
        </w:rPr>
      </w:pPr>
      <w:r w:rsidRPr="00E71AD9">
        <w:rPr>
          <w:rFonts w:ascii="Arial" w:hAnsi="Arial" w:cs="Arial"/>
        </w:rPr>
        <w:t> </w:t>
      </w:r>
    </w:p>
    <w:p w14:paraId="4224FB12" w14:textId="0AFFF7B6" w:rsidR="00E71AD9" w:rsidRPr="00E71AD9" w:rsidRDefault="00915158" w:rsidP="00E71AD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71AD9">
        <w:rPr>
          <w:rFonts w:ascii="Arial" w:hAnsi="Arial" w:cs="Arial"/>
          <w:sz w:val="22"/>
          <w:szCs w:val="22"/>
        </w:rPr>
        <w:t xml:space="preserve">Zrušuje se </w:t>
      </w:r>
      <w:r w:rsidR="00E71AD9" w:rsidRPr="00E71AD9">
        <w:rPr>
          <w:rFonts w:ascii="Arial" w:hAnsi="Arial" w:cs="Arial"/>
          <w:color w:val="auto"/>
          <w:sz w:val="22"/>
          <w:szCs w:val="22"/>
        </w:rPr>
        <w:t xml:space="preserve">Nařízení č. 1/2015 o zákazu podomního a pochůzkového prodeje, které nabylo účinnosti dnem 5.3.2015. </w:t>
      </w:r>
    </w:p>
    <w:p w14:paraId="31C27A98" w14:textId="1FC0C964" w:rsidR="00915158" w:rsidRPr="00E71AD9" w:rsidRDefault="00915158" w:rsidP="00E71AD9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1AD9">
        <w:rPr>
          <w:rFonts w:ascii="Arial" w:hAnsi="Arial" w:cs="Arial"/>
          <w:sz w:val="22"/>
          <w:szCs w:val="22"/>
        </w:rPr>
        <w:t> </w:t>
      </w:r>
    </w:p>
    <w:p w14:paraId="0CE5F16A" w14:textId="77777777" w:rsidR="00915158" w:rsidRPr="00E71AD9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71AD9">
        <w:rPr>
          <w:rFonts w:ascii="Arial" w:hAnsi="Arial" w:cs="Arial"/>
          <w:sz w:val="22"/>
          <w:szCs w:val="22"/>
        </w:rPr>
        <w:t> </w:t>
      </w:r>
    </w:p>
    <w:p w14:paraId="6C6B1AF7" w14:textId="77777777" w:rsidR="00915158" w:rsidRPr="00E71AD9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71AD9">
        <w:rPr>
          <w:rFonts w:ascii="Arial" w:hAnsi="Arial" w:cs="Arial"/>
          <w:sz w:val="22"/>
          <w:szCs w:val="22"/>
        </w:rPr>
        <w:t>Čl. 2</w:t>
      </w:r>
    </w:p>
    <w:p w14:paraId="63F65D0E" w14:textId="77777777" w:rsidR="00915158" w:rsidRPr="00E71AD9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71AD9">
        <w:rPr>
          <w:rFonts w:ascii="Arial" w:hAnsi="Arial" w:cs="Arial"/>
          <w:sz w:val="22"/>
          <w:szCs w:val="22"/>
        </w:rPr>
        <w:t>Účinnost</w:t>
      </w:r>
    </w:p>
    <w:p w14:paraId="7D5CCE81" w14:textId="77777777" w:rsidR="00915158" w:rsidRPr="00E71AD9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71AD9">
        <w:rPr>
          <w:rFonts w:ascii="Arial" w:hAnsi="Arial" w:cs="Arial"/>
          <w:sz w:val="22"/>
          <w:szCs w:val="22"/>
        </w:rPr>
        <w:t> </w:t>
      </w:r>
    </w:p>
    <w:p w14:paraId="656BA7FD" w14:textId="051C517B" w:rsidR="00915158" w:rsidRPr="00E71AD9" w:rsidRDefault="00915158" w:rsidP="00E71AD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71AD9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E71AD9" w:rsidRPr="00E71AD9">
        <w:rPr>
          <w:rFonts w:ascii="Arial" w:hAnsi="Arial" w:cs="Arial"/>
          <w:sz w:val="22"/>
          <w:szCs w:val="22"/>
        </w:rPr>
        <w:t>počátkem patnáctého dne následujícího po dni jeho vyhlášení.</w:t>
      </w:r>
      <w:r w:rsidRPr="00E71AD9">
        <w:rPr>
          <w:rFonts w:ascii="Arial" w:hAnsi="Arial" w:cs="Arial"/>
          <w:sz w:val="22"/>
          <w:szCs w:val="22"/>
        </w:rPr>
        <w:t> </w:t>
      </w:r>
    </w:p>
    <w:p w14:paraId="6E188154" w14:textId="77777777" w:rsidR="00915158" w:rsidRPr="00E71AD9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71AD9">
        <w:rPr>
          <w:rFonts w:ascii="Arial" w:hAnsi="Arial" w:cs="Arial"/>
          <w:sz w:val="22"/>
          <w:szCs w:val="22"/>
        </w:rPr>
        <w:t> </w:t>
      </w:r>
    </w:p>
    <w:p w14:paraId="16C29F6A" w14:textId="77777777" w:rsidR="00E71AD9" w:rsidRP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43A7251" w14:textId="683D8638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B53141F" w14:textId="5D37B3D0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CFA2880" w14:textId="63F08C97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E4E71BF" w14:textId="426E6DA6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1715B2A" w14:textId="77777777" w:rsidR="00E71AD9" w:rsidRP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27B02B3" w14:textId="77777777" w:rsidR="00E71AD9" w:rsidRP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4235530" w14:textId="77777777" w:rsidR="00E71AD9" w:rsidRPr="00E71AD9" w:rsidRDefault="00E71AD9" w:rsidP="00E71AD9">
      <w:pPr>
        <w:jc w:val="center"/>
        <w:rPr>
          <w:rFonts w:ascii="Arial" w:hAnsi="Arial" w:cs="Arial"/>
          <w:snapToGrid w:val="0"/>
        </w:rPr>
      </w:pPr>
      <w:r w:rsidRPr="00E71AD9">
        <w:rPr>
          <w:rFonts w:ascii="Arial" w:hAnsi="Arial" w:cs="Arial"/>
          <w:snapToGrid w:val="0"/>
        </w:rPr>
        <w:t>.......................................................                       ................................................</w:t>
      </w:r>
    </w:p>
    <w:p w14:paraId="2A87C2D8" w14:textId="77777777" w:rsidR="00E71AD9" w:rsidRPr="00E71AD9" w:rsidRDefault="00E71AD9" w:rsidP="00E71AD9">
      <w:pPr>
        <w:jc w:val="both"/>
        <w:rPr>
          <w:rFonts w:ascii="Arial" w:hAnsi="Arial" w:cs="Arial"/>
          <w:snapToGrid w:val="0"/>
        </w:rPr>
      </w:pPr>
      <w:r w:rsidRPr="00E71AD9">
        <w:rPr>
          <w:rFonts w:ascii="Arial" w:hAnsi="Arial" w:cs="Arial"/>
          <w:snapToGrid w:val="0"/>
        </w:rPr>
        <w:t xml:space="preserve">                        Bc. Monika Hornychová                                       Jana Křížová        </w:t>
      </w:r>
    </w:p>
    <w:p w14:paraId="354A98FC" w14:textId="23987722" w:rsidR="00E71AD9" w:rsidRPr="00E71AD9" w:rsidRDefault="00E71AD9" w:rsidP="00E71AD9">
      <w:pPr>
        <w:rPr>
          <w:rFonts w:ascii="Arial" w:hAnsi="Arial" w:cs="Arial"/>
          <w:snapToGrid w:val="0"/>
        </w:rPr>
      </w:pPr>
      <w:r w:rsidRPr="00E71AD9">
        <w:rPr>
          <w:rFonts w:ascii="Arial" w:hAnsi="Arial" w:cs="Arial"/>
          <w:snapToGrid w:val="0"/>
        </w:rPr>
        <w:t xml:space="preserve">                                   </w:t>
      </w:r>
      <w:r w:rsidR="0055658D" w:rsidRPr="00E71AD9">
        <w:rPr>
          <w:rFonts w:ascii="Arial" w:hAnsi="Arial" w:cs="Arial"/>
          <w:snapToGrid w:val="0"/>
        </w:rPr>
        <w:t>S</w:t>
      </w:r>
      <w:r w:rsidRPr="00E71AD9">
        <w:rPr>
          <w:rFonts w:ascii="Arial" w:hAnsi="Arial" w:cs="Arial"/>
          <w:snapToGrid w:val="0"/>
        </w:rPr>
        <w:t>tarostka</w:t>
      </w:r>
      <w:r w:rsidR="0055658D">
        <w:rPr>
          <w:rFonts w:ascii="Arial" w:hAnsi="Arial" w:cs="Arial"/>
          <w:snapToGrid w:val="0"/>
        </w:rPr>
        <w:t>, v.r.</w:t>
      </w:r>
      <w:r w:rsidRPr="00E71AD9">
        <w:rPr>
          <w:rFonts w:ascii="Arial" w:hAnsi="Arial" w:cs="Arial"/>
          <w:snapToGrid w:val="0"/>
        </w:rPr>
        <w:t xml:space="preserve">                                           </w:t>
      </w:r>
      <w:r w:rsidR="0055658D">
        <w:rPr>
          <w:rFonts w:ascii="Arial" w:hAnsi="Arial" w:cs="Arial"/>
          <w:snapToGrid w:val="0"/>
        </w:rPr>
        <w:t>M</w:t>
      </w:r>
      <w:r w:rsidRPr="00E71AD9">
        <w:rPr>
          <w:rFonts w:ascii="Arial" w:hAnsi="Arial" w:cs="Arial"/>
          <w:snapToGrid w:val="0"/>
        </w:rPr>
        <w:t>ístostarostka</w:t>
      </w:r>
      <w:r w:rsidR="0055658D">
        <w:rPr>
          <w:rFonts w:ascii="Arial" w:hAnsi="Arial" w:cs="Arial"/>
          <w:snapToGrid w:val="0"/>
        </w:rPr>
        <w:t>, v.r.</w:t>
      </w:r>
    </w:p>
    <w:p w14:paraId="61F3EA0B" w14:textId="77777777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A72AAB0" w14:textId="77777777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C1396D9" w14:textId="77777777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D2B3868" w14:textId="77777777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40B3590B" w14:textId="77777777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132FA0A" w14:textId="77777777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7047695" w14:textId="77777777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66B8498" w14:textId="77777777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8A56808" w14:textId="77777777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8334CC8" w14:textId="77777777" w:rsidR="00E71AD9" w:rsidRDefault="00E71AD9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D266D59" w14:textId="7C94EC1F" w:rsidR="00915158" w:rsidRPr="00E71AD9" w:rsidRDefault="00915158" w:rsidP="00E71AD9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1AD9">
        <w:rPr>
          <w:rFonts w:ascii="Arial" w:hAnsi="Arial" w:cs="Arial"/>
          <w:sz w:val="22"/>
          <w:szCs w:val="22"/>
        </w:rPr>
        <w:t> </w:t>
      </w:r>
    </w:p>
    <w:sectPr w:rsidR="00915158" w:rsidRPr="00E7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3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DF"/>
    <w:rsid w:val="00211886"/>
    <w:rsid w:val="00261B51"/>
    <w:rsid w:val="002B7421"/>
    <w:rsid w:val="003825BC"/>
    <w:rsid w:val="004A7C39"/>
    <w:rsid w:val="0055658D"/>
    <w:rsid w:val="005E5D07"/>
    <w:rsid w:val="00650094"/>
    <w:rsid w:val="007D7653"/>
    <w:rsid w:val="008172DF"/>
    <w:rsid w:val="008F5E36"/>
    <w:rsid w:val="00906FCF"/>
    <w:rsid w:val="00915158"/>
    <w:rsid w:val="00952806"/>
    <w:rsid w:val="00B46834"/>
    <w:rsid w:val="00BB2B0D"/>
    <w:rsid w:val="00D33C2A"/>
    <w:rsid w:val="00E71AD9"/>
    <w:rsid w:val="00E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69E5"/>
  <w15:chartTrackingRefBased/>
  <w15:docId w15:val="{298EB761-DD8B-4755-9D56-0BFCAD50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915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1515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91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51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151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6682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0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5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3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8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8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5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6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9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4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Vladimír Mgr.</dc:creator>
  <cp:keywords/>
  <dc:description/>
  <cp:lastModifiedBy>Hornychová Monika Bc. (UPH-NAF)</cp:lastModifiedBy>
  <cp:revision>2</cp:revision>
  <dcterms:created xsi:type="dcterms:W3CDTF">2024-11-11T09:38:00Z</dcterms:created>
  <dcterms:modified xsi:type="dcterms:W3CDTF">2024-11-11T09:38:00Z</dcterms:modified>
</cp:coreProperties>
</file>