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9BAA" w14:textId="4278E847" w:rsidR="008E7B06" w:rsidRDefault="003C5500">
      <w:pPr>
        <w:pStyle w:val="Nzev"/>
        <w:tabs>
          <w:tab w:val="left" w:pos="2200"/>
        </w:tabs>
      </w:pPr>
      <w:r>
        <w:t>OBEC NELAHOZEVES</w:t>
      </w:r>
    </w:p>
    <w:p w14:paraId="1EA3CA29" w14:textId="77777777" w:rsidR="008E7B06" w:rsidRDefault="008E7B06">
      <w:pPr>
        <w:pStyle w:val="Zkladntext"/>
        <w:spacing w:before="11"/>
        <w:rPr>
          <w:b/>
          <w:sz w:val="13"/>
        </w:rPr>
      </w:pPr>
    </w:p>
    <w:p w14:paraId="0C8F550C" w14:textId="77777777" w:rsidR="008E7B06" w:rsidRDefault="00000000">
      <w:pPr>
        <w:spacing w:before="183"/>
        <w:ind w:left="1"/>
        <w:jc w:val="center"/>
        <w:rPr>
          <w:b/>
          <w:sz w:val="32"/>
        </w:rPr>
      </w:pPr>
      <w:r>
        <w:rPr>
          <w:b/>
          <w:sz w:val="32"/>
        </w:rPr>
        <w:t>ZASTUPITELSTVO</w:t>
      </w:r>
      <w:r>
        <w:rPr>
          <w:b/>
          <w:spacing w:val="-19"/>
          <w:sz w:val="32"/>
        </w:rPr>
        <w:t xml:space="preserve"> </w:t>
      </w:r>
      <w:r w:rsidR="003C5500">
        <w:rPr>
          <w:b/>
          <w:sz w:val="32"/>
        </w:rPr>
        <w:t>OBCE NELAHOZEVES</w:t>
      </w:r>
    </w:p>
    <w:p w14:paraId="322DC58A" w14:textId="61F4D4DA" w:rsidR="008E7B06" w:rsidRDefault="00000000" w:rsidP="00BF6108">
      <w:pPr>
        <w:spacing w:before="277"/>
        <w:ind w:left="1"/>
        <w:jc w:val="center"/>
        <w:rPr>
          <w:b/>
          <w:spacing w:val="-2"/>
          <w:sz w:val="24"/>
          <w:szCs w:val="24"/>
        </w:rPr>
      </w:pPr>
      <w:r>
        <w:rPr>
          <w:b/>
          <w:sz w:val="32"/>
        </w:rPr>
        <w:t>Obecně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závazná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vyhláška</w:t>
      </w:r>
      <w:r w:rsidR="00B35D82">
        <w:rPr>
          <w:b/>
          <w:sz w:val="32"/>
        </w:rPr>
        <w:t>,</w:t>
      </w:r>
      <w:r>
        <w:rPr>
          <w:b/>
          <w:spacing w:val="-9"/>
          <w:sz w:val="32"/>
        </w:rPr>
        <w:t xml:space="preserve"> </w:t>
      </w:r>
      <w:r w:rsidR="001E0F48">
        <w:rPr>
          <w:b/>
          <w:spacing w:val="-9"/>
          <w:sz w:val="32"/>
        </w:rPr>
        <w:br/>
      </w:r>
      <w:r w:rsidRPr="009318C9">
        <w:rPr>
          <w:b/>
          <w:sz w:val="24"/>
          <w:szCs w:val="24"/>
        </w:rPr>
        <w:t>kterou</w:t>
      </w:r>
      <w:r w:rsidRPr="009318C9">
        <w:rPr>
          <w:b/>
          <w:spacing w:val="-10"/>
          <w:sz w:val="24"/>
          <w:szCs w:val="24"/>
        </w:rPr>
        <w:t xml:space="preserve"> </w:t>
      </w:r>
      <w:r w:rsidRPr="009318C9">
        <w:rPr>
          <w:b/>
          <w:sz w:val="24"/>
          <w:szCs w:val="24"/>
        </w:rPr>
        <w:t>se</w:t>
      </w:r>
      <w:r w:rsidRPr="009318C9">
        <w:rPr>
          <w:b/>
          <w:spacing w:val="-9"/>
          <w:sz w:val="24"/>
          <w:szCs w:val="24"/>
        </w:rPr>
        <w:t xml:space="preserve"> </w:t>
      </w:r>
      <w:r w:rsidRPr="009318C9">
        <w:rPr>
          <w:b/>
          <w:sz w:val="24"/>
          <w:szCs w:val="24"/>
        </w:rPr>
        <w:t>stanoví</w:t>
      </w:r>
      <w:r w:rsidRPr="009318C9">
        <w:rPr>
          <w:b/>
          <w:spacing w:val="-4"/>
          <w:sz w:val="24"/>
          <w:szCs w:val="24"/>
        </w:rPr>
        <w:t xml:space="preserve"> </w:t>
      </w:r>
      <w:r w:rsidRPr="009318C9">
        <w:rPr>
          <w:b/>
          <w:sz w:val="24"/>
          <w:szCs w:val="24"/>
        </w:rPr>
        <w:t>obecní</w:t>
      </w:r>
      <w:r w:rsidRPr="009318C9">
        <w:rPr>
          <w:b/>
          <w:spacing w:val="-6"/>
          <w:sz w:val="24"/>
          <w:szCs w:val="24"/>
        </w:rPr>
        <w:t xml:space="preserve"> </w:t>
      </w:r>
      <w:r w:rsidRPr="009318C9">
        <w:rPr>
          <w:b/>
          <w:sz w:val="24"/>
          <w:szCs w:val="24"/>
        </w:rPr>
        <w:t>systém</w:t>
      </w:r>
      <w:r w:rsidRPr="009318C9">
        <w:rPr>
          <w:b/>
          <w:spacing w:val="-6"/>
          <w:sz w:val="24"/>
          <w:szCs w:val="24"/>
        </w:rPr>
        <w:t xml:space="preserve"> </w:t>
      </w:r>
      <w:r w:rsidRPr="009318C9">
        <w:rPr>
          <w:b/>
          <w:sz w:val="24"/>
          <w:szCs w:val="24"/>
        </w:rPr>
        <w:t>odpadového</w:t>
      </w:r>
      <w:r w:rsidRPr="009318C9">
        <w:rPr>
          <w:b/>
          <w:spacing w:val="-7"/>
          <w:sz w:val="24"/>
          <w:szCs w:val="24"/>
        </w:rPr>
        <w:t xml:space="preserve"> </w:t>
      </w:r>
      <w:r w:rsidRPr="009318C9">
        <w:rPr>
          <w:b/>
          <w:spacing w:val="-2"/>
          <w:sz w:val="24"/>
          <w:szCs w:val="24"/>
        </w:rPr>
        <w:t>hospodářství</w:t>
      </w:r>
    </w:p>
    <w:p w14:paraId="12E2E6A2" w14:textId="77777777" w:rsidR="00BF6108" w:rsidRPr="00BF6108" w:rsidRDefault="00BF6108" w:rsidP="00BF6108">
      <w:pPr>
        <w:spacing w:before="277"/>
        <w:ind w:left="1"/>
        <w:jc w:val="center"/>
        <w:rPr>
          <w:b/>
          <w:sz w:val="28"/>
        </w:rPr>
      </w:pPr>
    </w:p>
    <w:p w14:paraId="21001FB8" w14:textId="6068E70B" w:rsidR="008E7B06" w:rsidRDefault="00000000" w:rsidP="00E436DB">
      <w:pPr>
        <w:spacing w:before="253" w:line="242" w:lineRule="auto"/>
        <w:ind w:left="108" w:right="150"/>
        <w:jc w:val="both"/>
        <w:rPr>
          <w:i/>
          <w:spacing w:val="-2"/>
        </w:rPr>
      </w:pPr>
      <w:r>
        <w:rPr>
          <w:i/>
        </w:rPr>
        <w:t>Zastupitelstvo</w:t>
      </w:r>
      <w:r w:rsidR="003C5500">
        <w:rPr>
          <w:i/>
        </w:rPr>
        <w:t xml:space="preserve"> obce Nelahozeves</w:t>
      </w:r>
      <w:r>
        <w:rPr>
          <w:i/>
        </w:rPr>
        <w:t xml:space="preserve"> se na svém zasedání konaném dne </w:t>
      </w:r>
      <w:r w:rsidR="002D09B0">
        <w:rPr>
          <w:i/>
        </w:rPr>
        <w:t>25.10.2023</w:t>
      </w:r>
      <w:r>
        <w:rPr>
          <w:i/>
        </w:rPr>
        <w:t xml:space="preserve"> usneslo usnesením</w:t>
      </w:r>
      <w:r>
        <w:rPr>
          <w:i/>
          <w:spacing w:val="80"/>
        </w:rPr>
        <w:t xml:space="preserve"> </w:t>
      </w:r>
      <w:r>
        <w:rPr>
          <w:i/>
        </w:rPr>
        <w:t>č.</w:t>
      </w:r>
      <w:r>
        <w:rPr>
          <w:i/>
          <w:spacing w:val="10"/>
        </w:rPr>
        <w:t xml:space="preserve"> </w:t>
      </w:r>
      <w:r w:rsidR="002D09B0">
        <w:rPr>
          <w:i/>
        </w:rPr>
        <w:t>8/10/2023</w:t>
      </w:r>
      <w:r>
        <w:rPr>
          <w:i/>
          <w:spacing w:val="12"/>
        </w:rPr>
        <w:t xml:space="preserve"> </w:t>
      </w:r>
      <w:r>
        <w:rPr>
          <w:i/>
        </w:rPr>
        <w:t>vydat</w:t>
      </w:r>
      <w:r>
        <w:rPr>
          <w:i/>
          <w:spacing w:val="15"/>
        </w:rPr>
        <w:t xml:space="preserve"> </w:t>
      </w:r>
      <w:r>
        <w:rPr>
          <w:i/>
        </w:rPr>
        <w:t>na</w:t>
      </w:r>
      <w:r>
        <w:rPr>
          <w:i/>
          <w:spacing w:val="-3"/>
        </w:rPr>
        <w:t xml:space="preserve"> </w:t>
      </w:r>
      <w:r>
        <w:rPr>
          <w:i/>
        </w:rPr>
        <w:t>základě</w:t>
      </w:r>
      <w:r>
        <w:rPr>
          <w:i/>
          <w:spacing w:val="14"/>
        </w:rPr>
        <w:t xml:space="preserve"> </w:t>
      </w:r>
      <w:r>
        <w:rPr>
          <w:i/>
        </w:rPr>
        <w:t>§</w:t>
      </w:r>
      <w:r>
        <w:rPr>
          <w:i/>
          <w:spacing w:val="12"/>
        </w:rPr>
        <w:t xml:space="preserve"> </w:t>
      </w:r>
      <w:r>
        <w:rPr>
          <w:i/>
        </w:rPr>
        <w:t>59</w:t>
      </w:r>
      <w:r>
        <w:rPr>
          <w:i/>
          <w:spacing w:val="11"/>
        </w:rPr>
        <w:t xml:space="preserve"> </w:t>
      </w:r>
      <w:r>
        <w:rPr>
          <w:i/>
        </w:rPr>
        <w:t>odst.</w:t>
      </w:r>
      <w:r>
        <w:rPr>
          <w:i/>
          <w:spacing w:val="13"/>
        </w:rPr>
        <w:t xml:space="preserve"> </w:t>
      </w:r>
      <w:r>
        <w:rPr>
          <w:i/>
        </w:rPr>
        <w:t>4</w:t>
      </w:r>
      <w:r>
        <w:rPr>
          <w:i/>
          <w:spacing w:val="12"/>
        </w:rPr>
        <w:t xml:space="preserve"> </w:t>
      </w:r>
      <w:r>
        <w:rPr>
          <w:i/>
        </w:rPr>
        <w:t>a</w:t>
      </w:r>
      <w:r>
        <w:rPr>
          <w:i/>
          <w:spacing w:val="11"/>
        </w:rPr>
        <w:t xml:space="preserve"> </w:t>
      </w:r>
      <w:r>
        <w:rPr>
          <w:i/>
        </w:rPr>
        <w:t>5</w:t>
      </w:r>
      <w:r>
        <w:rPr>
          <w:i/>
          <w:spacing w:val="10"/>
        </w:rPr>
        <w:t xml:space="preserve"> </w:t>
      </w:r>
      <w:r>
        <w:rPr>
          <w:i/>
        </w:rPr>
        <w:t>zákona</w:t>
      </w:r>
      <w:r>
        <w:rPr>
          <w:i/>
          <w:spacing w:val="14"/>
        </w:rPr>
        <w:t xml:space="preserve"> </w:t>
      </w:r>
      <w:r>
        <w:rPr>
          <w:i/>
        </w:rPr>
        <w:t>č.</w:t>
      </w:r>
      <w:r>
        <w:rPr>
          <w:i/>
          <w:spacing w:val="-3"/>
        </w:rPr>
        <w:t xml:space="preserve"> </w:t>
      </w:r>
      <w:r>
        <w:rPr>
          <w:i/>
        </w:rPr>
        <w:t>541/2020</w:t>
      </w:r>
      <w:r>
        <w:rPr>
          <w:i/>
          <w:spacing w:val="12"/>
        </w:rPr>
        <w:t xml:space="preserve"> </w:t>
      </w:r>
      <w:r>
        <w:rPr>
          <w:i/>
        </w:rPr>
        <w:t>Sb.,</w:t>
      </w:r>
      <w:r>
        <w:rPr>
          <w:i/>
          <w:spacing w:val="13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odpadech</w:t>
      </w:r>
      <w:r>
        <w:rPr>
          <w:i/>
          <w:spacing w:val="11"/>
        </w:rPr>
        <w:t xml:space="preserve"> </w:t>
      </w:r>
      <w:r>
        <w:rPr>
          <w:i/>
        </w:rPr>
        <w:t>(dále</w:t>
      </w:r>
      <w:r>
        <w:rPr>
          <w:i/>
          <w:spacing w:val="12"/>
        </w:rPr>
        <w:t xml:space="preserve"> </w:t>
      </w:r>
      <w:r>
        <w:rPr>
          <w:i/>
          <w:spacing w:val="-5"/>
        </w:rPr>
        <w:t>jen</w:t>
      </w:r>
      <w:r w:rsidR="003C5500">
        <w:rPr>
          <w:i/>
        </w:rPr>
        <w:t xml:space="preserve"> </w:t>
      </w:r>
      <w:r>
        <w:rPr>
          <w:i/>
        </w:rPr>
        <w:t>„zákon</w:t>
      </w:r>
      <w:r>
        <w:rPr>
          <w:i/>
          <w:spacing w:val="3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odpadech“),</w:t>
      </w:r>
      <w:r>
        <w:rPr>
          <w:i/>
          <w:spacing w:val="31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podle</w:t>
      </w:r>
      <w:r>
        <w:rPr>
          <w:i/>
          <w:spacing w:val="32"/>
        </w:rPr>
        <w:t xml:space="preserve"> </w:t>
      </w:r>
      <w:r>
        <w:rPr>
          <w:i/>
        </w:rPr>
        <w:t>§</w:t>
      </w:r>
      <w:r>
        <w:rPr>
          <w:i/>
          <w:spacing w:val="29"/>
        </w:rPr>
        <w:t xml:space="preserve"> </w:t>
      </w:r>
      <w:r>
        <w:rPr>
          <w:i/>
        </w:rPr>
        <w:t>10</w:t>
      </w:r>
      <w:r>
        <w:rPr>
          <w:i/>
          <w:spacing w:val="29"/>
        </w:rPr>
        <w:t xml:space="preserve"> </w:t>
      </w:r>
      <w:r>
        <w:rPr>
          <w:i/>
        </w:rPr>
        <w:t>písm.</w:t>
      </w:r>
      <w:r>
        <w:rPr>
          <w:i/>
          <w:spacing w:val="31"/>
        </w:rPr>
        <w:t xml:space="preserve"> </w:t>
      </w:r>
      <w:r>
        <w:rPr>
          <w:i/>
        </w:rPr>
        <w:t>d)</w:t>
      </w:r>
      <w:r>
        <w:rPr>
          <w:i/>
          <w:spacing w:val="31"/>
        </w:rPr>
        <w:t xml:space="preserve"> </w:t>
      </w:r>
      <w:r>
        <w:rPr>
          <w:i/>
        </w:rPr>
        <w:t>a</w:t>
      </w:r>
      <w:r>
        <w:rPr>
          <w:i/>
          <w:spacing w:val="29"/>
        </w:rPr>
        <w:t xml:space="preserve"> </w:t>
      </w:r>
      <w:r>
        <w:rPr>
          <w:i/>
        </w:rPr>
        <w:t>§</w:t>
      </w:r>
      <w:r>
        <w:rPr>
          <w:i/>
          <w:spacing w:val="29"/>
        </w:rPr>
        <w:t xml:space="preserve"> </w:t>
      </w:r>
      <w:r>
        <w:rPr>
          <w:i/>
        </w:rPr>
        <w:t>84</w:t>
      </w:r>
      <w:r>
        <w:rPr>
          <w:i/>
          <w:spacing w:val="29"/>
        </w:rPr>
        <w:t xml:space="preserve"> </w:t>
      </w:r>
      <w:r>
        <w:rPr>
          <w:i/>
        </w:rPr>
        <w:t>odst.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29"/>
        </w:rPr>
        <w:t xml:space="preserve"> </w:t>
      </w:r>
      <w:r>
        <w:rPr>
          <w:i/>
        </w:rPr>
        <w:t>písm.</w:t>
      </w:r>
      <w:r>
        <w:rPr>
          <w:i/>
          <w:spacing w:val="31"/>
        </w:rPr>
        <w:t xml:space="preserve"> </w:t>
      </w:r>
      <w:r>
        <w:rPr>
          <w:i/>
        </w:rPr>
        <w:t>h)</w:t>
      </w:r>
      <w:r>
        <w:rPr>
          <w:i/>
          <w:spacing w:val="30"/>
        </w:rPr>
        <w:t xml:space="preserve"> </w:t>
      </w:r>
      <w:r>
        <w:rPr>
          <w:i/>
        </w:rPr>
        <w:t>zákona</w:t>
      </w:r>
      <w:r>
        <w:rPr>
          <w:i/>
          <w:spacing w:val="32"/>
        </w:rPr>
        <w:t xml:space="preserve"> </w:t>
      </w:r>
      <w:r>
        <w:rPr>
          <w:i/>
        </w:rPr>
        <w:t>č. 128/2000</w:t>
      </w:r>
      <w:r>
        <w:rPr>
          <w:i/>
          <w:spacing w:val="29"/>
        </w:rPr>
        <w:t xml:space="preserve"> </w:t>
      </w:r>
      <w:r>
        <w:rPr>
          <w:i/>
        </w:rPr>
        <w:t>Sb., o</w:t>
      </w:r>
      <w:r>
        <w:rPr>
          <w:i/>
          <w:spacing w:val="-9"/>
        </w:rPr>
        <w:t xml:space="preserve"> </w:t>
      </w:r>
      <w:r>
        <w:rPr>
          <w:i/>
        </w:rPr>
        <w:t>obcích</w:t>
      </w:r>
      <w:r>
        <w:rPr>
          <w:i/>
          <w:spacing w:val="-15"/>
        </w:rPr>
        <w:t xml:space="preserve"> </w:t>
      </w:r>
      <w:r>
        <w:rPr>
          <w:i/>
        </w:rPr>
        <w:t>(obecní</w:t>
      </w:r>
      <w:r>
        <w:rPr>
          <w:i/>
          <w:spacing w:val="-10"/>
        </w:rPr>
        <w:t xml:space="preserve"> </w:t>
      </w:r>
      <w:r>
        <w:rPr>
          <w:i/>
        </w:rPr>
        <w:t>zřízení),</w:t>
      </w:r>
      <w:r>
        <w:rPr>
          <w:i/>
          <w:spacing w:val="-11"/>
        </w:rPr>
        <w:t xml:space="preserve"> </w:t>
      </w:r>
      <w:r>
        <w:rPr>
          <w:i/>
        </w:rPr>
        <w:t>ve</w:t>
      </w:r>
      <w:r>
        <w:rPr>
          <w:i/>
          <w:spacing w:val="-11"/>
        </w:rPr>
        <w:t xml:space="preserve"> </w:t>
      </w:r>
      <w:r>
        <w:rPr>
          <w:i/>
        </w:rPr>
        <w:t>znění</w:t>
      </w:r>
      <w:r>
        <w:rPr>
          <w:i/>
          <w:spacing w:val="-12"/>
        </w:rPr>
        <w:t xml:space="preserve"> </w:t>
      </w:r>
      <w:r>
        <w:rPr>
          <w:i/>
        </w:rPr>
        <w:t>pozdějších</w:t>
      </w:r>
      <w:r>
        <w:rPr>
          <w:i/>
          <w:spacing w:val="-13"/>
        </w:rPr>
        <w:t xml:space="preserve"> </w:t>
      </w:r>
      <w:r>
        <w:rPr>
          <w:i/>
        </w:rPr>
        <w:t>předpisů,</w:t>
      </w:r>
      <w:r>
        <w:rPr>
          <w:i/>
          <w:spacing w:val="-13"/>
        </w:rPr>
        <w:t xml:space="preserve"> </w:t>
      </w:r>
      <w:r>
        <w:rPr>
          <w:i/>
        </w:rPr>
        <w:t>tuto</w:t>
      </w:r>
      <w:r>
        <w:rPr>
          <w:i/>
          <w:spacing w:val="-13"/>
        </w:rPr>
        <w:t xml:space="preserve"> </w:t>
      </w:r>
      <w:r>
        <w:rPr>
          <w:i/>
        </w:rPr>
        <w:t>obecně</w:t>
      </w:r>
      <w:r>
        <w:rPr>
          <w:i/>
          <w:spacing w:val="-13"/>
        </w:rPr>
        <w:t xml:space="preserve"> </w:t>
      </w:r>
      <w:r>
        <w:rPr>
          <w:i/>
        </w:rPr>
        <w:t>závaznou</w:t>
      </w:r>
      <w:r>
        <w:rPr>
          <w:i/>
          <w:spacing w:val="-13"/>
        </w:rPr>
        <w:t xml:space="preserve"> </w:t>
      </w:r>
      <w:r>
        <w:rPr>
          <w:i/>
        </w:rPr>
        <w:t>vyhlášku</w:t>
      </w:r>
      <w:r>
        <w:rPr>
          <w:i/>
          <w:spacing w:val="-13"/>
        </w:rPr>
        <w:t xml:space="preserve"> </w:t>
      </w:r>
      <w:r>
        <w:rPr>
          <w:i/>
        </w:rPr>
        <w:t>(dále</w:t>
      </w:r>
      <w:r>
        <w:rPr>
          <w:i/>
          <w:spacing w:val="-13"/>
        </w:rPr>
        <w:t xml:space="preserve"> </w:t>
      </w:r>
      <w:r>
        <w:rPr>
          <w:i/>
          <w:spacing w:val="-5"/>
        </w:rPr>
        <w:t>jen</w:t>
      </w:r>
      <w:r w:rsidR="003C5500">
        <w:rPr>
          <w:i/>
        </w:rPr>
        <w:t xml:space="preserve"> </w:t>
      </w:r>
      <w:r>
        <w:rPr>
          <w:i/>
          <w:spacing w:val="-2"/>
        </w:rPr>
        <w:t>„vyhláška“):</w:t>
      </w:r>
    </w:p>
    <w:p w14:paraId="1CCD8E7E" w14:textId="77777777" w:rsidR="003C5500" w:rsidRDefault="003C5500" w:rsidP="00E436DB">
      <w:pPr>
        <w:spacing w:before="253" w:line="242" w:lineRule="auto"/>
        <w:ind w:left="108" w:right="150"/>
        <w:jc w:val="both"/>
        <w:rPr>
          <w:i/>
        </w:rPr>
      </w:pPr>
    </w:p>
    <w:p w14:paraId="14E0378A" w14:textId="77777777" w:rsidR="008E7B06" w:rsidRDefault="00000000" w:rsidP="00B35D82">
      <w:pPr>
        <w:pStyle w:val="Nadpis1"/>
        <w:spacing w:before="249"/>
        <w:ind w:left="4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78BF72B6" w14:textId="77777777" w:rsidR="008E7B06" w:rsidRDefault="00000000" w:rsidP="00B35D82">
      <w:pPr>
        <w:spacing w:line="252" w:lineRule="exact"/>
        <w:ind w:left="5"/>
        <w:jc w:val="center"/>
        <w:rPr>
          <w:b/>
        </w:rPr>
      </w:pPr>
      <w:r>
        <w:rPr>
          <w:b/>
        </w:rPr>
        <w:t>Předmět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působnost</w:t>
      </w:r>
      <w:r>
        <w:rPr>
          <w:b/>
          <w:spacing w:val="-2"/>
        </w:rPr>
        <w:t xml:space="preserve"> vyhlášky</w:t>
      </w:r>
    </w:p>
    <w:p w14:paraId="63A09831" w14:textId="77777777" w:rsidR="008E7B06" w:rsidRDefault="008E7B06" w:rsidP="00E436DB">
      <w:pPr>
        <w:pStyle w:val="Zkladntext"/>
        <w:jc w:val="both"/>
        <w:rPr>
          <w:b/>
        </w:rPr>
      </w:pPr>
    </w:p>
    <w:p w14:paraId="22FB752E" w14:textId="77777777" w:rsidR="008E7B06" w:rsidRDefault="00000000" w:rsidP="00E436DB">
      <w:pPr>
        <w:pStyle w:val="Odstavecseseznamem"/>
        <w:numPr>
          <w:ilvl w:val="0"/>
          <w:numId w:val="5"/>
        </w:numPr>
        <w:tabs>
          <w:tab w:val="left" w:pos="464"/>
          <w:tab w:val="left" w:pos="466"/>
        </w:tabs>
        <w:spacing w:before="1"/>
        <w:ind w:right="99"/>
        <w:jc w:val="both"/>
      </w:pPr>
      <w:r>
        <w:t xml:space="preserve">Tato vyhláška stanoví obecní systém odpadového hospodářství na území </w:t>
      </w:r>
      <w:r w:rsidR="003C5500">
        <w:t>obce Nelahozeves</w:t>
      </w:r>
      <w:r>
        <w:t xml:space="preserve"> (dále jen „obecní systém odpadového hospodářství“).</w:t>
      </w:r>
    </w:p>
    <w:p w14:paraId="23CB3656" w14:textId="77777777" w:rsidR="008E7B06" w:rsidRDefault="00000000" w:rsidP="00E436DB">
      <w:pPr>
        <w:pStyle w:val="Odstavecseseznamem"/>
        <w:numPr>
          <w:ilvl w:val="0"/>
          <w:numId w:val="5"/>
        </w:numPr>
        <w:tabs>
          <w:tab w:val="left" w:pos="464"/>
        </w:tabs>
        <w:spacing w:line="252" w:lineRule="exact"/>
        <w:ind w:left="464" w:hanging="356"/>
        <w:jc w:val="both"/>
      </w:pPr>
      <w:r>
        <w:t>Tato</w:t>
      </w:r>
      <w:r>
        <w:rPr>
          <w:spacing w:val="-6"/>
        </w:rPr>
        <w:t xml:space="preserve"> </w:t>
      </w:r>
      <w:r>
        <w:t>vyhláška</w:t>
      </w:r>
      <w:r>
        <w:rPr>
          <w:spacing w:val="-3"/>
        </w:rPr>
        <w:t xml:space="preserve"> </w:t>
      </w:r>
      <w:r>
        <w:t>rovněž</w:t>
      </w:r>
      <w:r>
        <w:rPr>
          <w:spacing w:val="-5"/>
        </w:rPr>
        <w:t xml:space="preserve"> </w:t>
      </w:r>
      <w:r>
        <w:t>stanoví</w:t>
      </w:r>
      <w:r>
        <w:rPr>
          <w:spacing w:val="-6"/>
        </w:rPr>
        <w:t xml:space="preserve"> </w:t>
      </w:r>
      <w:r>
        <w:t>místa,</w:t>
      </w:r>
      <w:r>
        <w:rPr>
          <w:spacing w:val="-4"/>
        </w:rPr>
        <w:t xml:space="preserve"> </w:t>
      </w:r>
      <w:r>
        <w:t>kde</w:t>
      </w:r>
      <w:r>
        <w:rPr>
          <w:spacing w:val="-7"/>
        </w:rPr>
        <w:t xml:space="preserve"> </w:t>
      </w:r>
      <w:r w:rsidR="003C5500">
        <w:t>obec Nelahozeves</w:t>
      </w:r>
      <w:r>
        <w:rPr>
          <w:spacing w:val="-4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</w:t>
      </w:r>
      <w:r w:rsidR="003C5500">
        <w:t>obec</w:t>
      </w:r>
      <w:r>
        <w:t>“)</w:t>
      </w:r>
      <w:r>
        <w:rPr>
          <w:spacing w:val="-4"/>
        </w:rPr>
        <w:t xml:space="preserve"> </w:t>
      </w:r>
      <w:r>
        <w:rPr>
          <w:spacing w:val="-2"/>
        </w:rPr>
        <w:t>přebírá:</w:t>
      </w:r>
    </w:p>
    <w:p w14:paraId="45F045CD" w14:textId="65006E16" w:rsidR="008E7B06" w:rsidRDefault="00000000" w:rsidP="006E4336">
      <w:pPr>
        <w:pStyle w:val="Odstavecseseznamem"/>
        <w:numPr>
          <w:ilvl w:val="0"/>
          <w:numId w:val="8"/>
        </w:numPr>
        <w:tabs>
          <w:tab w:val="left" w:pos="828"/>
        </w:tabs>
        <w:spacing w:before="1"/>
        <w:ind w:right="104"/>
      </w:pPr>
      <w:r>
        <w:t>výrobky</w:t>
      </w:r>
      <w:r w:rsidRPr="006E4336">
        <w:rPr>
          <w:spacing w:val="30"/>
        </w:rPr>
        <w:t xml:space="preserve"> </w:t>
      </w:r>
      <w:r>
        <w:t>s</w:t>
      </w:r>
      <w:r w:rsidRPr="006E4336">
        <w:rPr>
          <w:spacing w:val="32"/>
        </w:rPr>
        <w:t xml:space="preserve"> </w:t>
      </w:r>
      <w:r>
        <w:t>ukončenou</w:t>
      </w:r>
      <w:r w:rsidRPr="006E4336">
        <w:rPr>
          <w:spacing w:val="31"/>
        </w:rPr>
        <w:t xml:space="preserve"> </w:t>
      </w:r>
      <w:r>
        <w:t>životností</w:t>
      </w:r>
      <w:r w:rsidRPr="006E4336">
        <w:rPr>
          <w:spacing w:val="31"/>
        </w:rPr>
        <w:t xml:space="preserve"> </w:t>
      </w:r>
      <w:r>
        <w:t>v</w:t>
      </w:r>
      <w:r w:rsidRPr="006E4336">
        <w:rPr>
          <w:spacing w:val="30"/>
        </w:rPr>
        <w:t xml:space="preserve"> </w:t>
      </w:r>
      <w:r>
        <w:t>rámci</w:t>
      </w:r>
      <w:r w:rsidRPr="006E4336">
        <w:rPr>
          <w:spacing w:val="31"/>
        </w:rPr>
        <w:t xml:space="preserve"> </w:t>
      </w:r>
      <w:r>
        <w:t>služby</w:t>
      </w:r>
      <w:r w:rsidRPr="006E4336">
        <w:rPr>
          <w:spacing w:val="32"/>
        </w:rPr>
        <w:t xml:space="preserve"> </w:t>
      </w:r>
      <w:r>
        <w:t>pro</w:t>
      </w:r>
      <w:r w:rsidRPr="006E4336">
        <w:rPr>
          <w:spacing w:val="32"/>
        </w:rPr>
        <w:t xml:space="preserve"> </w:t>
      </w:r>
      <w:r>
        <w:t>výrobce</w:t>
      </w:r>
      <w:r w:rsidRPr="006E4336">
        <w:rPr>
          <w:spacing w:val="32"/>
        </w:rPr>
        <w:t xml:space="preserve"> </w:t>
      </w:r>
      <w:r>
        <w:t>podle</w:t>
      </w:r>
      <w:r w:rsidRPr="006E4336">
        <w:rPr>
          <w:spacing w:val="32"/>
        </w:rPr>
        <w:t xml:space="preserve"> </w:t>
      </w:r>
      <w:r>
        <w:t>zákona</w:t>
      </w:r>
      <w:r w:rsidRPr="006E4336">
        <w:rPr>
          <w:spacing w:val="32"/>
        </w:rPr>
        <w:t xml:space="preserve"> </w:t>
      </w:r>
      <w:r>
        <w:t>o</w:t>
      </w:r>
      <w:r w:rsidRPr="006E4336">
        <w:rPr>
          <w:spacing w:val="32"/>
        </w:rPr>
        <w:t xml:space="preserve"> </w:t>
      </w:r>
      <w:r>
        <w:t>výrobcích s ukončenou životností.</w:t>
      </w:r>
    </w:p>
    <w:p w14:paraId="51AF5CF3" w14:textId="77777777" w:rsidR="00E436DB" w:rsidRDefault="00E436DB" w:rsidP="00E436DB">
      <w:pPr>
        <w:tabs>
          <w:tab w:val="left" w:pos="828"/>
        </w:tabs>
        <w:spacing w:before="1"/>
        <w:ind w:right="104"/>
        <w:jc w:val="both"/>
      </w:pPr>
    </w:p>
    <w:p w14:paraId="31AB3E95" w14:textId="77777777" w:rsidR="00E436DB" w:rsidRDefault="00E436DB" w:rsidP="00E436DB">
      <w:pPr>
        <w:tabs>
          <w:tab w:val="left" w:pos="828"/>
        </w:tabs>
        <w:spacing w:before="1"/>
        <w:ind w:right="104"/>
        <w:jc w:val="both"/>
      </w:pPr>
    </w:p>
    <w:p w14:paraId="2DB2AB08" w14:textId="77777777" w:rsidR="008E7B06" w:rsidRDefault="00000000">
      <w:pPr>
        <w:pStyle w:val="Nadpis1"/>
        <w:spacing w:before="252" w:line="240" w:lineRule="auto"/>
        <w:ind w:left="4013" w:right="3491" w:firstLine="348"/>
        <w:jc w:val="left"/>
      </w:pPr>
      <w:r>
        <w:t>Článek 2 Základní</w:t>
      </w:r>
      <w:r>
        <w:rPr>
          <w:spacing w:val="-16"/>
        </w:rPr>
        <w:t xml:space="preserve"> </w:t>
      </w:r>
      <w:r>
        <w:t>pojmy</w:t>
      </w:r>
    </w:p>
    <w:p w14:paraId="3A58186A" w14:textId="77777777" w:rsidR="008E7B06" w:rsidRDefault="00000000">
      <w:pPr>
        <w:pStyle w:val="Odstavecseseznamem"/>
        <w:numPr>
          <w:ilvl w:val="0"/>
          <w:numId w:val="4"/>
        </w:numPr>
        <w:tabs>
          <w:tab w:val="left" w:pos="466"/>
          <w:tab w:val="left" w:pos="468"/>
        </w:tabs>
        <w:spacing w:before="253"/>
        <w:ind w:right="103"/>
        <w:jc w:val="both"/>
      </w:pPr>
      <w:r>
        <w:rPr>
          <w:b/>
        </w:rPr>
        <w:t xml:space="preserve">Nápojovými kartony </w:t>
      </w:r>
      <w:r>
        <w:t>se pro účely této vyhlášky rozumí kompozitní (vícesložkové) obaly (např. od mléka, vína, džusů a jiných poživatin).</w:t>
      </w:r>
    </w:p>
    <w:p w14:paraId="60AD716C" w14:textId="77777777" w:rsidR="008E7B06" w:rsidRDefault="00000000">
      <w:pPr>
        <w:pStyle w:val="Odstavecseseznamem"/>
        <w:numPr>
          <w:ilvl w:val="0"/>
          <w:numId w:val="4"/>
        </w:numPr>
        <w:tabs>
          <w:tab w:val="left" w:pos="466"/>
          <w:tab w:val="left" w:pos="468"/>
        </w:tabs>
        <w:ind w:right="105"/>
        <w:jc w:val="both"/>
      </w:pPr>
      <w:r>
        <w:rPr>
          <w:b/>
        </w:rPr>
        <w:t xml:space="preserve">Biologicky rozložitelným odpadem </w:t>
      </w:r>
      <w:r>
        <w:t>se pro účely této vyhlášky rozumí odpad rostlinného původu</w:t>
      </w:r>
      <w:r>
        <w:rPr>
          <w:spacing w:val="-1"/>
        </w:rPr>
        <w:t xml:space="preserve"> </w:t>
      </w:r>
      <w:r>
        <w:t>podléhající</w:t>
      </w:r>
      <w:r>
        <w:rPr>
          <w:spacing w:val="-5"/>
        </w:rPr>
        <w:t xml:space="preserve"> </w:t>
      </w:r>
      <w:r>
        <w:t>aerobnímu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anaerobnímu</w:t>
      </w:r>
      <w:r>
        <w:rPr>
          <w:spacing w:val="-1"/>
        </w:rPr>
        <w:t xml:space="preserve"> </w:t>
      </w:r>
      <w:r>
        <w:t>rozkladu</w:t>
      </w:r>
      <w:r>
        <w:rPr>
          <w:spacing w:val="-4"/>
        </w:rPr>
        <w:t xml:space="preserve"> </w:t>
      </w:r>
      <w:r>
        <w:t>(např.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zahrad,</w:t>
      </w:r>
      <w:r>
        <w:rPr>
          <w:spacing w:val="-2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t>zeleně, domácností) s výjimkou jedlých olejů a tuků.</w:t>
      </w:r>
    </w:p>
    <w:p w14:paraId="78E5310B" w14:textId="77777777" w:rsidR="008E7B06" w:rsidRDefault="00000000">
      <w:pPr>
        <w:pStyle w:val="Odstavecseseznamem"/>
        <w:numPr>
          <w:ilvl w:val="0"/>
          <w:numId w:val="4"/>
        </w:numPr>
        <w:tabs>
          <w:tab w:val="left" w:pos="466"/>
        </w:tabs>
        <w:spacing w:line="252" w:lineRule="exact"/>
        <w:ind w:left="466" w:hanging="358"/>
        <w:jc w:val="both"/>
      </w:pPr>
      <w:r>
        <w:rPr>
          <w:b/>
        </w:rPr>
        <w:t>Nebezpečný</w:t>
      </w:r>
      <w:r>
        <w:rPr>
          <w:b/>
          <w:spacing w:val="-9"/>
        </w:rPr>
        <w:t xml:space="preserve"> </w:t>
      </w:r>
      <w:r>
        <w:rPr>
          <w:b/>
        </w:rPr>
        <w:t>odpad</w:t>
      </w:r>
      <w:r>
        <w:rPr>
          <w:b/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definován</w:t>
      </w:r>
      <w:r>
        <w:rPr>
          <w:spacing w:val="-4"/>
        </w:rPr>
        <w:t xml:space="preserve"> </w:t>
      </w:r>
      <w:r>
        <w:rPr>
          <w:spacing w:val="-2"/>
        </w:rPr>
        <w:t>zákonem.</w:t>
      </w:r>
      <w:r>
        <w:rPr>
          <w:spacing w:val="-2"/>
          <w:vertAlign w:val="superscript"/>
        </w:rPr>
        <w:t>1)</w:t>
      </w:r>
    </w:p>
    <w:p w14:paraId="0B977A05" w14:textId="77777777" w:rsidR="008E7B06" w:rsidRDefault="00000000">
      <w:pPr>
        <w:pStyle w:val="Odstavecseseznamem"/>
        <w:numPr>
          <w:ilvl w:val="0"/>
          <w:numId w:val="4"/>
        </w:numPr>
        <w:tabs>
          <w:tab w:val="left" w:pos="466"/>
          <w:tab w:val="left" w:pos="468"/>
        </w:tabs>
        <w:spacing w:before="1"/>
        <w:ind w:right="100"/>
        <w:jc w:val="both"/>
      </w:pPr>
      <w:r>
        <w:rPr>
          <w:b/>
        </w:rPr>
        <w:t xml:space="preserve">Objemný odpad </w:t>
      </w:r>
      <w:r>
        <w:t>je složka komunálního odpadu, která pro velké rozměry nebo hmotnost nemůže</w:t>
      </w:r>
      <w:r>
        <w:rPr>
          <w:spacing w:val="-5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odkládána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sběrných</w:t>
      </w:r>
      <w:r>
        <w:rPr>
          <w:spacing w:val="-7"/>
        </w:rPr>
        <w:t xml:space="preserve"> </w:t>
      </w:r>
      <w:r>
        <w:t>nádob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směsný</w:t>
      </w:r>
      <w:r>
        <w:rPr>
          <w:spacing w:val="-7"/>
        </w:rPr>
        <w:t xml:space="preserve"> </w:t>
      </w:r>
      <w:r>
        <w:t>komunální</w:t>
      </w:r>
      <w:r>
        <w:rPr>
          <w:spacing w:val="-9"/>
        </w:rPr>
        <w:t xml:space="preserve"> </w:t>
      </w:r>
      <w:r>
        <w:t>odpad</w:t>
      </w:r>
      <w:r>
        <w:rPr>
          <w:spacing w:val="-5"/>
        </w:rPr>
        <w:t xml:space="preserve"> </w:t>
      </w:r>
      <w:r>
        <w:t>(např.</w:t>
      </w:r>
      <w:r>
        <w:rPr>
          <w:spacing w:val="-5"/>
        </w:rPr>
        <w:t xml:space="preserve"> </w:t>
      </w:r>
      <w:r>
        <w:t>starý</w:t>
      </w:r>
      <w:r>
        <w:rPr>
          <w:spacing w:val="-7"/>
        </w:rPr>
        <w:t xml:space="preserve"> </w:t>
      </w:r>
      <w:r>
        <w:t>nábytek, koberce, matrace apod.).</w:t>
      </w:r>
    </w:p>
    <w:p w14:paraId="4D30D194" w14:textId="5A4F0B2F" w:rsidR="008E7B06" w:rsidRDefault="00000000">
      <w:pPr>
        <w:pStyle w:val="Odstavecseseznamem"/>
        <w:numPr>
          <w:ilvl w:val="0"/>
          <w:numId w:val="4"/>
        </w:numPr>
        <w:tabs>
          <w:tab w:val="left" w:pos="466"/>
          <w:tab w:val="left" w:pos="468"/>
        </w:tabs>
        <w:spacing w:before="1"/>
        <w:ind w:right="106"/>
        <w:jc w:val="both"/>
      </w:pPr>
      <w:r>
        <w:rPr>
          <w:b/>
        </w:rPr>
        <w:t>Směsný</w:t>
      </w:r>
      <w:r>
        <w:rPr>
          <w:b/>
          <w:spacing w:val="-9"/>
        </w:rPr>
        <w:t xml:space="preserve"> </w:t>
      </w:r>
      <w:r>
        <w:rPr>
          <w:b/>
        </w:rPr>
        <w:t>komunální</w:t>
      </w:r>
      <w:r>
        <w:rPr>
          <w:b/>
          <w:spacing w:val="-5"/>
        </w:rPr>
        <w:t xml:space="preserve"> </w:t>
      </w:r>
      <w:r>
        <w:rPr>
          <w:b/>
        </w:rPr>
        <w:t>odpad</w:t>
      </w:r>
      <w:r>
        <w:rPr>
          <w:b/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složka</w:t>
      </w:r>
      <w:r>
        <w:rPr>
          <w:spacing w:val="-9"/>
        </w:rPr>
        <w:t xml:space="preserve"> </w:t>
      </w:r>
      <w:r>
        <w:t>komunálního</w:t>
      </w:r>
      <w:r>
        <w:rPr>
          <w:spacing w:val="-5"/>
        </w:rPr>
        <w:t xml:space="preserve"> </w:t>
      </w:r>
      <w:r>
        <w:t>odpadu,</w:t>
      </w:r>
      <w:r>
        <w:rPr>
          <w:spacing w:val="-7"/>
        </w:rPr>
        <w:t xml:space="preserve"> </w:t>
      </w:r>
      <w:r>
        <w:t>která</w:t>
      </w:r>
      <w:r>
        <w:rPr>
          <w:spacing w:val="-6"/>
        </w:rPr>
        <w:t xml:space="preserve"> </w:t>
      </w:r>
      <w:r>
        <w:t>zůstává</w:t>
      </w:r>
      <w:r>
        <w:rPr>
          <w:spacing w:val="-5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vytřídění</w:t>
      </w:r>
      <w:r>
        <w:rPr>
          <w:spacing w:val="-7"/>
        </w:rPr>
        <w:t xml:space="preserve"> </w:t>
      </w:r>
      <w:r>
        <w:t xml:space="preserve">složek komunálního odpadu uvedených v čl. 3 písm. a) až </w:t>
      </w:r>
      <w:r w:rsidR="006E4336">
        <w:t>j</w:t>
      </w:r>
      <w:r>
        <w:t>) této vyhlášky.</w:t>
      </w:r>
    </w:p>
    <w:p w14:paraId="279190CB" w14:textId="77777777" w:rsidR="009318C9" w:rsidRPr="009318C9" w:rsidRDefault="00000000" w:rsidP="009318C9">
      <w:pPr>
        <w:pStyle w:val="Odstavecseseznamem"/>
        <w:numPr>
          <w:ilvl w:val="0"/>
          <w:numId w:val="4"/>
        </w:numPr>
        <w:tabs>
          <w:tab w:val="left" w:pos="466"/>
          <w:tab w:val="left" w:pos="468"/>
        </w:tabs>
        <w:ind w:right="103"/>
        <w:jc w:val="both"/>
      </w:pPr>
      <w:r>
        <w:rPr>
          <w:b/>
        </w:rPr>
        <w:t xml:space="preserve">Stanoviště zvláštních sběrných nádob </w:t>
      </w:r>
      <w:r>
        <w:t>jsou místa, kde jsou umístěny zvláštní sběrné nádoby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vybrané</w:t>
      </w:r>
      <w:r>
        <w:rPr>
          <w:spacing w:val="-6"/>
        </w:rPr>
        <w:t xml:space="preserve"> </w:t>
      </w:r>
      <w:r>
        <w:t>složky</w:t>
      </w:r>
      <w:r>
        <w:rPr>
          <w:spacing w:val="-8"/>
        </w:rPr>
        <w:t xml:space="preserve"> </w:t>
      </w:r>
      <w:r>
        <w:t>komunálního</w:t>
      </w:r>
      <w:r>
        <w:rPr>
          <w:spacing w:val="-6"/>
        </w:rPr>
        <w:t xml:space="preserve"> </w:t>
      </w:r>
      <w:r>
        <w:t>odpadu.</w:t>
      </w:r>
      <w:r>
        <w:rPr>
          <w:spacing w:val="-10"/>
        </w:rPr>
        <w:t xml:space="preserve"> </w:t>
      </w:r>
      <w:r>
        <w:t>Nádoby</w:t>
      </w:r>
      <w:r>
        <w:rPr>
          <w:spacing w:val="-8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označeny</w:t>
      </w:r>
      <w:r>
        <w:rPr>
          <w:spacing w:val="-8"/>
        </w:rPr>
        <w:t xml:space="preserve"> </w:t>
      </w:r>
      <w:r>
        <w:t>polepem</w:t>
      </w:r>
      <w:r>
        <w:rPr>
          <w:spacing w:val="-5"/>
        </w:rPr>
        <w:t xml:space="preserve"> </w:t>
      </w:r>
      <w:r>
        <w:t>popisujícím</w:t>
      </w:r>
      <w:r w:rsidR="009318C9">
        <w:t xml:space="preserve"> </w:t>
      </w:r>
      <w:r w:rsidR="009318C9" w:rsidRPr="009318C9">
        <w:t>příslušnou složku komunálního odpadu, pro kterou jsou výlučně určeny. Stanoviště zvláštních sběrných nádob (tříděný odpad) jsou zveřejněny na webových stránkách Správy a údržby obce Nelahozeves (</w:t>
      </w:r>
      <w:hyperlink r:id="rId5" w:history="1">
        <w:r w:rsidR="009318C9" w:rsidRPr="009318C9">
          <w:rPr>
            <w:rStyle w:val="Hypertextovodkaz"/>
          </w:rPr>
          <w:t>https://sauon.cz/sberna-mista/</w:t>
        </w:r>
      </w:hyperlink>
      <w:r w:rsidR="009318C9" w:rsidRPr="009318C9">
        <w:t xml:space="preserve"> ).</w:t>
      </w:r>
    </w:p>
    <w:p w14:paraId="1754D54F" w14:textId="0AB8D013" w:rsidR="00E436DB" w:rsidRDefault="00E436DB" w:rsidP="009318C9">
      <w:pPr>
        <w:pStyle w:val="Odstavecseseznamem"/>
        <w:tabs>
          <w:tab w:val="left" w:pos="466"/>
          <w:tab w:val="left" w:pos="468"/>
        </w:tabs>
        <w:ind w:left="468" w:right="103" w:firstLine="0"/>
      </w:pPr>
    </w:p>
    <w:p w14:paraId="4DAA3BB0" w14:textId="77777777" w:rsidR="00E436DB" w:rsidRDefault="00E436DB" w:rsidP="00E436DB">
      <w:pPr>
        <w:tabs>
          <w:tab w:val="left" w:pos="466"/>
          <w:tab w:val="left" w:pos="468"/>
        </w:tabs>
        <w:ind w:right="103"/>
        <w:jc w:val="both"/>
      </w:pPr>
    </w:p>
    <w:p w14:paraId="78C14455" w14:textId="77777777" w:rsidR="00E436DB" w:rsidRDefault="00E436DB" w:rsidP="00E436DB">
      <w:pPr>
        <w:tabs>
          <w:tab w:val="left" w:pos="466"/>
          <w:tab w:val="left" w:pos="468"/>
        </w:tabs>
        <w:ind w:right="103"/>
        <w:jc w:val="both"/>
      </w:pPr>
    </w:p>
    <w:p w14:paraId="47EBB863" w14:textId="77777777" w:rsidR="00E436DB" w:rsidRDefault="00E436DB" w:rsidP="00E436DB">
      <w:pPr>
        <w:tabs>
          <w:tab w:val="left" w:pos="466"/>
          <w:tab w:val="left" w:pos="468"/>
        </w:tabs>
        <w:ind w:right="103"/>
        <w:jc w:val="both"/>
      </w:pPr>
    </w:p>
    <w:p w14:paraId="41D8A9D4" w14:textId="77777777" w:rsidR="008E7B06" w:rsidRDefault="00000000">
      <w:pPr>
        <w:pStyle w:val="Zkladntext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E5B9F3" wp14:editId="2C1B87CE">
                <wp:simplePos x="0" y="0"/>
                <wp:positionH relativeFrom="page">
                  <wp:posOffset>792784</wp:posOffset>
                </wp:positionH>
                <wp:positionV relativeFrom="paragraph">
                  <wp:posOffset>190943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EE236" id="Graphic 2" o:spid="_x0000_s1026" style="position:absolute;margin-left:62.4pt;margin-top:15.0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BIz9HI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F80F52" w14:textId="77777777" w:rsidR="008E7B06" w:rsidRDefault="00000000">
      <w:pPr>
        <w:spacing w:before="98"/>
        <w:ind w:left="305" w:right="103" w:hanging="197"/>
        <w:jc w:val="both"/>
        <w:rPr>
          <w:sz w:val="18"/>
        </w:rPr>
      </w:pPr>
      <w:r>
        <w:rPr>
          <w:position w:val="6"/>
          <w:sz w:val="12"/>
        </w:rPr>
        <w:t xml:space="preserve">1) </w:t>
      </w:r>
      <w:r>
        <w:rPr>
          <w:sz w:val="18"/>
        </w:rPr>
        <w:t>§ 7 odst. 1 zákona o odpadech (</w:t>
      </w:r>
      <w:r>
        <w:rPr>
          <w:i/>
          <w:sz w:val="18"/>
        </w:rPr>
        <w:t>Nebezpečný odpad je odpad, který a) vykazuje alespoň jednu z nebezpečných vlastností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uvedených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příloze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přímo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použitelných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předpisů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Evropské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 nebezpečných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vlastnostech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odpadů,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b) se zařazuje do druhu odpadu, kterému je v Katalogu odpadů přiřazena kategorie nebezpečný odpad, nebo c) je smísen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některým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odpadů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uvedených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písmenu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b)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nebo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je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jím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znečištěn.</w:t>
      </w:r>
      <w:r>
        <w:rPr>
          <w:sz w:val="18"/>
        </w:rPr>
        <w:t>);</w:t>
      </w:r>
      <w:r>
        <w:rPr>
          <w:spacing w:val="-5"/>
          <w:sz w:val="18"/>
        </w:rPr>
        <w:t xml:space="preserve"> </w:t>
      </w:r>
      <w:r>
        <w:rPr>
          <w:sz w:val="18"/>
        </w:rPr>
        <w:t>nařízení</w:t>
      </w:r>
      <w:r>
        <w:rPr>
          <w:spacing w:val="-6"/>
          <w:sz w:val="18"/>
        </w:rPr>
        <w:t xml:space="preserve"> </w:t>
      </w:r>
      <w:r>
        <w:rPr>
          <w:sz w:val="18"/>
        </w:rPr>
        <w:t>komise</w:t>
      </w:r>
      <w:r>
        <w:rPr>
          <w:spacing w:val="-5"/>
          <w:sz w:val="18"/>
        </w:rPr>
        <w:t xml:space="preserve"> </w:t>
      </w:r>
      <w:r>
        <w:rPr>
          <w:sz w:val="18"/>
        </w:rPr>
        <w:t>(EU)</w:t>
      </w:r>
      <w:r>
        <w:rPr>
          <w:spacing w:val="-6"/>
          <w:sz w:val="18"/>
        </w:rPr>
        <w:t xml:space="preserve"> </w:t>
      </w:r>
      <w:r>
        <w:rPr>
          <w:sz w:val="18"/>
        </w:rPr>
        <w:t>č.</w:t>
      </w:r>
      <w:r>
        <w:rPr>
          <w:spacing w:val="-6"/>
          <w:sz w:val="18"/>
        </w:rPr>
        <w:t xml:space="preserve"> </w:t>
      </w:r>
      <w:r>
        <w:rPr>
          <w:sz w:val="18"/>
        </w:rPr>
        <w:t>1357/2014</w:t>
      </w:r>
      <w:r>
        <w:rPr>
          <w:spacing w:val="-5"/>
          <w:sz w:val="18"/>
        </w:rPr>
        <w:t xml:space="preserve"> </w:t>
      </w:r>
      <w:r>
        <w:rPr>
          <w:sz w:val="18"/>
        </w:rPr>
        <w:t>ze dne 18. prosince 2014, kterým se nahrazuje příloha III směrnice Evropského parlamentu a Rady 2008/98/ES o odpadech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zrušení</w:t>
      </w:r>
      <w:r>
        <w:rPr>
          <w:spacing w:val="-9"/>
          <w:sz w:val="18"/>
        </w:rPr>
        <w:t xml:space="preserve"> </w:t>
      </w:r>
      <w:r>
        <w:rPr>
          <w:sz w:val="18"/>
        </w:rPr>
        <w:t>některých</w:t>
      </w:r>
      <w:r>
        <w:rPr>
          <w:spacing w:val="-9"/>
          <w:sz w:val="18"/>
        </w:rPr>
        <w:t xml:space="preserve"> </w:t>
      </w:r>
      <w:r>
        <w:rPr>
          <w:sz w:val="18"/>
        </w:rPr>
        <w:t>směrnic;</w:t>
      </w:r>
      <w:r>
        <w:rPr>
          <w:spacing w:val="-9"/>
          <w:sz w:val="18"/>
        </w:rPr>
        <w:t xml:space="preserve"> </w:t>
      </w:r>
      <w:r>
        <w:rPr>
          <w:sz w:val="18"/>
        </w:rPr>
        <w:t>jedná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např.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odpady</w:t>
      </w:r>
      <w:r>
        <w:rPr>
          <w:spacing w:val="-9"/>
          <w:sz w:val="18"/>
        </w:rPr>
        <w:t xml:space="preserve"> </w:t>
      </w:r>
      <w:r>
        <w:rPr>
          <w:sz w:val="18"/>
        </w:rPr>
        <w:t>výbušné,</w:t>
      </w:r>
      <w:r>
        <w:rPr>
          <w:spacing w:val="-11"/>
          <w:sz w:val="18"/>
        </w:rPr>
        <w:t xml:space="preserve"> </w:t>
      </w:r>
      <w:r>
        <w:rPr>
          <w:sz w:val="18"/>
        </w:rPr>
        <w:t>hořlavé,</w:t>
      </w:r>
      <w:r>
        <w:rPr>
          <w:spacing w:val="-9"/>
          <w:sz w:val="18"/>
        </w:rPr>
        <w:t xml:space="preserve"> </w:t>
      </w:r>
      <w:r>
        <w:rPr>
          <w:sz w:val="18"/>
        </w:rPr>
        <w:t>toxické,</w:t>
      </w:r>
      <w:r>
        <w:rPr>
          <w:spacing w:val="-9"/>
          <w:sz w:val="18"/>
        </w:rPr>
        <w:t xml:space="preserve"> </w:t>
      </w:r>
      <w:r>
        <w:rPr>
          <w:sz w:val="18"/>
        </w:rPr>
        <w:t>karcinogenní,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dráždivé, </w:t>
      </w:r>
      <w:r>
        <w:rPr>
          <w:spacing w:val="-2"/>
          <w:sz w:val="18"/>
        </w:rPr>
        <w:t>žíravé</w:t>
      </w:r>
    </w:p>
    <w:p w14:paraId="5A708671" w14:textId="77777777" w:rsidR="008E7B06" w:rsidRDefault="008E7B06">
      <w:pPr>
        <w:jc w:val="both"/>
        <w:rPr>
          <w:sz w:val="18"/>
        </w:rPr>
        <w:sectPr w:rsidR="008E7B06">
          <w:type w:val="continuous"/>
          <w:pgSz w:w="11910" w:h="16840"/>
          <w:pgMar w:top="880" w:right="1140" w:bottom="280" w:left="1140" w:header="708" w:footer="708" w:gutter="0"/>
          <w:cols w:space="708"/>
        </w:sectPr>
      </w:pPr>
    </w:p>
    <w:p w14:paraId="732555E6" w14:textId="7EACEC94" w:rsidR="008E7B06" w:rsidRDefault="00000000">
      <w:pPr>
        <w:pStyle w:val="Odstavecseseznamem"/>
        <w:numPr>
          <w:ilvl w:val="0"/>
          <w:numId w:val="4"/>
        </w:numPr>
        <w:tabs>
          <w:tab w:val="left" w:pos="466"/>
          <w:tab w:val="left" w:pos="468"/>
        </w:tabs>
        <w:ind w:right="100"/>
        <w:jc w:val="both"/>
      </w:pPr>
      <w:r>
        <w:rPr>
          <w:b/>
        </w:rPr>
        <w:lastRenderedPageBreak/>
        <w:t>Sběrný</w:t>
      </w:r>
      <w:r>
        <w:rPr>
          <w:b/>
          <w:spacing w:val="40"/>
        </w:rPr>
        <w:t xml:space="preserve">  </w:t>
      </w:r>
      <w:r>
        <w:rPr>
          <w:b/>
        </w:rPr>
        <w:t>dvůr</w:t>
      </w:r>
      <w:r>
        <w:rPr>
          <w:b/>
          <w:spacing w:val="40"/>
        </w:rPr>
        <w:t xml:space="preserve">  </w:t>
      </w:r>
      <w:r>
        <w:t>je</w:t>
      </w:r>
      <w:r>
        <w:rPr>
          <w:spacing w:val="40"/>
        </w:rPr>
        <w:t xml:space="preserve">  </w:t>
      </w:r>
      <w:r>
        <w:t>místo,</w:t>
      </w:r>
      <w:r>
        <w:rPr>
          <w:spacing w:val="40"/>
        </w:rPr>
        <w:t xml:space="preserve">  </w:t>
      </w:r>
      <w:r>
        <w:t>kam</w:t>
      </w:r>
      <w:r>
        <w:rPr>
          <w:spacing w:val="40"/>
        </w:rPr>
        <w:t xml:space="preserve">  </w:t>
      </w:r>
      <w:r>
        <w:t>mohou</w:t>
      </w:r>
      <w:r>
        <w:rPr>
          <w:spacing w:val="40"/>
        </w:rPr>
        <w:t xml:space="preserve">  </w:t>
      </w:r>
      <w:r>
        <w:t>osoby</w:t>
      </w:r>
      <w:r>
        <w:rPr>
          <w:spacing w:val="40"/>
        </w:rPr>
        <w:t xml:space="preserve">  </w:t>
      </w:r>
      <w:r>
        <w:t>během</w:t>
      </w:r>
      <w:r>
        <w:rPr>
          <w:spacing w:val="40"/>
        </w:rPr>
        <w:t xml:space="preserve">  </w:t>
      </w:r>
      <w:r>
        <w:t>provozní</w:t>
      </w:r>
      <w:r>
        <w:rPr>
          <w:spacing w:val="40"/>
        </w:rPr>
        <w:t xml:space="preserve">  </w:t>
      </w:r>
      <w:r>
        <w:t>doby</w:t>
      </w:r>
      <w:r w:rsidR="003C5500">
        <w:rPr>
          <w:vertAlign w:val="superscript"/>
        </w:rPr>
        <w:t>2</w:t>
      </w:r>
      <w:r>
        <w:rPr>
          <w:vertAlign w:val="superscript"/>
        </w:rPr>
        <w:t>)</w:t>
      </w:r>
      <w:r>
        <w:rPr>
          <w:spacing w:val="40"/>
        </w:rPr>
        <w:t xml:space="preserve">  </w:t>
      </w:r>
      <w:r>
        <w:t>odkládat</w:t>
      </w:r>
      <w:r>
        <w:rPr>
          <w:spacing w:val="4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shromažďovacích prostředků určené složky komunálního odpadu. </w:t>
      </w:r>
      <w:r w:rsidR="003C5500">
        <w:t>Obec</w:t>
      </w:r>
      <w:r>
        <w:t xml:space="preserve"> zde přebírá též vybrané výrobky s ukončenou životností</w:t>
      </w:r>
      <w:r w:rsidR="00642EE9">
        <w:t>, biologicky rozložitelný odpad a objemný odpad</w:t>
      </w:r>
      <w:r>
        <w:t>. Nachází se na</w:t>
      </w:r>
      <w:r>
        <w:rPr>
          <w:spacing w:val="-1"/>
        </w:rPr>
        <w:t xml:space="preserve"> </w:t>
      </w:r>
      <w:r>
        <w:t xml:space="preserve">adrese </w:t>
      </w:r>
      <w:r w:rsidR="003C5500">
        <w:t>Zagarolská čp. 316, Nelahozeves.</w:t>
      </w:r>
    </w:p>
    <w:p w14:paraId="7CA3FF84" w14:textId="77777777" w:rsidR="00E436DB" w:rsidRDefault="00E436DB" w:rsidP="00E436DB">
      <w:pPr>
        <w:tabs>
          <w:tab w:val="left" w:pos="466"/>
          <w:tab w:val="left" w:pos="468"/>
        </w:tabs>
        <w:ind w:right="100"/>
        <w:jc w:val="both"/>
      </w:pPr>
    </w:p>
    <w:p w14:paraId="11C7EFB7" w14:textId="77777777" w:rsidR="00E436DB" w:rsidRDefault="00E436DB" w:rsidP="00E436DB">
      <w:pPr>
        <w:tabs>
          <w:tab w:val="left" w:pos="466"/>
          <w:tab w:val="left" w:pos="468"/>
        </w:tabs>
        <w:ind w:right="100"/>
        <w:jc w:val="both"/>
      </w:pPr>
    </w:p>
    <w:p w14:paraId="7A5D48F2" w14:textId="77777777" w:rsidR="008E7B06" w:rsidRDefault="008E7B06">
      <w:pPr>
        <w:pStyle w:val="Zkladntext"/>
      </w:pPr>
    </w:p>
    <w:p w14:paraId="67C4576F" w14:textId="77777777" w:rsidR="008E7B06" w:rsidRDefault="00000000">
      <w:pPr>
        <w:pStyle w:val="Nadpis1"/>
        <w:ind w:left="4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725B3056" w14:textId="77777777" w:rsidR="008E7B06" w:rsidRDefault="00000000">
      <w:pPr>
        <w:spacing w:line="252" w:lineRule="exact"/>
        <w:ind w:left="3"/>
        <w:jc w:val="center"/>
        <w:rPr>
          <w:b/>
        </w:rPr>
      </w:pPr>
      <w:r>
        <w:rPr>
          <w:b/>
        </w:rPr>
        <w:t>Třídění</w:t>
      </w:r>
      <w:r>
        <w:rPr>
          <w:b/>
          <w:spacing w:val="-7"/>
        </w:rPr>
        <w:t xml:space="preserve"> </w:t>
      </w:r>
      <w:r>
        <w:rPr>
          <w:b/>
        </w:rPr>
        <w:t>komunálního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odpadu</w:t>
      </w:r>
    </w:p>
    <w:p w14:paraId="2F5A4C7A" w14:textId="77777777" w:rsidR="008E7B06" w:rsidRDefault="008E7B06">
      <w:pPr>
        <w:pStyle w:val="Zkladntext"/>
        <w:spacing w:before="1"/>
        <w:rPr>
          <w:b/>
        </w:rPr>
      </w:pPr>
    </w:p>
    <w:p w14:paraId="3634BA44" w14:textId="77777777" w:rsidR="008E7B06" w:rsidRDefault="00000000" w:rsidP="00E436DB">
      <w:pPr>
        <w:pStyle w:val="Zkladntext"/>
        <w:spacing w:line="252" w:lineRule="exact"/>
        <w:ind w:left="108"/>
        <w:jc w:val="both"/>
      </w:pPr>
      <w:r>
        <w:t>Komunální</w:t>
      </w:r>
      <w:r>
        <w:rPr>
          <w:spacing w:val="-9"/>
        </w:rPr>
        <w:t xml:space="preserve"> </w:t>
      </w:r>
      <w:r>
        <w:t>odpad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obecním</w:t>
      </w:r>
      <w:r>
        <w:rPr>
          <w:spacing w:val="-4"/>
        </w:rPr>
        <w:t xml:space="preserve"> </w:t>
      </w:r>
      <w:r>
        <w:t>systému</w:t>
      </w:r>
      <w:r>
        <w:rPr>
          <w:spacing w:val="-5"/>
        </w:rPr>
        <w:t xml:space="preserve"> </w:t>
      </w:r>
      <w:r>
        <w:t>odpadového</w:t>
      </w:r>
      <w:r>
        <w:rPr>
          <w:spacing w:val="-5"/>
        </w:rPr>
        <w:t xml:space="preserve"> </w:t>
      </w:r>
      <w:r>
        <w:t>hospodářství</w:t>
      </w:r>
      <w:r>
        <w:rPr>
          <w:spacing w:val="-6"/>
        </w:rPr>
        <w:t xml:space="preserve"> </w:t>
      </w:r>
      <w:r>
        <w:t>třídí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rPr>
          <w:spacing w:val="-2"/>
        </w:rPr>
        <w:t>složky:</w:t>
      </w:r>
    </w:p>
    <w:p w14:paraId="1FDA834B" w14:textId="77777777" w:rsidR="008E7B06" w:rsidRDefault="00000000" w:rsidP="00E436DB">
      <w:pPr>
        <w:pStyle w:val="Odstavecseseznamem"/>
        <w:numPr>
          <w:ilvl w:val="1"/>
          <w:numId w:val="4"/>
        </w:numPr>
        <w:tabs>
          <w:tab w:val="left" w:pos="826"/>
        </w:tabs>
        <w:spacing w:line="252" w:lineRule="exact"/>
        <w:ind w:left="826" w:hanging="358"/>
        <w:jc w:val="both"/>
      </w:pPr>
      <w:r>
        <w:rPr>
          <w:spacing w:val="-2"/>
        </w:rPr>
        <w:t>papír;</w:t>
      </w:r>
    </w:p>
    <w:p w14:paraId="1CEB9DC1" w14:textId="77777777" w:rsidR="008E7B06" w:rsidRDefault="00000000" w:rsidP="00E436DB">
      <w:pPr>
        <w:pStyle w:val="Odstavecseseznamem"/>
        <w:numPr>
          <w:ilvl w:val="1"/>
          <w:numId w:val="4"/>
        </w:numPr>
        <w:tabs>
          <w:tab w:val="left" w:pos="826"/>
        </w:tabs>
        <w:spacing w:before="1" w:line="252" w:lineRule="exact"/>
        <w:ind w:left="826" w:hanging="358"/>
        <w:jc w:val="both"/>
      </w:pPr>
      <w:r>
        <w:rPr>
          <w:spacing w:val="-2"/>
        </w:rPr>
        <w:t>sklo;</w:t>
      </w:r>
    </w:p>
    <w:p w14:paraId="160FAFDC" w14:textId="77777777" w:rsidR="008E7B06" w:rsidRDefault="00000000" w:rsidP="00E436DB">
      <w:pPr>
        <w:pStyle w:val="Odstavecseseznamem"/>
        <w:numPr>
          <w:ilvl w:val="1"/>
          <w:numId w:val="4"/>
        </w:numPr>
        <w:tabs>
          <w:tab w:val="left" w:pos="827"/>
        </w:tabs>
        <w:spacing w:line="252" w:lineRule="exact"/>
        <w:ind w:left="827" w:hanging="359"/>
        <w:jc w:val="both"/>
      </w:pPr>
      <w:r>
        <w:rPr>
          <w:spacing w:val="-2"/>
        </w:rPr>
        <w:t>plasty;</w:t>
      </w:r>
    </w:p>
    <w:p w14:paraId="72DA4DFB" w14:textId="77777777" w:rsidR="008E7B06" w:rsidRDefault="00000000" w:rsidP="00E436DB">
      <w:pPr>
        <w:pStyle w:val="Odstavecseseznamem"/>
        <w:numPr>
          <w:ilvl w:val="1"/>
          <w:numId w:val="4"/>
        </w:numPr>
        <w:tabs>
          <w:tab w:val="left" w:pos="826"/>
        </w:tabs>
        <w:spacing w:before="2" w:line="253" w:lineRule="exact"/>
        <w:ind w:left="826" w:hanging="358"/>
        <w:jc w:val="both"/>
      </w:pPr>
      <w:r>
        <w:t>nápojové</w:t>
      </w:r>
      <w:r>
        <w:rPr>
          <w:spacing w:val="-8"/>
        </w:rPr>
        <w:t xml:space="preserve"> </w:t>
      </w:r>
      <w:r>
        <w:rPr>
          <w:spacing w:val="-2"/>
        </w:rPr>
        <w:t>kartony;</w:t>
      </w:r>
    </w:p>
    <w:p w14:paraId="3BEE85D4" w14:textId="77777777" w:rsidR="008E7B06" w:rsidRDefault="00000000" w:rsidP="00E436DB">
      <w:pPr>
        <w:pStyle w:val="Odstavecseseznamem"/>
        <w:numPr>
          <w:ilvl w:val="1"/>
          <w:numId w:val="4"/>
        </w:numPr>
        <w:tabs>
          <w:tab w:val="left" w:pos="828"/>
        </w:tabs>
        <w:spacing w:line="252" w:lineRule="exact"/>
        <w:jc w:val="both"/>
      </w:pPr>
      <w:r>
        <w:rPr>
          <w:spacing w:val="-2"/>
        </w:rPr>
        <w:t>kovy;</w:t>
      </w:r>
    </w:p>
    <w:p w14:paraId="4890E25E" w14:textId="77777777" w:rsidR="008E7B06" w:rsidRDefault="00000000" w:rsidP="00E436DB">
      <w:pPr>
        <w:pStyle w:val="Odstavecseseznamem"/>
        <w:numPr>
          <w:ilvl w:val="1"/>
          <w:numId w:val="4"/>
        </w:numPr>
        <w:tabs>
          <w:tab w:val="left" w:pos="826"/>
        </w:tabs>
        <w:spacing w:line="252" w:lineRule="exact"/>
        <w:ind w:left="826" w:hanging="358"/>
        <w:jc w:val="both"/>
      </w:pPr>
      <w:r>
        <w:t>biologicky</w:t>
      </w:r>
      <w:r>
        <w:rPr>
          <w:spacing w:val="-11"/>
        </w:rPr>
        <w:t xml:space="preserve"> </w:t>
      </w:r>
      <w:r>
        <w:t>rozložitelný</w:t>
      </w:r>
      <w:r>
        <w:rPr>
          <w:spacing w:val="-9"/>
        </w:rPr>
        <w:t xml:space="preserve"> </w:t>
      </w:r>
      <w:r>
        <w:rPr>
          <w:spacing w:val="-2"/>
        </w:rPr>
        <w:t>odpad;</w:t>
      </w:r>
    </w:p>
    <w:p w14:paraId="79490D82" w14:textId="77777777" w:rsidR="008E7B06" w:rsidRPr="000E54B7" w:rsidRDefault="00000000" w:rsidP="00E436DB">
      <w:pPr>
        <w:pStyle w:val="Odstavecseseznamem"/>
        <w:numPr>
          <w:ilvl w:val="1"/>
          <w:numId w:val="4"/>
        </w:numPr>
        <w:tabs>
          <w:tab w:val="left" w:pos="828"/>
        </w:tabs>
        <w:spacing w:before="1" w:line="252" w:lineRule="exact"/>
        <w:jc w:val="both"/>
      </w:pPr>
      <w:r>
        <w:t>jedlé</w:t>
      </w:r>
      <w:r>
        <w:rPr>
          <w:spacing w:val="-5"/>
        </w:rPr>
        <w:t xml:space="preserve"> </w:t>
      </w:r>
      <w:r>
        <w:t>oleje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tuky;</w:t>
      </w:r>
    </w:p>
    <w:p w14:paraId="1B957C40" w14:textId="55D85163" w:rsidR="000E54B7" w:rsidRDefault="000E54B7" w:rsidP="00E436DB">
      <w:pPr>
        <w:pStyle w:val="Odstavecseseznamem"/>
        <w:numPr>
          <w:ilvl w:val="1"/>
          <w:numId w:val="4"/>
        </w:numPr>
        <w:tabs>
          <w:tab w:val="left" w:pos="828"/>
        </w:tabs>
        <w:spacing w:before="1" w:line="252" w:lineRule="exact"/>
        <w:jc w:val="both"/>
      </w:pPr>
      <w:r>
        <w:rPr>
          <w:spacing w:val="-4"/>
        </w:rPr>
        <w:t>textil</w:t>
      </w:r>
    </w:p>
    <w:p w14:paraId="02981A82" w14:textId="77777777" w:rsidR="008E7B06" w:rsidRDefault="00000000" w:rsidP="00E436DB">
      <w:pPr>
        <w:pStyle w:val="Odstavecseseznamem"/>
        <w:numPr>
          <w:ilvl w:val="1"/>
          <w:numId w:val="4"/>
        </w:numPr>
        <w:tabs>
          <w:tab w:val="left" w:pos="828"/>
        </w:tabs>
        <w:spacing w:line="252" w:lineRule="exact"/>
        <w:jc w:val="both"/>
      </w:pPr>
      <w:r>
        <w:t>nebezpečný</w:t>
      </w:r>
      <w:r>
        <w:rPr>
          <w:spacing w:val="-13"/>
        </w:rPr>
        <w:t xml:space="preserve"> </w:t>
      </w:r>
      <w:r>
        <w:rPr>
          <w:spacing w:val="-2"/>
        </w:rPr>
        <w:t>odpad;</w:t>
      </w:r>
    </w:p>
    <w:p w14:paraId="203D9E75" w14:textId="77777777" w:rsidR="008E7B06" w:rsidRDefault="00000000" w:rsidP="00E436DB">
      <w:pPr>
        <w:pStyle w:val="Odstavecseseznamem"/>
        <w:numPr>
          <w:ilvl w:val="1"/>
          <w:numId w:val="4"/>
        </w:numPr>
        <w:tabs>
          <w:tab w:val="left" w:pos="827"/>
        </w:tabs>
        <w:spacing w:line="252" w:lineRule="exact"/>
        <w:ind w:left="827" w:hanging="359"/>
        <w:jc w:val="both"/>
      </w:pPr>
      <w:r>
        <w:t>objemný</w:t>
      </w:r>
      <w:r>
        <w:rPr>
          <w:spacing w:val="-3"/>
        </w:rPr>
        <w:t xml:space="preserve"> </w:t>
      </w:r>
      <w:r>
        <w:rPr>
          <w:spacing w:val="-2"/>
        </w:rPr>
        <w:t>odpad;</w:t>
      </w:r>
    </w:p>
    <w:p w14:paraId="76F4AEF1" w14:textId="77777777" w:rsidR="008E7B06" w:rsidRPr="00E436DB" w:rsidRDefault="00000000" w:rsidP="00E436DB">
      <w:pPr>
        <w:pStyle w:val="Odstavecseseznamem"/>
        <w:numPr>
          <w:ilvl w:val="1"/>
          <w:numId w:val="4"/>
        </w:numPr>
        <w:tabs>
          <w:tab w:val="left" w:pos="828"/>
        </w:tabs>
        <w:spacing w:before="2"/>
        <w:jc w:val="both"/>
      </w:pPr>
      <w:r>
        <w:t>směsný</w:t>
      </w:r>
      <w:r>
        <w:rPr>
          <w:spacing w:val="-8"/>
        </w:rPr>
        <w:t xml:space="preserve"> </w:t>
      </w:r>
      <w:r>
        <w:t>komunální</w:t>
      </w:r>
      <w:r>
        <w:rPr>
          <w:spacing w:val="-8"/>
        </w:rPr>
        <w:t xml:space="preserve"> </w:t>
      </w:r>
      <w:r>
        <w:rPr>
          <w:spacing w:val="-2"/>
        </w:rPr>
        <w:t>odpad.</w:t>
      </w:r>
    </w:p>
    <w:p w14:paraId="65019152" w14:textId="77777777" w:rsidR="00E436DB" w:rsidRDefault="00E436DB" w:rsidP="00E436DB">
      <w:pPr>
        <w:tabs>
          <w:tab w:val="left" w:pos="828"/>
        </w:tabs>
        <w:spacing w:before="2"/>
        <w:jc w:val="both"/>
      </w:pPr>
    </w:p>
    <w:p w14:paraId="7A21658B" w14:textId="77777777" w:rsidR="00E436DB" w:rsidRDefault="00E436DB" w:rsidP="00E436DB">
      <w:pPr>
        <w:tabs>
          <w:tab w:val="left" w:pos="828"/>
        </w:tabs>
        <w:spacing w:before="2"/>
        <w:jc w:val="both"/>
      </w:pPr>
    </w:p>
    <w:p w14:paraId="23E84C7D" w14:textId="77777777" w:rsidR="008E7B06" w:rsidRDefault="008E7B06" w:rsidP="00E436DB">
      <w:pPr>
        <w:pStyle w:val="Zkladntext"/>
        <w:jc w:val="both"/>
      </w:pPr>
    </w:p>
    <w:p w14:paraId="21CB117B" w14:textId="77777777" w:rsidR="008E7B06" w:rsidRDefault="00000000">
      <w:pPr>
        <w:pStyle w:val="Nadpis1"/>
        <w:ind w:left="4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066A6CC3" w14:textId="77777777" w:rsidR="008E7B06" w:rsidRDefault="00000000">
      <w:pPr>
        <w:spacing w:line="252" w:lineRule="exact"/>
        <w:ind w:left="3"/>
        <w:jc w:val="center"/>
        <w:rPr>
          <w:b/>
        </w:rPr>
      </w:pPr>
      <w:r>
        <w:rPr>
          <w:b/>
        </w:rPr>
        <w:t>Místa</w:t>
      </w:r>
      <w:r>
        <w:rPr>
          <w:b/>
          <w:spacing w:val="-8"/>
        </w:rPr>
        <w:t xml:space="preserve"> </w:t>
      </w:r>
      <w:r>
        <w:rPr>
          <w:b/>
        </w:rPr>
        <w:t>určená</w:t>
      </w:r>
      <w:r>
        <w:rPr>
          <w:b/>
          <w:spacing w:val="-6"/>
        </w:rPr>
        <w:t xml:space="preserve"> </w:t>
      </w:r>
      <w:r>
        <w:rPr>
          <w:b/>
        </w:rPr>
        <w:t>k</w:t>
      </w:r>
      <w:r>
        <w:rPr>
          <w:b/>
          <w:spacing w:val="-7"/>
        </w:rPr>
        <w:t xml:space="preserve"> </w:t>
      </w:r>
      <w:r>
        <w:rPr>
          <w:b/>
        </w:rPr>
        <w:t>soustřeďování</w:t>
      </w:r>
      <w:r>
        <w:rPr>
          <w:b/>
          <w:spacing w:val="-5"/>
        </w:rPr>
        <w:t xml:space="preserve"> </w:t>
      </w:r>
      <w:r>
        <w:rPr>
          <w:b/>
        </w:rPr>
        <w:t>složek</w:t>
      </w:r>
      <w:r>
        <w:rPr>
          <w:b/>
          <w:spacing w:val="-6"/>
        </w:rPr>
        <w:t xml:space="preserve"> </w:t>
      </w:r>
      <w:r>
        <w:rPr>
          <w:b/>
        </w:rPr>
        <w:t>komunálního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odpadu</w:t>
      </w:r>
    </w:p>
    <w:p w14:paraId="3BDB167C" w14:textId="77777777" w:rsidR="008E7B06" w:rsidRDefault="008E7B06" w:rsidP="00E436DB">
      <w:pPr>
        <w:pStyle w:val="Zkladntext"/>
        <w:spacing w:before="1"/>
        <w:jc w:val="both"/>
        <w:rPr>
          <w:b/>
        </w:rPr>
      </w:pPr>
    </w:p>
    <w:p w14:paraId="5EFA5BE0" w14:textId="77777777" w:rsidR="008E7B06" w:rsidRDefault="00000000" w:rsidP="00E436DB">
      <w:pPr>
        <w:pStyle w:val="Zkladntext"/>
        <w:spacing w:line="252" w:lineRule="exact"/>
        <w:ind w:left="108"/>
        <w:jc w:val="both"/>
      </w:pPr>
      <w:r>
        <w:t>Jednotlivé</w:t>
      </w:r>
      <w:r>
        <w:rPr>
          <w:spacing w:val="-9"/>
        </w:rPr>
        <w:t xml:space="preserve"> </w:t>
      </w:r>
      <w:r>
        <w:t>složky</w:t>
      </w:r>
      <w:r>
        <w:rPr>
          <w:spacing w:val="-8"/>
        </w:rPr>
        <w:t xml:space="preserve"> </w:t>
      </w:r>
      <w:r>
        <w:t>komunálního</w:t>
      </w:r>
      <w:r>
        <w:rPr>
          <w:spacing w:val="-7"/>
        </w:rPr>
        <w:t xml:space="preserve"> </w:t>
      </w:r>
      <w:r>
        <w:t>odpadu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soustřeďují:</w:t>
      </w:r>
    </w:p>
    <w:p w14:paraId="45A38F7E" w14:textId="77777777" w:rsidR="008E7B06" w:rsidRDefault="00000000" w:rsidP="00E436DB">
      <w:pPr>
        <w:pStyle w:val="Nadpis1"/>
        <w:numPr>
          <w:ilvl w:val="0"/>
          <w:numId w:val="3"/>
        </w:numPr>
        <w:tabs>
          <w:tab w:val="left" w:pos="826"/>
        </w:tabs>
        <w:ind w:left="826" w:hanging="358"/>
        <w:jc w:val="both"/>
        <w:rPr>
          <w:b w:val="0"/>
        </w:rPr>
      </w:pPr>
      <w:r>
        <w:t>papír</w:t>
      </w:r>
      <w:r>
        <w:rPr>
          <w:spacing w:val="-2"/>
        </w:rPr>
        <w:t xml:space="preserve"> </w:t>
      </w:r>
      <w:r>
        <w:rPr>
          <w:b w:val="0"/>
          <w:spacing w:val="-10"/>
        </w:rPr>
        <w:t>–</w:t>
      </w:r>
    </w:p>
    <w:p w14:paraId="2EC4BCED" w14:textId="77777777" w:rsidR="008E7B06" w:rsidRDefault="00000000" w:rsidP="00E436DB">
      <w:pPr>
        <w:pStyle w:val="Odstavecseseznamem"/>
        <w:numPr>
          <w:ilvl w:val="1"/>
          <w:numId w:val="3"/>
        </w:numPr>
        <w:tabs>
          <w:tab w:val="left" w:pos="1174"/>
          <w:tab w:val="left" w:pos="1176"/>
        </w:tabs>
        <w:spacing w:before="1"/>
        <w:ind w:right="99"/>
        <w:jc w:val="both"/>
      </w:pPr>
      <w:r>
        <w:t>do zvláštních sběrných nádob o objemu 1100 litrů modré barvy umístěných na stanovištích zvláštních sběrných nádob,</w:t>
      </w:r>
    </w:p>
    <w:p w14:paraId="4C909601" w14:textId="77777777" w:rsidR="008E7B06" w:rsidRDefault="00000000" w:rsidP="00E436DB">
      <w:pPr>
        <w:pStyle w:val="Odstavecseseznamem"/>
        <w:numPr>
          <w:ilvl w:val="1"/>
          <w:numId w:val="3"/>
        </w:numPr>
        <w:tabs>
          <w:tab w:val="left" w:pos="1174"/>
          <w:tab w:val="left" w:pos="1176"/>
        </w:tabs>
        <w:spacing w:before="1"/>
        <w:ind w:right="103"/>
        <w:jc w:val="both"/>
      </w:pPr>
      <w:bookmarkStart w:id="0" w:name="_Hlk144983350"/>
      <w:r>
        <w:t>do</w:t>
      </w:r>
      <w:r>
        <w:rPr>
          <w:spacing w:val="69"/>
          <w:w w:val="150"/>
        </w:rPr>
        <w:t xml:space="preserve"> </w:t>
      </w:r>
      <w:r>
        <w:t>zvláštních</w:t>
      </w:r>
      <w:r>
        <w:rPr>
          <w:spacing w:val="69"/>
          <w:w w:val="150"/>
        </w:rPr>
        <w:t xml:space="preserve"> </w:t>
      </w:r>
      <w:r>
        <w:t>sběrných</w:t>
      </w:r>
      <w:r>
        <w:rPr>
          <w:spacing w:val="71"/>
          <w:w w:val="150"/>
        </w:rPr>
        <w:t xml:space="preserve"> </w:t>
      </w:r>
      <w:r>
        <w:t>nádob</w:t>
      </w:r>
      <w:r>
        <w:rPr>
          <w:spacing w:val="69"/>
          <w:w w:val="150"/>
        </w:rPr>
        <w:t xml:space="preserve"> </w:t>
      </w:r>
      <w:r>
        <w:t>o</w:t>
      </w:r>
      <w:r>
        <w:rPr>
          <w:spacing w:val="67"/>
          <w:w w:val="150"/>
        </w:rPr>
        <w:t xml:space="preserve"> </w:t>
      </w:r>
      <w:r>
        <w:t>objemu</w:t>
      </w:r>
      <w:r>
        <w:rPr>
          <w:spacing w:val="69"/>
          <w:w w:val="150"/>
        </w:rPr>
        <w:t xml:space="preserve"> </w:t>
      </w:r>
      <w:r w:rsidR="00463EA9">
        <w:t>24</w:t>
      </w:r>
      <w:r>
        <w:t>0</w:t>
      </w:r>
      <w:r>
        <w:rPr>
          <w:spacing w:val="69"/>
          <w:w w:val="150"/>
        </w:rPr>
        <w:t xml:space="preserve"> </w:t>
      </w:r>
      <w:r>
        <w:t>litrů</w:t>
      </w:r>
      <w:r>
        <w:rPr>
          <w:spacing w:val="67"/>
          <w:w w:val="150"/>
        </w:rPr>
        <w:t xml:space="preserve"> </w:t>
      </w:r>
      <w:r>
        <w:t>modré</w:t>
      </w:r>
      <w:r>
        <w:rPr>
          <w:spacing w:val="67"/>
          <w:w w:val="150"/>
        </w:rPr>
        <w:t xml:space="preserve"> </w:t>
      </w:r>
      <w:r>
        <w:t>barvy</w:t>
      </w:r>
      <w:r>
        <w:rPr>
          <w:spacing w:val="67"/>
          <w:w w:val="150"/>
        </w:rPr>
        <w:t xml:space="preserve"> </w:t>
      </w:r>
      <w:r>
        <w:t>přidělených</w:t>
      </w:r>
      <w:r w:rsidR="00463EA9">
        <w:rPr>
          <w:vertAlign w:val="superscript"/>
        </w:rPr>
        <w:t>3</w:t>
      </w:r>
      <w:r>
        <w:rPr>
          <w:vertAlign w:val="superscript"/>
        </w:rPr>
        <w:t>)</w:t>
      </w:r>
      <w:r>
        <w:t xml:space="preserve"> k jednotlivým nemovitostem;</w:t>
      </w:r>
    </w:p>
    <w:bookmarkEnd w:id="0"/>
    <w:p w14:paraId="61D79042" w14:textId="77777777" w:rsidR="008E7B06" w:rsidRDefault="00000000" w:rsidP="00E436DB">
      <w:pPr>
        <w:pStyle w:val="Odstavecseseznamem"/>
        <w:numPr>
          <w:ilvl w:val="0"/>
          <w:numId w:val="3"/>
        </w:numPr>
        <w:tabs>
          <w:tab w:val="left" w:pos="826"/>
          <w:tab w:val="left" w:pos="828"/>
        </w:tabs>
        <w:ind w:right="99"/>
        <w:jc w:val="both"/>
      </w:pPr>
      <w:r>
        <w:rPr>
          <w:b/>
        </w:rPr>
        <w:t>sklo</w:t>
      </w:r>
      <w:r>
        <w:rPr>
          <w:b/>
          <w:spacing w:val="34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zvláštních</w:t>
      </w:r>
      <w:r>
        <w:rPr>
          <w:spacing w:val="36"/>
        </w:rPr>
        <w:t xml:space="preserve"> </w:t>
      </w:r>
      <w:r>
        <w:t>sběrných</w:t>
      </w:r>
      <w:r>
        <w:rPr>
          <w:spacing w:val="36"/>
        </w:rPr>
        <w:t xml:space="preserve"> </w:t>
      </w:r>
      <w:r>
        <w:t>nádob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objemu</w:t>
      </w:r>
      <w:r>
        <w:rPr>
          <w:spacing w:val="34"/>
        </w:rPr>
        <w:t xml:space="preserve"> </w:t>
      </w:r>
      <w:r>
        <w:t>1100</w:t>
      </w:r>
      <w:r>
        <w:rPr>
          <w:spacing w:val="34"/>
        </w:rPr>
        <w:t xml:space="preserve"> </w:t>
      </w:r>
      <w:r>
        <w:t>litrů</w:t>
      </w:r>
      <w:r>
        <w:rPr>
          <w:spacing w:val="34"/>
        </w:rPr>
        <w:t xml:space="preserve"> </w:t>
      </w:r>
      <w:r>
        <w:t>zelené</w:t>
      </w:r>
      <w:r>
        <w:rPr>
          <w:spacing w:val="36"/>
        </w:rPr>
        <w:t xml:space="preserve"> </w:t>
      </w:r>
      <w:r>
        <w:t>barvy</w:t>
      </w:r>
      <w:r>
        <w:rPr>
          <w:spacing w:val="35"/>
        </w:rPr>
        <w:t xml:space="preserve"> </w:t>
      </w:r>
      <w:r>
        <w:t>umístěných na stanovištích zvláštních sběrných nádob;</w:t>
      </w:r>
    </w:p>
    <w:p w14:paraId="25C62366" w14:textId="77777777" w:rsidR="00463EA9" w:rsidRPr="00463EA9" w:rsidRDefault="00000000" w:rsidP="00E436DB">
      <w:pPr>
        <w:pStyle w:val="Odstavecseseznamem"/>
        <w:numPr>
          <w:ilvl w:val="0"/>
          <w:numId w:val="3"/>
        </w:numPr>
        <w:tabs>
          <w:tab w:val="left" w:pos="828"/>
        </w:tabs>
        <w:ind w:right="102"/>
        <w:jc w:val="both"/>
      </w:pPr>
      <w:r>
        <w:rPr>
          <w:b/>
        </w:rPr>
        <w:t>plasty</w:t>
      </w:r>
      <w:r>
        <w:rPr>
          <w:b/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</w:p>
    <w:p w14:paraId="3D48B75A" w14:textId="77777777" w:rsidR="008E7B06" w:rsidRDefault="00000000" w:rsidP="00E436DB">
      <w:pPr>
        <w:pStyle w:val="Odstavecseseznamem"/>
        <w:numPr>
          <w:ilvl w:val="1"/>
          <w:numId w:val="3"/>
        </w:numPr>
        <w:tabs>
          <w:tab w:val="left" w:pos="828"/>
        </w:tabs>
        <w:ind w:right="102"/>
        <w:jc w:val="both"/>
      </w:pPr>
      <w:r>
        <w:t>do</w:t>
      </w:r>
      <w:r>
        <w:rPr>
          <w:spacing w:val="-4"/>
        </w:rPr>
        <w:t xml:space="preserve"> </w:t>
      </w:r>
      <w:r>
        <w:t>zvláštních</w:t>
      </w:r>
      <w:r>
        <w:rPr>
          <w:spacing w:val="-6"/>
        </w:rPr>
        <w:t xml:space="preserve"> </w:t>
      </w:r>
      <w:r>
        <w:t>sběrných</w:t>
      </w:r>
      <w:r>
        <w:rPr>
          <w:spacing w:val="-6"/>
        </w:rPr>
        <w:t xml:space="preserve"> </w:t>
      </w:r>
      <w:r>
        <w:t>nádob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objemu</w:t>
      </w:r>
      <w:r>
        <w:rPr>
          <w:spacing w:val="-11"/>
        </w:rPr>
        <w:t xml:space="preserve"> </w:t>
      </w:r>
      <w:r>
        <w:t>1100</w:t>
      </w:r>
      <w:r>
        <w:rPr>
          <w:spacing w:val="-7"/>
        </w:rPr>
        <w:t xml:space="preserve"> </w:t>
      </w:r>
      <w:r>
        <w:t>litrů</w:t>
      </w:r>
      <w:r>
        <w:rPr>
          <w:spacing w:val="-6"/>
        </w:rPr>
        <w:t xml:space="preserve"> </w:t>
      </w:r>
      <w:r>
        <w:t>žluté</w:t>
      </w:r>
      <w:r>
        <w:rPr>
          <w:spacing w:val="-6"/>
        </w:rPr>
        <w:t xml:space="preserve"> </w:t>
      </w:r>
      <w:r>
        <w:t>barvy</w:t>
      </w:r>
      <w:r>
        <w:rPr>
          <w:spacing w:val="-8"/>
        </w:rPr>
        <w:t xml:space="preserve"> </w:t>
      </w:r>
      <w:r>
        <w:t>umístěných na stanovištích zvláštních sběrných nádob,</w:t>
      </w:r>
    </w:p>
    <w:p w14:paraId="29AED37C" w14:textId="77777777" w:rsidR="00463EA9" w:rsidRDefault="00463EA9" w:rsidP="00E436DB">
      <w:pPr>
        <w:pStyle w:val="Odstavecseseznamem"/>
        <w:numPr>
          <w:ilvl w:val="1"/>
          <w:numId w:val="3"/>
        </w:numPr>
        <w:tabs>
          <w:tab w:val="left" w:pos="1174"/>
          <w:tab w:val="left" w:pos="1176"/>
        </w:tabs>
        <w:spacing w:before="1"/>
        <w:ind w:right="103"/>
        <w:jc w:val="both"/>
      </w:pPr>
      <w:r>
        <w:t>do</w:t>
      </w:r>
      <w:r>
        <w:rPr>
          <w:spacing w:val="69"/>
          <w:w w:val="150"/>
        </w:rPr>
        <w:t xml:space="preserve"> </w:t>
      </w:r>
      <w:r>
        <w:t>zvláštních</w:t>
      </w:r>
      <w:r>
        <w:rPr>
          <w:spacing w:val="69"/>
          <w:w w:val="150"/>
        </w:rPr>
        <w:t xml:space="preserve"> </w:t>
      </w:r>
      <w:r>
        <w:t>sběrných</w:t>
      </w:r>
      <w:r>
        <w:rPr>
          <w:spacing w:val="71"/>
          <w:w w:val="150"/>
        </w:rPr>
        <w:t xml:space="preserve"> </w:t>
      </w:r>
      <w:r>
        <w:t>nádob</w:t>
      </w:r>
      <w:r>
        <w:rPr>
          <w:spacing w:val="69"/>
          <w:w w:val="150"/>
        </w:rPr>
        <w:t xml:space="preserve"> </w:t>
      </w:r>
      <w:r>
        <w:t>o</w:t>
      </w:r>
      <w:r>
        <w:rPr>
          <w:spacing w:val="67"/>
          <w:w w:val="150"/>
        </w:rPr>
        <w:t xml:space="preserve"> </w:t>
      </w:r>
      <w:r>
        <w:t>objemu</w:t>
      </w:r>
      <w:r>
        <w:rPr>
          <w:spacing w:val="69"/>
          <w:w w:val="150"/>
        </w:rPr>
        <w:t xml:space="preserve"> </w:t>
      </w:r>
      <w:r>
        <w:t>240</w:t>
      </w:r>
      <w:r>
        <w:rPr>
          <w:spacing w:val="69"/>
          <w:w w:val="150"/>
        </w:rPr>
        <w:t xml:space="preserve"> </w:t>
      </w:r>
      <w:r>
        <w:t>litrů</w:t>
      </w:r>
      <w:r>
        <w:rPr>
          <w:spacing w:val="67"/>
          <w:w w:val="150"/>
        </w:rPr>
        <w:t xml:space="preserve"> </w:t>
      </w:r>
      <w:r>
        <w:t>žluté</w:t>
      </w:r>
      <w:r>
        <w:rPr>
          <w:spacing w:val="67"/>
          <w:w w:val="150"/>
        </w:rPr>
        <w:t xml:space="preserve"> </w:t>
      </w:r>
      <w:r>
        <w:t>barvy</w:t>
      </w:r>
      <w:r>
        <w:rPr>
          <w:spacing w:val="67"/>
          <w:w w:val="150"/>
        </w:rPr>
        <w:t xml:space="preserve"> </w:t>
      </w:r>
      <w:r>
        <w:t>přidělených</w:t>
      </w:r>
      <w:r>
        <w:rPr>
          <w:vertAlign w:val="superscript"/>
        </w:rPr>
        <w:t>4)</w:t>
      </w:r>
      <w:r>
        <w:t xml:space="preserve"> k jednotlivým nemovitostem;</w:t>
      </w:r>
    </w:p>
    <w:p w14:paraId="32F40314" w14:textId="77777777" w:rsidR="008E7B06" w:rsidRDefault="00000000" w:rsidP="00E436DB">
      <w:pPr>
        <w:pStyle w:val="Odstavecseseznamem"/>
        <w:numPr>
          <w:ilvl w:val="0"/>
          <w:numId w:val="3"/>
        </w:numPr>
        <w:tabs>
          <w:tab w:val="left" w:pos="826"/>
          <w:tab w:val="left" w:pos="828"/>
        </w:tabs>
        <w:ind w:right="105"/>
        <w:jc w:val="both"/>
      </w:pPr>
      <w:r>
        <w:rPr>
          <w:b/>
        </w:rPr>
        <w:t xml:space="preserve">nápojové kartony </w:t>
      </w:r>
      <w:r>
        <w:t xml:space="preserve">– do zvláštních sběrných nádob o objemu 1100 litrů </w:t>
      </w:r>
      <w:r w:rsidR="00642EE9">
        <w:t>černé</w:t>
      </w:r>
      <w:r>
        <w:t xml:space="preserve"> barvy </w:t>
      </w:r>
      <w:r w:rsidR="00642EE9">
        <w:t>s víkem červené barvy</w:t>
      </w:r>
      <w:r>
        <w:t xml:space="preserve"> umístěných na stanovištích zvláštních sběrných nádob,</w:t>
      </w:r>
    </w:p>
    <w:p w14:paraId="5626F799" w14:textId="77777777" w:rsidR="008E7B06" w:rsidRDefault="00000000" w:rsidP="00E436DB">
      <w:pPr>
        <w:pStyle w:val="Nadpis1"/>
        <w:numPr>
          <w:ilvl w:val="0"/>
          <w:numId w:val="3"/>
        </w:numPr>
        <w:tabs>
          <w:tab w:val="left" w:pos="828"/>
        </w:tabs>
        <w:jc w:val="both"/>
        <w:rPr>
          <w:b w:val="0"/>
        </w:rPr>
      </w:pPr>
      <w:r>
        <w:t>kovy</w:t>
      </w:r>
      <w:r>
        <w:rPr>
          <w:spacing w:val="-8"/>
        </w:rPr>
        <w:t xml:space="preserve"> </w:t>
      </w:r>
      <w:r>
        <w:rPr>
          <w:b w:val="0"/>
          <w:spacing w:val="-10"/>
        </w:rPr>
        <w:t>–</w:t>
      </w:r>
    </w:p>
    <w:p w14:paraId="2FF5808D" w14:textId="77777777" w:rsidR="008E7B06" w:rsidRPr="00814C34" w:rsidRDefault="00000000" w:rsidP="00E436DB">
      <w:pPr>
        <w:pStyle w:val="Odstavecseseznamem"/>
        <w:numPr>
          <w:ilvl w:val="1"/>
          <w:numId w:val="3"/>
        </w:numPr>
        <w:tabs>
          <w:tab w:val="left" w:pos="1186"/>
          <w:tab w:val="left" w:pos="1188"/>
        </w:tabs>
        <w:ind w:right="103"/>
        <w:jc w:val="both"/>
      </w:pPr>
      <w:r>
        <w:t>do</w:t>
      </w:r>
      <w:r w:rsidRPr="00814C34">
        <w:rPr>
          <w:spacing w:val="-16"/>
        </w:rPr>
        <w:t xml:space="preserve"> </w:t>
      </w:r>
      <w:r>
        <w:t>zvláštních</w:t>
      </w:r>
      <w:r w:rsidRPr="00814C34">
        <w:rPr>
          <w:spacing w:val="-14"/>
        </w:rPr>
        <w:t xml:space="preserve"> </w:t>
      </w:r>
      <w:r>
        <w:t>sběrných</w:t>
      </w:r>
      <w:r w:rsidRPr="00814C34">
        <w:rPr>
          <w:spacing w:val="-14"/>
        </w:rPr>
        <w:t xml:space="preserve"> </w:t>
      </w:r>
      <w:r>
        <w:t>nádob</w:t>
      </w:r>
      <w:r w:rsidRPr="00814C34">
        <w:rPr>
          <w:spacing w:val="-14"/>
        </w:rPr>
        <w:t xml:space="preserve"> </w:t>
      </w:r>
      <w:r>
        <w:t>o</w:t>
      </w:r>
      <w:r w:rsidRPr="00814C34">
        <w:rPr>
          <w:spacing w:val="-14"/>
        </w:rPr>
        <w:t xml:space="preserve"> </w:t>
      </w:r>
      <w:r>
        <w:t>objemu</w:t>
      </w:r>
      <w:r w:rsidRPr="00814C34">
        <w:rPr>
          <w:spacing w:val="-16"/>
        </w:rPr>
        <w:t xml:space="preserve"> </w:t>
      </w:r>
      <w:r w:rsidR="00814C34">
        <w:t>2500</w:t>
      </w:r>
      <w:r w:rsidRPr="00814C34">
        <w:rPr>
          <w:spacing w:val="-14"/>
        </w:rPr>
        <w:t xml:space="preserve"> </w:t>
      </w:r>
      <w:r>
        <w:t>litrů</w:t>
      </w:r>
      <w:r w:rsidRPr="00814C34">
        <w:rPr>
          <w:spacing w:val="-16"/>
        </w:rPr>
        <w:t xml:space="preserve"> </w:t>
      </w:r>
      <w:r>
        <w:t>šedé</w:t>
      </w:r>
      <w:r w:rsidRPr="00814C34">
        <w:rPr>
          <w:spacing w:val="-14"/>
        </w:rPr>
        <w:t xml:space="preserve"> </w:t>
      </w:r>
      <w:r>
        <w:t>barvy</w:t>
      </w:r>
      <w:r w:rsidRPr="00814C34">
        <w:rPr>
          <w:spacing w:val="-16"/>
        </w:rPr>
        <w:t xml:space="preserve"> </w:t>
      </w:r>
      <w:r>
        <w:t xml:space="preserve">umístěných na stanovištích zvláštních sběrných </w:t>
      </w:r>
      <w:r w:rsidRPr="00814C34">
        <w:rPr>
          <w:spacing w:val="-2"/>
        </w:rPr>
        <w:t>nádob</w:t>
      </w:r>
      <w:r w:rsidR="00814C34">
        <w:rPr>
          <w:spacing w:val="-2"/>
        </w:rPr>
        <w:t>,</w:t>
      </w:r>
    </w:p>
    <w:p w14:paraId="78515E23" w14:textId="3C61BE27" w:rsidR="00814C34" w:rsidRPr="00E436DB" w:rsidRDefault="00814C34" w:rsidP="00E436DB">
      <w:pPr>
        <w:pStyle w:val="Odstavecseseznamem"/>
        <w:numPr>
          <w:ilvl w:val="1"/>
          <w:numId w:val="3"/>
        </w:numPr>
        <w:tabs>
          <w:tab w:val="left" w:pos="1186"/>
          <w:tab w:val="left" w:pos="1188"/>
        </w:tabs>
        <w:ind w:right="103"/>
        <w:jc w:val="both"/>
      </w:pPr>
      <w:r>
        <w:rPr>
          <w:spacing w:val="-2"/>
        </w:rPr>
        <w:t xml:space="preserve">do zvláštních sběrných nádob o objemu 240 litrů </w:t>
      </w:r>
      <w:r w:rsidR="00642EE9">
        <w:rPr>
          <w:spacing w:val="-2"/>
        </w:rPr>
        <w:t>šedé b</w:t>
      </w:r>
      <w:r>
        <w:rPr>
          <w:spacing w:val="-2"/>
        </w:rPr>
        <w:t>arvy umístěných na stanovištích zvláštních sběrných nádob</w:t>
      </w:r>
    </w:p>
    <w:p w14:paraId="59F13B0C" w14:textId="77777777" w:rsidR="00E436DB" w:rsidRDefault="00E436DB" w:rsidP="00E436DB">
      <w:pPr>
        <w:tabs>
          <w:tab w:val="left" w:pos="1186"/>
          <w:tab w:val="left" w:pos="1188"/>
        </w:tabs>
        <w:ind w:right="103"/>
      </w:pPr>
    </w:p>
    <w:p w14:paraId="49376F97" w14:textId="77777777" w:rsidR="00E436DB" w:rsidRDefault="00E436DB" w:rsidP="00E436DB">
      <w:pPr>
        <w:tabs>
          <w:tab w:val="left" w:pos="1186"/>
          <w:tab w:val="left" w:pos="1188"/>
        </w:tabs>
        <w:ind w:right="103"/>
      </w:pPr>
    </w:p>
    <w:p w14:paraId="74AE14DE" w14:textId="77777777" w:rsidR="00E436DB" w:rsidRDefault="00E436DB" w:rsidP="00E436DB">
      <w:pPr>
        <w:tabs>
          <w:tab w:val="left" w:pos="1186"/>
          <w:tab w:val="left" w:pos="1188"/>
        </w:tabs>
        <w:ind w:right="103"/>
      </w:pPr>
    </w:p>
    <w:p w14:paraId="57F44FE7" w14:textId="77777777" w:rsidR="009318C9" w:rsidRDefault="009318C9" w:rsidP="00E436DB">
      <w:pPr>
        <w:tabs>
          <w:tab w:val="left" w:pos="1186"/>
          <w:tab w:val="left" w:pos="1188"/>
        </w:tabs>
        <w:ind w:right="103"/>
      </w:pPr>
    </w:p>
    <w:p w14:paraId="01F2A853" w14:textId="77777777" w:rsidR="009318C9" w:rsidRDefault="009318C9" w:rsidP="009318C9">
      <w:pPr>
        <w:pStyle w:val="Zkladntext"/>
        <w:spacing w:before="30"/>
        <w:rPr>
          <w:sz w:val="20"/>
        </w:rPr>
      </w:pPr>
    </w:p>
    <w:p w14:paraId="32BC0009" w14:textId="77777777" w:rsidR="009318C9" w:rsidRDefault="009318C9" w:rsidP="009318C9">
      <w:pPr>
        <w:pStyle w:val="Zkladntext"/>
        <w:spacing w:before="30"/>
        <w:rPr>
          <w:sz w:val="20"/>
        </w:rPr>
      </w:pPr>
    </w:p>
    <w:p w14:paraId="402F0F7D" w14:textId="77777777" w:rsidR="009318C9" w:rsidRDefault="009318C9" w:rsidP="009318C9">
      <w:pPr>
        <w:pStyle w:val="Zkladntext"/>
        <w:spacing w:before="30"/>
        <w:rPr>
          <w:sz w:val="20"/>
        </w:rPr>
      </w:pPr>
    </w:p>
    <w:p w14:paraId="78464158" w14:textId="77777777" w:rsidR="009318C9" w:rsidRDefault="009318C9" w:rsidP="009318C9">
      <w:pPr>
        <w:pStyle w:val="Zkladntext"/>
        <w:spacing w:before="30"/>
        <w:rPr>
          <w:sz w:val="20"/>
        </w:rPr>
      </w:pPr>
    </w:p>
    <w:p w14:paraId="0FE6B498" w14:textId="654E251D" w:rsidR="009318C9" w:rsidRPr="009318C9" w:rsidRDefault="00000000" w:rsidP="009318C9">
      <w:pPr>
        <w:pStyle w:val="Zkladn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35AC4C" wp14:editId="211FBDDF">
                <wp:simplePos x="0" y="0"/>
                <wp:positionH relativeFrom="page">
                  <wp:posOffset>792784</wp:posOffset>
                </wp:positionH>
                <wp:positionV relativeFrom="paragraph">
                  <wp:posOffset>180549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2A45C" id="Graphic 3" o:spid="_x0000_s1026" style="position:absolute;margin-left:62.4pt;margin-top:14.2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BAy1QI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6D52A4" w14:textId="6F1317A8" w:rsidR="008E7B06" w:rsidRDefault="003C5500">
      <w:pPr>
        <w:spacing w:before="1"/>
        <w:ind w:left="108"/>
        <w:jc w:val="both"/>
        <w:rPr>
          <w:sz w:val="18"/>
        </w:rPr>
      </w:pPr>
      <w:r>
        <w:rPr>
          <w:position w:val="6"/>
          <w:sz w:val="13"/>
        </w:rPr>
        <w:t>2)</w:t>
      </w:r>
      <w:r>
        <w:rPr>
          <w:spacing w:val="15"/>
          <w:position w:val="6"/>
          <w:sz w:val="13"/>
        </w:rPr>
        <w:t xml:space="preserve"> </w:t>
      </w:r>
      <w:r>
        <w:rPr>
          <w:sz w:val="18"/>
        </w:rPr>
        <w:t>aktuální</w:t>
      </w:r>
      <w:r>
        <w:rPr>
          <w:spacing w:val="-4"/>
          <w:sz w:val="18"/>
        </w:rPr>
        <w:t xml:space="preserve"> </w:t>
      </w:r>
      <w:r>
        <w:rPr>
          <w:sz w:val="18"/>
        </w:rPr>
        <w:t>provozní</w:t>
      </w:r>
      <w:r>
        <w:rPr>
          <w:spacing w:val="-3"/>
          <w:sz w:val="18"/>
        </w:rPr>
        <w:t xml:space="preserve"> </w:t>
      </w:r>
      <w:r>
        <w:rPr>
          <w:sz w:val="18"/>
        </w:rPr>
        <w:t>doba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zveřejněna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webových</w:t>
      </w:r>
      <w:r>
        <w:rPr>
          <w:spacing w:val="-3"/>
          <w:sz w:val="18"/>
        </w:rPr>
        <w:t xml:space="preserve"> </w:t>
      </w:r>
      <w:r>
        <w:rPr>
          <w:sz w:val="18"/>
        </w:rPr>
        <w:t>stránkách</w:t>
      </w:r>
      <w:r>
        <w:rPr>
          <w:spacing w:val="-5"/>
          <w:sz w:val="18"/>
        </w:rPr>
        <w:t xml:space="preserve"> </w:t>
      </w:r>
      <w:r w:rsidR="00463EA9">
        <w:rPr>
          <w:spacing w:val="-5"/>
          <w:sz w:val="18"/>
        </w:rPr>
        <w:t>Správy a údržby obce Nelahozeves.</w:t>
      </w:r>
    </w:p>
    <w:p w14:paraId="0D0834A6" w14:textId="77777777" w:rsidR="008E7B06" w:rsidRDefault="00463EA9">
      <w:pPr>
        <w:spacing w:line="205" w:lineRule="exact"/>
        <w:ind w:left="108"/>
        <w:jc w:val="both"/>
        <w:rPr>
          <w:sz w:val="18"/>
        </w:rPr>
      </w:pPr>
      <w:r>
        <w:rPr>
          <w:position w:val="6"/>
          <w:sz w:val="12"/>
        </w:rPr>
        <w:t>3)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nádoby</w:t>
      </w:r>
      <w:r>
        <w:rPr>
          <w:spacing w:val="-9"/>
          <w:sz w:val="18"/>
        </w:rPr>
        <w:t xml:space="preserve"> </w:t>
      </w:r>
      <w:r>
        <w:rPr>
          <w:sz w:val="18"/>
        </w:rPr>
        <w:t>přiděluje</w:t>
      </w:r>
      <w:r>
        <w:rPr>
          <w:spacing w:val="-9"/>
          <w:sz w:val="18"/>
        </w:rPr>
        <w:t xml:space="preserve"> obec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žádost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osob</w:t>
      </w:r>
    </w:p>
    <w:p w14:paraId="0ED87A55" w14:textId="77777777" w:rsidR="008E7B06" w:rsidRDefault="00463EA9">
      <w:pPr>
        <w:spacing w:line="209" w:lineRule="exact"/>
        <w:ind w:left="108"/>
        <w:jc w:val="both"/>
        <w:rPr>
          <w:sz w:val="18"/>
        </w:rPr>
      </w:pPr>
      <w:r>
        <w:rPr>
          <w:position w:val="6"/>
          <w:sz w:val="12"/>
        </w:rPr>
        <w:t>4)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nádoby</w:t>
      </w:r>
      <w:r>
        <w:rPr>
          <w:spacing w:val="-9"/>
          <w:sz w:val="18"/>
        </w:rPr>
        <w:t xml:space="preserve"> </w:t>
      </w:r>
      <w:r>
        <w:rPr>
          <w:sz w:val="18"/>
        </w:rPr>
        <w:t>přiděluje</w:t>
      </w:r>
      <w:r>
        <w:rPr>
          <w:spacing w:val="-9"/>
          <w:sz w:val="18"/>
        </w:rPr>
        <w:t xml:space="preserve"> </w:t>
      </w:r>
      <w:r>
        <w:rPr>
          <w:sz w:val="18"/>
        </w:rPr>
        <w:t>obec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žádost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osob</w:t>
      </w:r>
    </w:p>
    <w:p w14:paraId="21D9C0EF" w14:textId="77777777" w:rsidR="008E7B06" w:rsidRDefault="008E7B06">
      <w:pPr>
        <w:spacing w:line="209" w:lineRule="exact"/>
        <w:jc w:val="both"/>
        <w:rPr>
          <w:sz w:val="18"/>
        </w:rPr>
        <w:sectPr w:rsidR="008E7B06">
          <w:pgSz w:w="11910" w:h="16840"/>
          <w:pgMar w:top="880" w:right="1140" w:bottom="280" w:left="1140" w:header="708" w:footer="708" w:gutter="0"/>
          <w:cols w:space="708"/>
        </w:sectPr>
      </w:pPr>
    </w:p>
    <w:p w14:paraId="39CB5130" w14:textId="77777777" w:rsidR="008E7B06" w:rsidRDefault="00000000" w:rsidP="00E436DB">
      <w:pPr>
        <w:pStyle w:val="Nadpis1"/>
        <w:numPr>
          <w:ilvl w:val="0"/>
          <w:numId w:val="3"/>
        </w:numPr>
        <w:tabs>
          <w:tab w:val="left" w:pos="826"/>
        </w:tabs>
        <w:spacing w:line="251" w:lineRule="exact"/>
        <w:ind w:left="826" w:hanging="358"/>
        <w:jc w:val="both"/>
        <w:rPr>
          <w:b w:val="0"/>
        </w:rPr>
      </w:pPr>
      <w:r>
        <w:lastRenderedPageBreak/>
        <w:t>biologicky</w:t>
      </w:r>
      <w:r>
        <w:rPr>
          <w:spacing w:val="-9"/>
        </w:rPr>
        <w:t xml:space="preserve"> </w:t>
      </w:r>
      <w:r>
        <w:t>rozložitelný</w:t>
      </w:r>
      <w:r>
        <w:rPr>
          <w:spacing w:val="-7"/>
        </w:rPr>
        <w:t xml:space="preserve"> </w:t>
      </w:r>
      <w:r>
        <w:t>odpad</w:t>
      </w:r>
      <w:r>
        <w:rPr>
          <w:spacing w:val="-2"/>
        </w:rPr>
        <w:t xml:space="preserve"> </w:t>
      </w:r>
      <w:r>
        <w:rPr>
          <w:b w:val="0"/>
          <w:spacing w:val="-10"/>
        </w:rPr>
        <w:t>–</w:t>
      </w:r>
    </w:p>
    <w:p w14:paraId="47F67966" w14:textId="77777777" w:rsidR="008E7B06" w:rsidRDefault="00000000" w:rsidP="00E436DB">
      <w:pPr>
        <w:pStyle w:val="Odstavecseseznamem"/>
        <w:numPr>
          <w:ilvl w:val="1"/>
          <w:numId w:val="3"/>
        </w:numPr>
        <w:tabs>
          <w:tab w:val="left" w:pos="1186"/>
          <w:tab w:val="left" w:pos="1188"/>
        </w:tabs>
        <w:spacing w:before="2"/>
        <w:ind w:left="1188" w:right="102"/>
        <w:jc w:val="both"/>
      </w:pPr>
      <w:r>
        <w:t>do velkoobjemového kontejneru umístěného celoročně ve sběrném dvoře</w:t>
      </w:r>
      <w:r w:rsidR="00814C34">
        <w:t>,</w:t>
      </w:r>
    </w:p>
    <w:p w14:paraId="559C2B86" w14:textId="77777777" w:rsidR="008E7B06" w:rsidRDefault="00000000" w:rsidP="00E436DB">
      <w:pPr>
        <w:pStyle w:val="Odstavecseseznamem"/>
        <w:numPr>
          <w:ilvl w:val="1"/>
          <w:numId w:val="3"/>
        </w:numPr>
        <w:tabs>
          <w:tab w:val="left" w:pos="1186"/>
        </w:tabs>
        <w:spacing w:line="252" w:lineRule="exact"/>
        <w:ind w:left="1186" w:hanging="358"/>
        <w:jc w:val="both"/>
      </w:pPr>
      <w:r>
        <w:t>do</w:t>
      </w:r>
      <w:r>
        <w:rPr>
          <w:spacing w:val="-4"/>
        </w:rPr>
        <w:t xml:space="preserve"> </w:t>
      </w:r>
      <w:r>
        <w:t>zvláštních</w:t>
      </w:r>
      <w:r>
        <w:rPr>
          <w:spacing w:val="-4"/>
        </w:rPr>
        <w:t xml:space="preserve"> </w:t>
      </w:r>
      <w:r>
        <w:t>sběrných</w:t>
      </w:r>
      <w:r>
        <w:rPr>
          <w:spacing w:val="-4"/>
        </w:rPr>
        <w:t xml:space="preserve"> </w:t>
      </w:r>
      <w:r>
        <w:t>nádob</w:t>
      </w:r>
      <w:r w:rsidR="00814C34">
        <w:rPr>
          <w:vertAlign w:val="superscript"/>
        </w:rPr>
        <w:t>5</w:t>
      </w:r>
      <w:r>
        <w:rPr>
          <w:vertAlign w:val="superscript"/>
        </w:rPr>
        <w:t>)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objemu</w:t>
      </w:r>
      <w:r>
        <w:rPr>
          <w:spacing w:val="-5"/>
        </w:rPr>
        <w:t xml:space="preserve"> </w:t>
      </w:r>
      <w:r>
        <w:t>240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hnědé</w:t>
      </w:r>
      <w:r>
        <w:rPr>
          <w:spacing w:val="-4"/>
        </w:rPr>
        <w:t xml:space="preserve"> </w:t>
      </w:r>
      <w:r>
        <w:t>barvy</w:t>
      </w:r>
      <w:r>
        <w:rPr>
          <w:spacing w:val="-5"/>
        </w:rPr>
        <w:t xml:space="preserve"> </w:t>
      </w:r>
      <w:r w:rsidR="00814C34">
        <w:rPr>
          <w:spacing w:val="-5"/>
        </w:rPr>
        <w:t>přidělených k jednotlivým  nemovitostem</w:t>
      </w:r>
    </w:p>
    <w:p w14:paraId="73F2C007" w14:textId="1ECC6755" w:rsidR="008E7B06" w:rsidRPr="006E4336" w:rsidRDefault="00000000" w:rsidP="006E4336">
      <w:pPr>
        <w:pStyle w:val="Nadpis1"/>
        <w:numPr>
          <w:ilvl w:val="0"/>
          <w:numId w:val="3"/>
        </w:numPr>
        <w:tabs>
          <w:tab w:val="left" w:pos="826"/>
        </w:tabs>
        <w:spacing w:before="1"/>
        <w:ind w:left="826" w:hanging="358"/>
        <w:jc w:val="both"/>
        <w:rPr>
          <w:b w:val="0"/>
          <w:bCs w:val="0"/>
        </w:rPr>
      </w:pPr>
      <w:r>
        <w:t>jedlé</w:t>
      </w:r>
      <w:r>
        <w:rPr>
          <w:spacing w:val="-2"/>
        </w:rPr>
        <w:t xml:space="preserve"> </w:t>
      </w:r>
      <w:r>
        <w:t>oleje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tuky</w:t>
      </w:r>
      <w:r>
        <w:rPr>
          <w:spacing w:val="-4"/>
        </w:rPr>
        <w:t xml:space="preserve"> </w:t>
      </w:r>
      <w:r>
        <w:rPr>
          <w:b w:val="0"/>
          <w:spacing w:val="-10"/>
        </w:rPr>
        <w:t>–</w:t>
      </w:r>
      <w:r w:rsidR="006E4336">
        <w:rPr>
          <w:b w:val="0"/>
          <w:spacing w:val="-10"/>
        </w:rPr>
        <w:t xml:space="preserve"> </w:t>
      </w:r>
      <w:r w:rsidRPr="006E4336">
        <w:rPr>
          <w:b w:val="0"/>
          <w:bCs w:val="0"/>
        </w:rPr>
        <w:t>do</w:t>
      </w:r>
      <w:r w:rsidRPr="006E4336">
        <w:rPr>
          <w:b w:val="0"/>
          <w:bCs w:val="0"/>
          <w:spacing w:val="19"/>
        </w:rPr>
        <w:t xml:space="preserve"> </w:t>
      </w:r>
      <w:r w:rsidRPr="006E4336">
        <w:rPr>
          <w:b w:val="0"/>
          <w:bCs w:val="0"/>
        </w:rPr>
        <w:t>zvláštních</w:t>
      </w:r>
      <w:r w:rsidRPr="006E4336">
        <w:rPr>
          <w:b w:val="0"/>
          <w:bCs w:val="0"/>
          <w:spacing w:val="20"/>
        </w:rPr>
        <w:t xml:space="preserve"> </w:t>
      </w:r>
      <w:r w:rsidRPr="006E4336">
        <w:rPr>
          <w:b w:val="0"/>
          <w:bCs w:val="0"/>
        </w:rPr>
        <w:t>sběrných</w:t>
      </w:r>
      <w:r w:rsidRPr="006E4336">
        <w:rPr>
          <w:b w:val="0"/>
          <w:bCs w:val="0"/>
          <w:spacing w:val="20"/>
        </w:rPr>
        <w:t xml:space="preserve"> </w:t>
      </w:r>
      <w:r w:rsidRPr="006E4336">
        <w:rPr>
          <w:b w:val="0"/>
          <w:bCs w:val="0"/>
        </w:rPr>
        <w:t>nádob</w:t>
      </w:r>
      <w:r w:rsidRPr="006E4336">
        <w:rPr>
          <w:b w:val="0"/>
          <w:bCs w:val="0"/>
          <w:spacing w:val="20"/>
        </w:rPr>
        <w:t xml:space="preserve"> </w:t>
      </w:r>
      <w:r w:rsidRPr="006E4336">
        <w:rPr>
          <w:b w:val="0"/>
          <w:bCs w:val="0"/>
        </w:rPr>
        <w:t>o</w:t>
      </w:r>
      <w:r w:rsidRPr="006E4336">
        <w:rPr>
          <w:b w:val="0"/>
          <w:bCs w:val="0"/>
          <w:spacing w:val="20"/>
        </w:rPr>
        <w:t xml:space="preserve"> </w:t>
      </w:r>
      <w:r w:rsidRPr="006E4336">
        <w:rPr>
          <w:b w:val="0"/>
          <w:bCs w:val="0"/>
        </w:rPr>
        <w:t>objemu</w:t>
      </w:r>
      <w:r w:rsidRPr="006E4336">
        <w:rPr>
          <w:b w:val="0"/>
          <w:bCs w:val="0"/>
          <w:spacing w:val="18"/>
        </w:rPr>
        <w:t xml:space="preserve"> </w:t>
      </w:r>
      <w:r w:rsidRPr="006E4336">
        <w:rPr>
          <w:b w:val="0"/>
          <w:bCs w:val="0"/>
        </w:rPr>
        <w:t>240</w:t>
      </w:r>
      <w:r w:rsidRPr="006E4336">
        <w:rPr>
          <w:b w:val="0"/>
          <w:bCs w:val="0"/>
          <w:spacing w:val="20"/>
        </w:rPr>
        <w:t xml:space="preserve"> </w:t>
      </w:r>
      <w:r w:rsidRPr="006E4336">
        <w:rPr>
          <w:b w:val="0"/>
          <w:bCs w:val="0"/>
        </w:rPr>
        <w:t>l</w:t>
      </w:r>
      <w:r w:rsidRPr="006E4336">
        <w:rPr>
          <w:b w:val="0"/>
          <w:bCs w:val="0"/>
          <w:spacing w:val="19"/>
        </w:rPr>
        <w:t xml:space="preserve"> </w:t>
      </w:r>
      <w:r w:rsidRPr="006E4336">
        <w:rPr>
          <w:b w:val="0"/>
          <w:bCs w:val="0"/>
        </w:rPr>
        <w:t>s nápisem</w:t>
      </w:r>
      <w:r w:rsidRPr="006E4336">
        <w:rPr>
          <w:b w:val="0"/>
          <w:bCs w:val="0"/>
          <w:spacing w:val="18"/>
        </w:rPr>
        <w:t xml:space="preserve"> </w:t>
      </w:r>
      <w:r w:rsidRPr="006E4336">
        <w:rPr>
          <w:b w:val="0"/>
          <w:bCs w:val="0"/>
        </w:rPr>
        <w:t>„sběr</w:t>
      </w:r>
      <w:r w:rsidRPr="006E4336">
        <w:rPr>
          <w:b w:val="0"/>
          <w:bCs w:val="0"/>
          <w:spacing w:val="19"/>
        </w:rPr>
        <w:t xml:space="preserve"> </w:t>
      </w:r>
      <w:r w:rsidRPr="006E4336">
        <w:rPr>
          <w:b w:val="0"/>
          <w:bCs w:val="0"/>
        </w:rPr>
        <w:t>jedlých</w:t>
      </w:r>
      <w:r w:rsidRPr="006E4336">
        <w:rPr>
          <w:b w:val="0"/>
          <w:bCs w:val="0"/>
          <w:spacing w:val="20"/>
        </w:rPr>
        <w:t xml:space="preserve"> </w:t>
      </w:r>
      <w:r w:rsidRPr="006E4336">
        <w:rPr>
          <w:b w:val="0"/>
          <w:bCs w:val="0"/>
        </w:rPr>
        <w:t>olejů</w:t>
      </w:r>
      <w:r w:rsidRPr="006E4336">
        <w:rPr>
          <w:b w:val="0"/>
          <w:bCs w:val="0"/>
          <w:spacing w:val="20"/>
        </w:rPr>
        <w:t xml:space="preserve"> </w:t>
      </w:r>
      <w:r w:rsidRPr="006E4336">
        <w:rPr>
          <w:b w:val="0"/>
          <w:bCs w:val="0"/>
        </w:rPr>
        <w:t>a</w:t>
      </w:r>
      <w:r w:rsidRPr="006E4336">
        <w:rPr>
          <w:b w:val="0"/>
          <w:bCs w:val="0"/>
          <w:spacing w:val="17"/>
        </w:rPr>
        <w:t xml:space="preserve"> </w:t>
      </w:r>
      <w:r w:rsidRPr="006E4336">
        <w:rPr>
          <w:b w:val="0"/>
          <w:bCs w:val="0"/>
        </w:rPr>
        <w:t>tuků“ s</w:t>
      </w:r>
      <w:r w:rsidRPr="006E4336">
        <w:rPr>
          <w:b w:val="0"/>
          <w:bCs w:val="0"/>
          <w:spacing w:val="-2"/>
        </w:rPr>
        <w:t xml:space="preserve"> </w:t>
      </w:r>
      <w:r w:rsidRPr="006E4336">
        <w:rPr>
          <w:b w:val="0"/>
          <w:bCs w:val="0"/>
        </w:rPr>
        <w:t>vhozovým otvorem v</w:t>
      </w:r>
      <w:r w:rsidRPr="006E4336">
        <w:rPr>
          <w:b w:val="0"/>
          <w:bCs w:val="0"/>
          <w:spacing w:val="-4"/>
        </w:rPr>
        <w:t xml:space="preserve"> </w:t>
      </w:r>
      <w:r w:rsidRPr="006E4336">
        <w:rPr>
          <w:b w:val="0"/>
          <w:bCs w:val="0"/>
        </w:rPr>
        <w:t xml:space="preserve">přední části umístěných na stanovištích zvláštních sběrných </w:t>
      </w:r>
      <w:r w:rsidRPr="006E4336">
        <w:rPr>
          <w:b w:val="0"/>
          <w:bCs w:val="0"/>
          <w:spacing w:val="-2"/>
        </w:rPr>
        <w:t>nádob,</w:t>
      </w:r>
    </w:p>
    <w:p w14:paraId="40E28A2E" w14:textId="6B141567" w:rsidR="000E54B7" w:rsidRPr="006E4336" w:rsidRDefault="000E54B7" w:rsidP="006E4336">
      <w:pPr>
        <w:pStyle w:val="Odstavecseseznamem"/>
        <w:numPr>
          <w:ilvl w:val="0"/>
          <w:numId w:val="3"/>
        </w:numPr>
        <w:tabs>
          <w:tab w:val="left" w:pos="1186"/>
          <w:tab w:val="left" w:pos="1188"/>
        </w:tabs>
        <w:ind w:right="102"/>
        <w:rPr>
          <w:b/>
          <w:bCs/>
        </w:rPr>
      </w:pPr>
      <w:r w:rsidRPr="000E54B7">
        <w:rPr>
          <w:b/>
          <w:bCs/>
          <w:spacing w:val="-2"/>
        </w:rPr>
        <w:t xml:space="preserve">textil </w:t>
      </w:r>
      <w:r>
        <w:rPr>
          <w:b/>
          <w:bCs/>
          <w:spacing w:val="-2"/>
        </w:rPr>
        <w:t xml:space="preserve">– </w:t>
      </w:r>
      <w:r w:rsidR="00A80B08">
        <w:t xml:space="preserve">do zvláštních sběrných kovových nádob o objemu 2500 litrů modré barvy umístěných na stanovištních zvláštních sběrných nádob </w:t>
      </w:r>
    </w:p>
    <w:p w14:paraId="021D5E7C" w14:textId="2AB41F0F" w:rsidR="008E7B06" w:rsidRPr="006E4336" w:rsidRDefault="00000000" w:rsidP="006E4336">
      <w:pPr>
        <w:pStyle w:val="Nadpis1"/>
        <w:numPr>
          <w:ilvl w:val="0"/>
          <w:numId w:val="3"/>
        </w:numPr>
        <w:tabs>
          <w:tab w:val="left" w:pos="827"/>
        </w:tabs>
        <w:spacing w:before="1"/>
        <w:ind w:left="827" w:hanging="359"/>
        <w:jc w:val="both"/>
        <w:rPr>
          <w:b w:val="0"/>
        </w:rPr>
      </w:pPr>
      <w:r>
        <w:t>nebezpečný</w:t>
      </w:r>
      <w:r>
        <w:rPr>
          <w:spacing w:val="-9"/>
        </w:rPr>
        <w:t xml:space="preserve"> </w:t>
      </w:r>
      <w:r>
        <w:t>odpad</w:t>
      </w:r>
      <w:r>
        <w:rPr>
          <w:spacing w:val="-4"/>
        </w:rPr>
        <w:t xml:space="preserve"> </w:t>
      </w:r>
      <w:r>
        <w:rPr>
          <w:b w:val="0"/>
          <w:spacing w:val="-10"/>
        </w:rPr>
        <w:t>–</w:t>
      </w:r>
      <w:bookmarkStart w:id="1" w:name="_Hlk144984761"/>
      <w:r w:rsidR="006E4336">
        <w:rPr>
          <w:b w:val="0"/>
          <w:spacing w:val="-10"/>
        </w:rPr>
        <w:t xml:space="preserve"> </w:t>
      </w:r>
      <w:r w:rsidRPr="006E4336">
        <w:rPr>
          <w:b w:val="0"/>
          <w:bCs w:val="0"/>
        </w:rPr>
        <w:t>dvakrát</w:t>
      </w:r>
      <w:r w:rsidRPr="006E4336">
        <w:rPr>
          <w:b w:val="0"/>
          <w:bCs w:val="0"/>
          <w:spacing w:val="-14"/>
        </w:rPr>
        <w:t xml:space="preserve"> </w:t>
      </w:r>
      <w:r w:rsidRPr="006E4336">
        <w:rPr>
          <w:b w:val="0"/>
          <w:bCs w:val="0"/>
        </w:rPr>
        <w:t>ročně</w:t>
      </w:r>
      <w:r w:rsidRPr="006E4336">
        <w:rPr>
          <w:b w:val="0"/>
          <w:bCs w:val="0"/>
          <w:spacing w:val="-15"/>
        </w:rPr>
        <w:t xml:space="preserve"> </w:t>
      </w:r>
      <w:r w:rsidRPr="006E4336">
        <w:rPr>
          <w:b w:val="0"/>
          <w:bCs w:val="0"/>
        </w:rPr>
        <w:t>během</w:t>
      </w:r>
      <w:r w:rsidRPr="006E4336">
        <w:rPr>
          <w:b w:val="0"/>
          <w:bCs w:val="0"/>
          <w:spacing w:val="-13"/>
        </w:rPr>
        <w:t xml:space="preserve"> </w:t>
      </w:r>
      <w:r w:rsidRPr="006E4336">
        <w:rPr>
          <w:b w:val="0"/>
          <w:bCs w:val="0"/>
        </w:rPr>
        <w:t>mobilního</w:t>
      </w:r>
      <w:r w:rsidRPr="006E4336">
        <w:rPr>
          <w:b w:val="0"/>
          <w:bCs w:val="0"/>
          <w:spacing w:val="-13"/>
        </w:rPr>
        <w:t xml:space="preserve"> </w:t>
      </w:r>
      <w:r w:rsidRPr="006E4336">
        <w:rPr>
          <w:b w:val="0"/>
          <w:bCs w:val="0"/>
        </w:rPr>
        <w:t>svozu</w:t>
      </w:r>
      <w:r w:rsidRPr="006E4336">
        <w:rPr>
          <w:b w:val="0"/>
          <w:bCs w:val="0"/>
          <w:spacing w:val="-12"/>
        </w:rPr>
        <w:t xml:space="preserve"> </w:t>
      </w:r>
      <w:r w:rsidRPr="006E4336">
        <w:rPr>
          <w:b w:val="0"/>
          <w:bCs w:val="0"/>
        </w:rPr>
        <w:t>předáváním</w:t>
      </w:r>
      <w:r w:rsidRPr="006E4336">
        <w:rPr>
          <w:b w:val="0"/>
          <w:bCs w:val="0"/>
          <w:spacing w:val="-11"/>
        </w:rPr>
        <w:t xml:space="preserve"> </w:t>
      </w:r>
      <w:r w:rsidRPr="006E4336">
        <w:rPr>
          <w:b w:val="0"/>
          <w:bCs w:val="0"/>
        </w:rPr>
        <w:t>na</w:t>
      </w:r>
      <w:r w:rsidRPr="006E4336">
        <w:rPr>
          <w:b w:val="0"/>
          <w:bCs w:val="0"/>
          <w:spacing w:val="-9"/>
        </w:rPr>
        <w:t xml:space="preserve"> </w:t>
      </w:r>
      <w:r w:rsidRPr="006E4336">
        <w:rPr>
          <w:b w:val="0"/>
          <w:bCs w:val="0"/>
        </w:rPr>
        <w:t>svozové</w:t>
      </w:r>
      <w:r w:rsidRPr="006E4336">
        <w:rPr>
          <w:b w:val="0"/>
          <w:bCs w:val="0"/>
          <w:spacing w:val="-10"/>
        </w:rPr>
        <w:t xml:space="preserve"> </w:t>
      </w:r>
      <w:r w:rsidRPr="006E4336">
        <w:rPr>
          <w:b w:val="0"/>
          <w:bCs w:val="0"/>
        </w:rPr>
        <w:t>vozidlo</w:t>
      </w:r>
      <w:r w:rsidRPr="006E4336">
        <w:rPr>
          <w:b w:val="0"/>
          <w:bCs w:val="0"/>
          <w:spacing w:val="-12"/>
        </w:rPr>
        <w:t xml:space="preserve"> </w:t>
      </w:r>
      <w:r w:rsidRPr="006E4336">
        <w:rPr>
          <w:b w:val="0"/>
          <w:bCs w:val="0"/>
        </w:rPr>
        <w:t>(popř.</w:t>
      </w:r>
      <w:r w:rsidRPr="006E4336">
        <w:rPr>
          <w:b w:val="0"/>
          <w:bCs w:val="0"/>
          <w:spacing w:val="-2"/>
        </w:rPr>
        <w:t xml:space="preserve"> </w:t>
      </w:r>
      <w:r w:rsidRPr="006E4336">
        <w:rPr>
          <w:b w:val="0"/>
          <w:bCs w:val="0"/>
        </w:rPr>
        <w:t>do</w:t>
      </w:r>
      <w:r w:rsidRPr="006E4336">
        <w:rPr>
          <w:b w:val="0"/>
          <w:bCs w:val="0"/>
          <w:spacing w:val="-5"/>
        </w:rPr>
        <w:t xml:space="preserve"> </w:t>
      </w:r>
      <w:r w:rsidRPr="006E4336">
        <w:rPr>
          <w:b w:val="0"/>
          <w:bCs w:val="0"/>
        </w:rPr>
        <w:t xml:space="preserve">rukou osádky tohoto vozidla) svozové společnosti na určených zastávkách; o termínu mobilního svozu a určených zastávkách informuje </w:t>
      </w:r>
      <w:r w:rsidR="00642EE9" w:rsidRPr="006E4336">
        <w:rPr>
          <w:b w:val="0"/>
          <w:bCs w:val="0"/>
        </w:rPr>
        <w:t>Obecní</w:t>
      </w:r>
      <w:r w:rsidRPr="006E4336">
        <w:rPr>
          <w:b w:val="0"/>
          <w:bCs w:val="0"/>
        </w:rPr>
        <w:t xml:space="preserve"> úřad </w:t>
      </w:r>
      <w:r w:rsidR="00642EE9" w:rsidRPr="006E4336">
        <w:rPr>
          <w:b w:val="0"/>
          <w:bCs w:val="0"/>
        </w:rPr>
        <w:t>Nelahozeves</w:t>
      </w:r>
      <w:r w:rsidRPr="006E4336">
        <w:rPr>
          <w:b w:val="0"/>
          <w:bCs w:val="0"/>
        </w:rPr>
        <w:t xml:space="preserve"> na webových stránkách </w:t>
      </w:r>
      <w:r w:rsidR="00642EE9" w:rsidRPr="006E4336">
        <w:rPr>
          <w:b w:val="0"/>
          <w:bCs w:val="0"/>
        </w:rPr>
        <w:t>obce</w:t>
      </w:r>
      <w:r w:rsidRPr="006E4336">
        <w:rPr>
          <w:b w:val="0"/>
          <w:bCs w:val="0"/>
        </w:rPr>
        <w:t>, na výlepových plochách</w:t>
      </w:r>
      <w:r w:rsidR="00642EE9" w:rsidRPr="006E4336">
        <w:rPr>
          <w:b w:val="0"/>
          <w:bCs w:val="0"/>
        </w:rPr>
        <w:t xml:space="preserve"> a </w:t>
      </w:r>
      <w:r w:rsidRPr="006E4336">
        <w:rPr>
          <w:b w:val="0"/>
          <w:bCs w:val="0"/>
        </w:rPr>
        <w:t>v místním rozhlase,</w:t>
      </w:r>
    </w:p>
    <w:bookmarkEnd w:id="1"/>
    <w:p w14:paraId="3BBE793D" w14:textId="77777777" w:rsidR="008E7B06" w:rsidRDefault="00000000" w:rsidP="00E436DB">
      <w:pPr>
        <w:pStyle w:val="Nadpis1"/>
        <w:numPr>
          <w:ilvl w:val="0"/>
          <w:numId w:val="3"/>
        </w:numPr>
        <w:tabs>
          <w:tab w:val="left" w:pos="827"/>
        </w:tabs>
        <w:spacing w:before="1"/>
        <w:ind w:left="827" w:hanging="359"/>
        <w:jc w:val="both"/>
        <w:rPr>
          <w:b w:val="0"/>
        </w:rPr>
      </w:pPr>
      <w:r>
        <w:t>objemný</w:t>
      </w:r>
      <w:r>
        <w:rPr>
          <w:spacing w:val="-9"/>
        </w:rPr>
        <w:t xml:space="preserve"> </w:t>
      </w:r>
      <w:r>
        <w:t>odpad</w:t>
      </w:r>
      <w:r>
        <w:rPr>
          <w:spacing w:val="59"/>
        </w:rPr>
        <w:t xml:space="preserve"> </w:t>
      </w:r>
      <w:r>
        <w:rPr>
          <w:b w:val="0"/>
          <w:spacing w:val="-10"/>
        </w:rPr>
        <w:t>–</w:t>
      </w:r>
    </w:p>
    <w:p w14:paraId="153DE9DD" w14:textId="77777777" w:rsidR="008E7B06" w:rsidRPr="00642EE9" w:rsidRDefault="00000000" w:rsidP="00E436DB">
      <w:pPr>
        <w:pStyle w:val="Odstavecseseznamem"/>
        <w:numPr>
          <w:ilvl w:val="1"/>
          <w:numId w:val="3"/>
        </w:numPr>
        <w:tabs>
          <w:tab w:val="left" w:pos="1186"/>
        </w:tabs>
        <w:spacing w:line="252" w:lineRule="exact"/>
        <w:ind w:left="1186" w:hanging="358"/>
        <w:jc w:val="both"/>
      </w:pPr>
      <w:r>
        <w:t>do</w:t>
      </w:r>
      <w:r>
        <w:rPr>
          <w:spacing w:val="-8"/>
        </w:rPr>
        <w:t xml:space="preserve"> </w:t>
      </w:r>
      <w:r>
        <w:t>velkoobjemového</w:t>
      </w:r>
      <w:r>
        <w:rPr>
          <w:spacing w:val="-9"/>
        </w:rPr>
        <w:t xml:space="preserve"> </w:t>
      </w:r>
      <w:r>
        <w:t>kontejneru</w:t>
      </w:r>
      <w:r>
        <w:rPr>
          <w:spacing w:val="-7"/>
        </w:rPr>
        <w:t xml:space="preserve"> </w:t>
      </w:r>
      <w:r>
        <w:t>umístěného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sběrném</w:t>
      </w:r>
      <w:r>
        <w:rPr>
          <w:spacing w:val="-8"/>
        </w:rPr>
        <w:t xml:space="preserve"> </w:t>
      </w:r>
      <w:r>
        <w:rPr>
          <w:spacing w:val="-2"/>
        </w:rPr>
        <w:t>dvoře,</w:t>
      </w:r>
    </w:p>
    <w:p w14:paraId="03417F75" w14:textId="77777777" w:rsidR="00642EE9" w:rsidRDefault="00642EE9" w:rsidP="00E436DB">
      <w:pPr>
        <w:pStyle w:val="Odstavecseseznamem"/>
        <w:numPr>
          <w:ilvl w:val="1"/>
          <w:numId w:val="3"/>
        </w:numPr>
        <w:tabs>
          <w:tab w:val="left" w:pos="1186"/>
          <w:tab w:val="left" w:pos="1188"/>
        </w:tabs>
        <w:ind w:right="98"/>
        <w:jc w:val="both"/>
      </w:pPr>
      <w:r>
        <w:t>dvakrát</w:t>
      </w:r>
      <w:r>
        <w:rPr>
          <w:spacing w:val="-14"/>
        </w:rPr>
        <w:t xml:space="preserve"> </w:t>
      </w:r>
      <w:r>
        <w:t>ročně</w:t>
      </w:r>
      <w:r>
        <w:rPr>
          <w:spacing w:val="-15"/>
        </w:rPr>
        <w:t xml:space="preserve"> </w:t>
      </w:r>
      <w:r>
        <w:t>během</w:t>
      </w:r>
      <w:r>
        <w:rPr>
          <w:spacing w:val="-13"/>
        </w:rPr>
        <w:t xml:space="preserve"> </w:t>
      </w:r>
      <w:r>
        <w:t>mobilního</w:t>
      </w:r>
      <w:r>
        <w:rPr>
          <w:spacing w:val="-13"/>
        </w:rPr>
        <w:t xml:space="preserve"> </w:t>
      </w:r>
      <w:r>
        <w:t>svozu</w:t>
      </w:r>
      <w:r>
        <w:rPr>
          <w:spacing w:val="-12"/>
        </w:rPr>
        <w:t xml:space="preserve"> </w:t>
      </w:r>
      <w:r>
        <w:t>předáváním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svozové</w:t>
      </w:r>
      <w:r>
        <w:rPr>
          <w:spacing w:val="-10"/>
        </w:rPr>
        <w:t xml:space="preserve"> </w:t>
      </w:r>
      <w:r>
        <w:t>vozidlo</w:t>
      </w:r>
      <w:r>
        <w:rPr>
          <w:spacing w:val="-12"/>
        </w:rPr>
        <w:t xml:space="preserve"> </w:t>
      </w:r>
      <w:r>
        <w:t>(popř.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rukou osádky tohoto vozidla) svozové společnosti na určených zastávkách; o termínu mobilního svozu a určených zastávkách informuje Obecní úřad Nelahozeves na webových stránkách obce, na výlepových plochách a v místním rozhlase,</w:t>
      </w:r>
    </w:p>
    <w:p w14:paraId="02C35984" w14:textId="77777777" w:rsidR="008E7B06" w:rsidRDefault="00000000" w:rsidP="00E436DB">
      <w:pPr>
        <w:pStyle w:val="Nadpis1"/>
        <w:numPr>
          <w:ilvl w:val="0"/>
          <w:numId w:val="3"/>
        </w:numPr>
        <w:tabs>
          <w:tab w:val="left" w:pos="826"/>
        </w:tabs>
        <w:spacing w:line="251" w:lineRule="exact"/>
        <w:ind w:left="826" w:hanging="358"/>
        <w:jc w:val="both"/>
        <w:rPr>
          <w:b w:val="0"/>
        </w:rPr>
      </w:pPr>
      <w:r>
        <w:t>směsný</w:t>
      </w:r>
      <w:r>
        <w:rPr>
          <w:spacing w:val="-8"/>
        </w:rPr>
        <w:t xml:space="preserve"> </w:t>
      </w:r>
      <w:r>
        <w:t>komunální</w:t>
      </w:r>
      <w:r>
        <w:rPr>
          <w:spacing w:val="-3"/>
        </w:rPr>
        <w:t xml:space="preserve"> </w:t>
      </w:r>
      <w:r>
        <w:t>odpad</w:t>
      </w:r>
      <w:r>
        <w:rPr>
          <w:spacing w:val="-3"/>
        </w:rPr>
        <w:t xml:space="preserve"> </w:t>
      </w:r>
      <w:r>
        <w:rPr>
          <w:b w:val="0"/>
          <w:spacing w:val="-10"/>
        </w:rPr>
        <w:t>–</w:t>
      </w:r>
    </w:p>
    <w:p w14:paraId="1B4DBE4D" w14:textId="77777777" w:rsidR="008E7B06" w:rsidRDefault="00000000" w:rsidP="00E436DB">
      <w:pPr>
        <w:pStyle w:val="Odstavecseseznamem"/>
        <w:numPr>
          <w:ilvl w:val="1"/>
          <w:numId w:val="3"/>
        </w:numPr>
        <w:tabs>
          <w:tab w:val="left" w:pos="1186"/>
          <w:tab w:val="left" w:pos="1188"/>
        </w:tabs>
        <w:spacing w:before="1"/>
        <w:ind w:left="1188" w:right="103"/>
        <w:jc w:val="both"/>
      </w:pPr>
      <w:r>
        <w:t>do</w:t>
      </w:r>
      <w:r>
        <w:rPr>
          <w:spacing w:val="80"/>
          <w:w w:val="150"/>
        </w:rPr>
        <w:t xml:space="preserve"> </w:t>
      </w:r>
      <w:r>
        <w:t>typizovaných</w:t>
      </w:r>
      <w:r>
        <w:rPr>
          <w:spacing w:val="80"/>
          <w:w w:val="150"/>
        </w:rPr>
        <w:t xml:space="preserve"> </w:t>
      </w:r>
      <w:r>
        <w:t>sběrných</w:t>
      </w:r>
      <w:r>
        <w:rPr>
          <w:spacing w:val="80"/>
          <w:w w:val="150"/>
        </w:rPr>
        <w:t xml:space="preserve"> </w:t>
      </w:r>
      <w:r>
        <w:t>nádob</w:t>
      </w:r>
      <w:r w:rsidR="00642EE9">
        <w:rPr>
          <w:vertAlign w:val="superscript"/>
        </w:rPr>
        <w:t>6</w:t>
      </w:r>
      <w:r>
        <w:rPr>
          <w:vertAlign w:val="superscript"/>
        </w:rPr>
        <w:t>)</w:t>
      </w:r>
      <w:r>
        <w:rPr>
          <w:spacing w:val="80"/>
          <w:w w:val="150"/>
        </w:rPr>
        <w:t xml:space="preserve"> </w:t>
      </w:r>
      <w:r>
        <w:t>příslušných</w:t>
      </w:r>
      <w:r>
        <w:rPr>
          <w:spacing w:val="78"/>
          <w:w w:val="150"/>
        </w:rPr>
        <w:t xml:space="preserve"> </w:t>
      </w:r>
      <w:r>
        <w:t>k určité</w:t>
      </w:r>
      <w:r>
        <w:rPr>
          <w:spacing w:val="80"/>
          <w:w w:val="150"/>
        </w:rPr>
        <w:t xml:space="preserve"> </w:t>
      </w:r>
      <w:r>
        <w:t>nemovitosti</w:t>
      </w:r>
      <w:r>
        <w:rPr>
          <w:spacing w:val="78"/>
          <w:w w:val="150"/>
        </w:rPr>
        <w:t xml:space="preserve"> </w:t>
      </w:r>
      <w:r>
        <w:t>(popelnice o objemu 110, 120 nebo 240 litrů),</w:t>
      </w:r>
    </w:p>
    <w:p w14:paraId="108A53EE" w14:textId="77777777" w:rsidR="008E7B06" w:rsidRDefault="00000000" w:rsidP="00E436DB">
      <w:pPr>
        <w:pStyle w:val="Odstavecseseznamem"/>
        <w:numPr>
          <w:ilvl w:val="1"/>
          <w:numId w:val="3"/>
        </w:numPr>
        <w:tabs>
          <w:tab w:val="left" w:pos="1186"/>
        </w:tabs>
        <w:spacing w:before="1" w:line="252" w:lineRule="exact"/>
        <w:ind w:left="1186" w:hanging="358"/>
        <w:jc w:val="both"/>
      </w:pPr>
      <w:r>
        <w:t>do</w:t>
      </w:r>
      <w:r>
        <w:rPr>
          <w:spacing w:val="-8"/>
        </w:rPr>
        <w:t xml:space="preserve"> </w:t>
      </w:r>
      <w:r>
        <w:t>kontejnerů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objemu</w:t>
      </w:r>
      <w:r>
        <w:rPr>
          <w:spacing w:val="-6"/>
        </w:rPr>
        <w:t xml:space="preserve"> </w:t>
      </w:r>
      <w:r>
        <w:t>1100</w:t>
      </w:r>
      <w:r>
        <w:rPr>
          <w:spacing w:val="-2"/>
        </w:rPr>
        <w:t xml:space="preserve"> </w:t>
      </w:r>
      <w:r>
        <w:t>litrů</w:t>
      </w:r>
      <w:r>
        <w:rPr>
          <w:spacing w:val="-5"/>
        </w:rPr>
        <w:t xml:space="preserve"> </w:t>
      </w:r>
      <w:r w:rsidR="00032515">
        <w:t>černé barvy umístěných na stanovištích zvláštních sběrných nádob</w:t>
      </w:r>
      <w:r>
        <w:rPr>
          <w:spacing w:val="-2"/>
        </w:rPr>
        <w:t>,</w:t>
      </w:r>
    </w:p>
    <w:p w14:paraId="25C299FE" w14:textId="77777777" w:rsidR="008E7B06" w:rsidRDefault="00000000" w:rsidP="00E436DB">
      <w:pPr>
        <w:pStyle w:val="Odstavecseseznamem"/>
        <w:numPr>
          <w:ilvl w:val="1"/>
          <w:numId w:val="3"/>
        </w:numPr>
        <w:tabs>
          <w:tab w:val="left" w:pos="1186"/>
          <w:tab w:val="left" w:pos="1188"/>
        </w:tabs>
        <w:ind w:left="1188" w:right="102"/>
        <w:jc w:val="both"/>
      </w:pPr>
      <w:r>
        <w:t>do</w:t>
      </w:r>
      <w:r>
        <w:rPr>
          <w:spacing w:val="-8"/>
        </w:rPr>
        <w:t xml:space="preserve"> </w:t>
      </w:r>
      <w:r>
        <w:t>odpadkových</w:t>
      </w:r>
      <w:r>
        <w:rPr>
          <w:spacing w:val="-7"/>
        </w:rPr>
        <w:t xml:space="preserve"> </w:t>
      </w:r>
      <w:r>
        <w:t>košů</w:t>
      </w:r>
      <w:r>
        <w:rPr>
          <w:spacing w:val="-10"/>
        </w:rPr>
        <w:t xml:space="preserve"> </w:t>
      </w:r>
      <w:r>
        <w:t>rozmístěných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veřejném</w:t>
      </w:r>
      <w:r>
        <w:rPr>
          <w:spacing w:val="-10"/>
        </w:rPr>
        <w:t xml:space="preserve"> </w:t>
      </w:r>
      <w:r>
        <w:t>prostranství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pouze</w:t>
      </w:r>
      <w:r>
        <w:rPr>
          <w:spacing w:val="-7"/>
        </w:rPr>
        <w:t xml:space="preserve"> </w:t>
      </w:r>
      <w:r>
        <w:t>drobný</w:t>
      </w:r>
      <w:r>
        <w:rPr>
          <w:spacing w:val="-10"/>
        </w:rPr>
        <w:t xml:space="preserve"> </w:t>
      </w:r>
      <w:r>
        <w:t>směsný komunální odpad vzniklý na veřejném prostranství.</w:t>
      </w:r>
    </w:p>
    <w:p w14:paraId="264B7CE4" w14:textId="77777777" w:rsidR="008C582A" w:rsidRDefault="008C582A" w:rsidP="008C582A">
      <w:pPr>
        <w:tabs>
          <w:tab w:val="left" w:pos="1186"/>
          <w:tab w:val="left" w:pos="1188"/>
        </w:tabs>
        <w:ind w:right="102"/>
      </w:pPr>
    </w:p>
    <w:p w14:paraId="359A7885" w14:textId="77777777" w:rsidR="008E7B06" w:rsidRDefault="008E7B06" w:rsidP="00E436DB">
      <w:pPr>
        <w:pStyle w:val="Zkladntext"/>
        <w:spacing w:before="1"/>
        <w:jc w:val="both"/>
      </w:pPr>
    </w:p>
    <w:p w14:paraId="08DB1256" w14:textId="77777777" w:rsidR="00E436DB" w:rsidRDefault="00E436DB" w:rsidP="00E436DB">
      <w:pPr>
        <w:pStyle w:val="Zkladntext"/>
        <w:spacing w:before="1"/>
        <w:jc w:val="both"/>
      </w:pPr>
    </w:p>
    <w:p w14:paraId="020E5897" w14:textId="77777777" w:rsidR="008E7B06" w:rsidRDefault="00000000">
      <w:pPr>
        <w:pStyle w:val="Nadpis1"/>
        <w:spacing w:line="240" w:lineRule="auto"/>
        <w:ind w:left="3870" w:right="3864"/>
      </w:pPr>
      <w:r>
        <w:t>Článek 5 Povinnosti</w:t>
      </w:r>
      <w:r>
        <w:rPr>
          <w:spacing w:val="-16"/>
        </w:rPr>
        <w:t xml:space="preserve"> </w:t>
      </w:r>
      <w:r>
        <w:t>osob</w:t>
      </w:r>
    </w:p>
    <w:p w14:paraId="7B695D43" w14:textId="77777777" w:rsidR="008E7B06" w:rsidRDefault="00000000" w:rsidP="00E436DB">
      <w:pPr>
        <w:pStyle w:val="Zkladntext"/>
        <w:spacing w:before="252" w:line="252" w:lineRule="exact"/>
        <w:ind w:left="108"/>
        <w:jc w:val="both"/>
      </w:pPr>
      <w:r>
        <w:t>Osoby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rPr>
          <w:spacing w:val="-2"/>
        </w:rPr>
        <w:t>povinny:</w:t>
      </w:r>
    </w:p>
    <w:p w14:paraId="142BCD54" w14:textId="77777777" w:rsidR="008E7B06" w:rsidRDefault="00000000" w:rsidP="00E436DB">
      <w:pPr>
        <w:pStyle w:val="Odstavecseseznamem"/>
        <w:numPr>
          <w:ilvl w:val="0"/>
          <w:numId w:val="2"/>
        </w:numPr>
        <w:tabs>
          <w:tab w:val="left" w:pos="826"/>
          <w:tab w:val="left" w:pos="828"/>
        </w:tabs>
        <w:ind w:right="105"/>
        <w:jc w:val="both"/>
      </w:pPr>
      <w:r>
        <w:t>komunální</w:t>
      </w:r>
      <w:r>
        <w:rPr>
          <w:spacing w:val="61"/>
        </w:rPr>
        <w:t xml:space="preserve"> </w:t>
      </w:r>
      <w:r>
        <w:t>odpad</w:t>
      </w:r>
      <w:r>
        <w:rPr>
          <w:spacing w:val="64"/>
        </w:rPr>
        <w:t xml:space="preserve"> </w:t>
      </w:r>
      <w:r>
        <w:t>třídit</w:t>
      </w:r>
      <w:r>
        <w:rPr>
          <w:spacing w:val="66"/>
        </w:rPr>
        <w:t xml:space="preserve"> </w:t>
      </w:r>
      <w:r>
        <w:t>na</w:t>
      </w:r>
      <w:r>
        <w:rPr>
          <w:spacing w:val="64"/>
        </w:rPr>
        <w:t xml:space="preserve"> </w:t>
      </w:r>
      <w:r>
        <w:t>složky</w:t>
      </w:r>
      <w:r>
        <w:rPr>
          <w:spacing w:val="63"/>
        </w:rPr>
        <w:t xml:space="preserve"> </w:t>
      </w:r>
      <w:r>
        <w:t>uvedené</w:t>
      </w:r>
      <w:r>
        <w:rPr>
          <w:spacing w:val="64"/>
        </w:rPr>
        <w:t xml:space="preserve"> </w:t>
      </w:r>
      <w:r>
        <w:t>v</w:t>
      </w:r>
      <w:r>
        <w:rPr>
          <w:spacing w:val="63"/>
        </w:rPr>
        <w:t xml:space="preserve"> </w:t>
      </w:r>
      <w:r>
        <w:t>článku</w:t>
      </w:r>
      <w:r>
        <w:rPr>
          <w:spacing w:val="63"/>
        </w:rPr>
        <w:t xml:space="preserve"> </w:t>
      </w:r>
      <w:r>
        <w:t>3</w:t>
      </w:r>
      <w:r>
        <w:rPr>
          <w:spacing w:val="64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odkládat</w:t>
      </w:r>
      <w:r>
        <w:rPr>
          <w:spacing w:val="63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místa</w:t>
      </w:r>
      <w:r>
        <w:rPr>
          <w:spacing w:val="64"/>
        </w:rPr>
        <w:t xml:space="preserve"> </w:t>
      </w:r>
      <w:r>
        <w:t>určená k soustřeďování jednotlivých složek komunálního odpadu dle článku 4 vyhlášky,</w:t>
      </w:r>
    </w:p>
    <w:p w14:paraId="6F70CEFA" w14:textId="77777777" w:rsidR="008E7B06" w:rsidRDefault="00000000" w:rsidP="00E436DB">
      <w:pPr>
        <w:pStyle w:val="Odstavecseseznamem"/>
        <w:numPr>
          <w:ilvl w:val="0"/>
          <w:numId w:val="2"/>
        </w:numPr>
        <w:tabs>
          <w:tab w:val="left" w:pos="826"/>
          <w:tab w:val="left" w:pos="828"/>
        </w:tabs>
        <w:ind w:right="103"/>
        <w:jc w:val="both"/>
      </w:pPr>
      <w:r>
        <w:t>ukládat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sběrných</w:t>
      </w:r>
      <w:r>
        <w:rPr>
          <w:spacing w:val="-4"/>
        </w:rPr>
        <w:t xml:space="preserve"> </w:t>
      </w:r>
      <w:r>
        <w:t>nádob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složky,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odpovídají</w:t>
      </w:r>
      <w:r>
        <w:rPr>
          <w:spacing w:val="-7"/>
        </w:rPr>
        <w:t xml:space="preserve"> </w:t>
      </w:r>
      <w:r>
        <w:t>označení</w:t>
      </w:r>
      <w:r>
        <w:rPr>
          <w:spacing w:val="-7"/>
        </w:rPr>
        <w:t xml:space="preserve"> </w:t>
      </w:r>
      <w:r>
        <w:t>sběrné</w:t>
      </w:r>
      <w:r>
        <w:rPr>
          <w:spacing w:val="-4"/>
        </w:rPr>
        <w:t xml:space="preserve"> </w:t>
      </w:r>
      <w:r>
        <w:t>nádoby</w:t>
      </w:r>
      <w:r>
        <w:rPr>
          <w:spacing w:val="-6"/>
        </w:rPr>
        <w:t xml:space="preserve"> </w:t>
      </w:r>
      <w:r>
        <w:t>dle článku 4 vyhlášky,</w:t>
      </w:r>
    </w:p>
    <w:p w14:paraId="55C14741" w14:textId="77777777" w:rsidR="008E7B06" w:rsidRDefault="00000000" w:rsidP="00E436DB">
      <w:pPr>
        <w:pStyle w:val="Odstavecseseznamem"/>
        <w:numPr>
          <w:ilvl w:val="0"/>
          <w:numId w:val="2"/>
        </w:numPr>
        <w:tabs>
          <w:tab w:val="left" w:pos="828"/>
        </w:tabs>
        <w:spacing w:before="1"/>
        <w:ind w:right="107"/>
        <w:jc w:val="both"/>
      </w:pPr>
      <w:r>
        <w:t>mechanicky zmenšit objem (např. sešlápnutím, slisováním,</w:t>
      </w:r>
      <w:r>
        <w:rPr>
          <w:spacing w:val="28"/>
        </w:rPr>
        <w:t xml:space="preserve"> </w:t>
      </w:r>
      <w:r>
        <w:t>zmáčknutím) dutého plastu (např. PET lahve) nebo</w:t>
      </w:r>
      <w:r>
        <w:rPr>
          <w:spacing w:val="-4"/>
        </w:rPr>
        <w:t xml:space="preserve"> </w:t>
      </w:r>
      <w:r>
        <w:t>dutého papíru (např.</w:t>
      </w:r>
      <w:r>
        <w:rPr>
          <w:spacing w:val="-2"/>
        </w:rPr>
        <w:t xml:space="preserve"> </w:t>
      </w:r>
      <w:r>
        <w:t>krabice) před</w:t>
      </w:r>
      <w:r>
        <w:rPr>
          <w:spacing w:val="-1"/>
        </w:rPr>
        <w:t xml:space="preserve"> </w:t>
      </w:r>
      <w:r>
        <w:t>odložením do</w:t>
      </w:r>
      <w:r>
        <w:rPr>
          <w:spacing w:val="-1"/>
        </w:rPr>
        <w:t xml:space="preserve"> </w:t>
      </w:r>
      <w:r>
        <w:t>sběrné nádoby,</w:t>
      </w:r>
    </w:p>
    <w:p w14:paraId="72D75AF5" w14:textId="77777777" w:rsidR="008E7B06" w:rsidRDefault="00000000" w:rsidP="00E436DB">
      <w:pPr>
        <w:pStyle w:val="Odstavecseseznamem"/>
        <w:numPr>
          <w:ilvl w:val="0"/>
          <w:numId w:val="2"/>
        </w:numPr>
        <w:tabs>
          <w:tab w:val="left" w:pos="827"/>
        </w:tabs>
        <w:spacing w:line="252" w:lineRule="exact"/>
        <w:ind w:left="827" w:hanging="361"/>
        <w:jc w:val="both"/>
      </w:pPr>
      <w:r>
        <w:t>nezhutňovat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neudupávat</w:t>
      </w:r>
      <w:r>
        <w:rPr>
          <w:spacing w:val="-5"/>
        </w:rPr>
        <w:t xml:space="preserve"> </w:t>
      </w:r>
      <w:r>
        <w:t>odpad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sběrných</w:t>
      </w:r>
      <w:r>
        <w:rPr>
          <w:spacing w:val="-5"/>
        </w:rPr>
        <w:t xml:space="preserve"> </w:t>
      </w:r>
      <w:r>
        <w:rPr>
          <w:spacing w:val="-2"/>
        </w:rPr>
        <w:t>nádobách,</w:t>
      </w:r>
    </w:p>
    <w:p w14:paraId="4AC95ABF" w14:textId="77777777" w:rsidR="008E7B06" w:rsidRDefault="00000000" w:rsidP="00E436DB">
      <w:pPr>
        <w:pStyle w:val="Odstavecseseznamem"/>
        <w:numPr>
          <w:ilvl w:val="0"/>
          <w:numId w:val="2"/>
        </w:numPr>
        <w:tabs>
          <w:tab w:val="left" w:pos="826"/>
          <w:tab w:val="left" w:pos="828"/>
        </w:tabs>
        <w:ind w:right="99"/>
        <w:jc w:val="both"/>
      </w:pPr>
      <w:r>
        <w:t xml:space="preserve">plnit sběrné nádoby tak, aby je bylo možno uzavřít a odpad z nich při manipulaci </w:t>
      </w:r>
      <w:r>
        <w:rPr>
          <w:spacing w:val="-2"/>
        </w:rPr>
        <w:t>nevypadával,</w:t>
      </w:r>
    </w:p>
    <w:p w14:paraId="29AB210A" w14:textId="77777777" w:rsidR="008E7B06" w:rsidRDefault="00000000" w:rsidP="00E436DB">
      <w:pPr>
        <w:pStyle w:val="Odstavecseseznamem"/>
        <w:numPr>
          <w:ilvl w:val="0"/>
          <w:numId w:val="2"/>
        </w:numPr>
        <w:tabs>
          <w:tab w:val="left" w:pos="825"/>
          <w:tab w:val="left" w:pos="828"/>
        </w:tabs>
        <w:spacing w:before="3" w:line="237" w:lineRule="auto"/>
        <w:ind w:right="102"/>
        <w:jc w:val="both"/>
        <w:rPr>
          <w:sz w:val="20"/>
        </w:rPr>
      </w:pPr>
      <w:r>
        <w:t>přistavovat</w:t>
      </w:r>
      <w:r w:rsidRPr="00032515">
        <w:rPr>
          <w:spacing w:val="40"/>
        </w:rPr>
        <w:t xml:space="preserve"> </w:t>
      </w:r>
      <w:r>
        <w:t>přidělené</w:t>
      </w:r>
      <w:r w:rsidRPr="00032515">
        <w:rPr>
          <w:spacing w:val="40"/>
        </w:rPr>
        <w:t xml:space="preserve"> </w:t>
      </w:r>
      <w:r>
        <w:t>zvláštní</w:t>
      </w:r>
      <w:r w:rsidRPr="00032515">
        <w:rPr>
          <w:spacing w:val="40"/>
        </w:rPr>
        <w:t xml:space="preserve"> </w:t>
      </w:r>
      <w:r>
        <w:t>sběrné</w:t>
      </w:r>
      <w:r w:rsidRPr="00032515">
        <w:rPr>
          <w:spacing w:val="40"/>
        </w:rPr>
        <w:t xml:space="preserve"> </w:t>
      </w:r>
      <w:r>
        <w:t>nádoby</w:t>
      </w:r>
      <w:r w:rsidRPr="00032515">
        <w:rPr>
          <w:spacing w:val="40"/>
        </w:rPr>
        <w:t xml:space="preserve"> </w:t>
      </w:r>
      <w:r>
        <w:t>na</w:t>
      </w:r>
      <w:r w:rsidRPr="00032515">
        <w:rPr>
          <w:spacing w:val="40"/>
        </w:rPr>
        <w:t xml:space="preserve"> </w:t>
      </w:r>
      <w:r>
        <w:t>vybrané</w:t>
      </w:r>
      <w:r w:rsidRPr="00032515">
        <w:rPr>
          <w:spacing w:val="40"/>
        </w:rPr>
        <w:t xml:space="preserve"> </w:t>
      </w:r>
      <w:r>
        <w:t>složky</w:t>
      </w:r>
      <w:r w:rsidRPr="00032515">
        <w:rPr>
          <w:spacing w:val="38"/>
        </w:rPr>
        <w:t xml:space="preserve"> </w:t>
      </w:r>
      <w:r>
        <w:t>komunálního</w:t>
      </w:r>
      <w:r w:rsidRPr="00032515">
        <w:rPr>
          <w:spacing w:val="40"/>
        </w:rPr>
        <w:t xml:space="preserve"> </w:t>
      </w:r>
      <w:r>
        <w:t>odpadu k</w:t>
      </w:r>
      <w:r w:rsidRPr="00032515">
        <w:rPr>
          <w:spacing w:val="-2"/>
        </w:rPr>
        <w:t xml:space="preserve"> </w:t>
      </w:r>
      <w:r>
        <w:t>vyprázdnění na volně přístupném místě před</w:t>
      </w:r>
      <w:r w:rsidRPr="00032515">
        <w:rPr>
          <w:spacing w:val="-1"/>
        </w:rPr>
        <w:t xml:space="preserve"> </w:t>
      </w:r>
      <w:r>
        <w:t>nemovitostí nejdříve den před dnem vyprazdňování nádob</w:t>
      </w:r>
      <w:r w:rsidR="00032515">
        <w:t>.</w:t>
      </w:r>
    </w:p>
    <w:p w14:paraId="251F3355" w14:textId="77777777" w:rsidR="008E7B06" w:rsidRDefault="008E7B06">
      <w:pPr>
        <w:pStyle w:val="Zkladntext"/>
        <w:rPr>
          <w:sz w:val="20"/>
        </w:rPr>
      </w:pPr>
    </w:p>
    <w:p w14:paraId="671B5E37" w14:textId="77777777" w:rsidR="00E436DB" w:rsidRDefault="00E436DB">
      <w:pPr>
        <w:pStyle w:val="Zkladntext"/>
        <w:rPr>
          <w:sz w:val="20"/>
        </w:rPr>
      </w:pPr>
    </w:p>
    <w:p w14:paraId="617DEC4A" w14:textId="77777777" w:rsidR="00E436DB" w:rsidRDefault="00E436DB">
      <w:pPr>
        <w:pStyle w:val="Zkladntext"/>
        <w:rPr>
          <w:sz w:val="20"/>
        </w:rPr>
      </w:pPr>
    </w:p>
    <w:p w14:paraId="1C942D55" w14:textId="77777777" w:rsidR="00E436DB" w:rsidRDefault="00E436DB">
      <w:pPr>
        <w:pStyle w:val="Zkladntext"/>
        <w:rPr>
          <w:sz w:val="20"/>
        </w:rPr>
      </w:pPr>
    </w:p>
    <w:p w14:paraId="23998D72" w14:textId="77777777" w:rsidR="00E436DB" w:rsidRDefault="00E436DB">
      <w:pPr>
        <w:pStyle w:val="Zkladntext"/>
        <w:rPr>
          <w:sz w:val="20"/>
        </w:rPr>
      </w:pPr>
    </w:p>
    <w:p w14:paraId="68DCE582" w14:textId="77777777" w:rsidR="00E436DB" w:rsidRDefault="00E436DB">
      <w:pPr>
        <w:pStyle w:val="Zkladntext"/>
        <w:rPr>
          <w:sz w:val="20"/>
        </w:rPr>
      </w:pPr>
    </w:p>
    <w:p w14:paraId="0C8D5692" w14:textId="77777777" w:rsidR="00E436DB" w:rsidRDefault="00E436DB">
      <w:pPr>
        <w:pStyle w:val="Zkladntext"/>
        <w:rPr>
          <w:sz w:val="20"/>
        </w:rPr>
      </w:pPr>
    </w:p>
    <w:p w14:paraId="39010E49" w14:textId="77777777" w:rsidR="008E7B06" w:rsidRDefault="008E7B06">
      <w:pPr>
        <w:pStyle w:val="Zkladntext"/>
        <w:rPr>
          <w:sz w:val="20"/>
        </w:rPr>
      </w:pPr>
    </w:p>
    <w:p w14:paraId="788DC827" w14:textId="77777777" w:rsidR="008E7B06" w:rsidRDefault="008E7B06">
      <w:pPr>
        <w:pStyle w:val="Zkladntext"/>
        <w:rPr>
          <w:sz w:val="20"/>
        </w:rPr>
      </w:pPr>
    </w:p>
    <w:p w14:paraId="724484DD" w14:textId="77777777" w:rsidR="008E7B06" w:rsidRDefault="00000000">
      <w:pPr>
        <w:pStyle w:val="Zkladntex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C3DAD1" wp14:editId="49AE76B7">
                <wp:simplePos x="0" y="0"/>
                <wp:positionH relativeFrom="page">
                  <wp:posOffset>792784</wp:posOffset>
                </wp:positionH>
                <wp:positionV relativeFrom="paragraph">
                  <wp:posOffset>170808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62C65" id="Graphic 4" o:spid="_x0000_s1026" style="position:absolute;margin-left:62.4pt;margin-top:13.4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flemS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A0680" w14:textId="77777777" w:rsidR="008E7B06" w:rsidRDefault="00814C34">
      <w:pPr>
        <w:spacing w:before="106"/>
        <w:ind w:left="108"/>
        <w:rPr>
          <w:sz w:val="18"/>
        </w:rPr>
      </w:pPr>
      <w:r>
        <w:rPr>
          <w:position w:val="6"/>
          <w:sz w:val="13"/>
        </w:rPr>
        <w:t>5)</w:t>
      </w:r>
      <w:r>
        <w:rPr>
          <w:spacing w:val="16"/>
          <w:position w:val="6"/>
          <w:sz w:val="13"/>
        </w:rPr>
        <w:t xml:space="preserve"> </w:t>
      </w:r>
      <w:r>
        <w:rPr>
          <w:sz w:val="18"/>
        </w:rPr>
        <w:t>nádoby</w:t>
      </w:r>
      <w:r>
        <w:rPr>
          <w:spacing w:val="-4"/>
          <w:sz w:val="18"/>
        </w:rPr>
        <w:t xml:space="preserve"> </w:t>
      </w:r>
      <w:r>
        <w:rPr>
          <w:sz w:val="18"/>
        </w:rPr>
        <w:t>poskytuje</w:t>
      </w:r>
      <w:r>
        <w:rPr>
          <w:spacing w:val="-5"/>
          <w:sz w:val="18"/>
        </w:rPr>
        <w:t xml:space="preserve"> </w:t>
      </w:r>
      <w:r>
        <w:rPr>
          <w:sz w:val="18"/>
        </w:rPr>
        <w:t>obec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žádost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osob</w:t>
      </w:r>
    </w:p>
    <w:p w14:paraId="1AC82BDA" w14:textId="77777777" w:rsidR="008E7B06" w:rsidRDefault="00032515" w:rsidP="00032515">
      <w:pPr>
        <w:spacing w:before="10"/>
        <w:ind w:left="108"/>
        <w:rPr>
          <w:sz w:val="18"/>
        </w:rPr>
        <w:sectPr w:rsidR="008E7B06">
          <w:pgSz w:w="11910" w:h="16840"/>
          <w:pgMar w:top="880" w:right="1140" w:bottom="280" w:left="1140" w:header="708" w:footer="708" w:gutter="0"/>
          <w:cols w:space="708"/>
        </w:sectPr>
      </w:pPr>
      <w:r>
        <w:rPr>
          <w:position w:val="6"/>
          <w:sz w:val="13"/>
        </w:rPr>
        <w:t>6)</w:t>
      </w:r>
      <w:r>
        <w:rPr>
          <w:spacing w:val="16"/>
          <w:position w:val="6"/>
          <w:sz w:val="13"/>
        </w:rPr>
        <w:t xml:space="preserve"> </w:t>
      </w:r>
      <w:r>
        <w:rPr>
          <w:sz w:val="18"/>
        </w:rPr>
        <w:t>obec</w:t>
      </w:r>
      <w:r>
        <w:rPr>
          <w:spacing w:val="-2"/>
          <w:sz w:val="18"/>
        </w:rPr>
        <w:t xml:space="preserve"> </w:t>
      </w:r>
      <w:r>
        <w:rPr>
          <w:sz w:val="18"/>
        </w:rPr>
        <w:t>zabezpečuje</w:t>
      </w:r>
      <w:r>
        <w:rPr>
          <w:spacing w:val="-3"/>
          <w:sz w:val="18"/>
        </w:rPr>
        <w:t xml:space="preserve"> </w:t>
      </w:r>
      <w:r>
        <w:rPr>
          <w:sz w:val="18"/>
        </w:rPr>
        <w:t>přistavení</w:t>
      </w:r>
      <w:r>
        <w:rPr>
          <w:spacing w:val="-3"/>
          <w:sz w:val="18"/>
        </w:rPr>
        <w:t xml:space="preserve"> </w:t>
      </w:r>
      <w:r>
        <w:rPr>
          <w:sz w:val="18"/>
        </w:rPr>
        <w:t>jen</w:t>
      </w:r>
      <w:r>
        <w:rPr>
          <w:spacing w:val="-4"/>
          <w:sz w:val="18"/>
        </w:rPr>
        <w:t xml:space="preserve"> </w:t>
      </w:r>
      <w:r>
        <w:rPr>
          <w:sz w:val="18"/>
        </w:rPr>
        <w:t>jedné</w:t>
      </w:r>
      <w:r>
        <w:rPr>
          <w:spacing w:val="-3"/>
          <w:sz w:val="18"/>
        </w:rPr>
        <w:t xml:space="preserve"> </w:t>
      </w:r>
      <w:r>
        <w:rPr>
          <w:sz w:val="18"/>
        </w:rPr>
        <w:t>takové</w:t>
      </w:r>
      <w:r>
        <w:rPr>
          <w:spacing w:val="2"/>
          <w:sz w:val="18"/>
        </w:rPr>
        <w:t xml:space="preserve"> </w:t>
      </w:r>
      <w:r>
        <w:rPr>
          <w:sz w:val="18"/>
        </w:rPr>
        <w:t>nádoby</w:t>
      </w:r>
      <w:r>
        <w:rPr>
          <w:spacing w:val="-4"/>
          <w:sz w:val="18"/>
        </w:rPr>
        <w:t xml:space="preserve"> </w:t>
      </w:r>
      <w:r>
        <w:rPr>
          <w:sz w:val="18"/>
        </w:rPr>
        <w:t>k</w:t>
      </w:r>
      <w:r>
        <w:rPr>
          <w:spacing w:val="-1"/>
          <w:sz w:val="18"/>
        </w:rPr>
        <w:t xml:space="preserve"> </w:t>
      </w:r>
      <w:r>
        <w:rPr>
          <w:sz w:val="18"/>
        </w:rPr>
        <w:t>příslušné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nemovitosti</w:t>
      </w:r>
      <w:r>
        <w:rPr>
          <w:sz w:val="18"/>
        </w:rPr>
        <w:t xml:space="preserve"> (lze přistavit pouze nádobu o velikosti 120 litrů)</w:t>
      </w:r>
    </w:p>
    <w:p w14:paraId="0C470B63" w14:textId="77777777" w:rsidR="008E7B06" w:rsidRDefault="008E7B06">
      <w:pPr>
        <w:pStyle w:val="Zkladntext"/>
      </w:pPr>
    </w:p>
    <w:p w14:paraId="1C8C897E" w14:textId="77777777" w:rsidR="008E7B06" w:rsidRDefault="00000000">
      <w:pPr>
        <w:pStyle w:val="Nadpis1"/>
        <w:spacing w:before="1"/>
      </w:pPr>
      <w:r>
        <w:t>Článek</w:t>
      </w:r>
      <w:r>
        <w:rPr>
          <w:spacing w:val="-5"/>
        </w:rPr>
        <w:t xml:space="preserve"> </w:t>
      </w:r>
      <w:r w:rsidR="00032515">
        <w:rPr>
          <w:spacing w:val="-10"/>
        </w:rPr>
        <w:t>6</w:t>
      </w:r>
    </w:p>
    <w:p w14:paraId="568366E9" w14:textId="77777777" w:rsidR="008E7B06" w:rsidRDefault="00000000">
      <w:pPr>
        <w:spacing w:line="252" w:lineRule="exact"/>
        <w:ind w:left="5"/>
        <w:jc w:val="center"/>
        <w:rPr>
          <w:b/>
        </w:rPr>
      </w:pPr>
      <w:r>
        <w:rPr>
          <w:b/>
        </w:rPr>
        <w:t>Místa</w:t>
      </w:r>
      <w:r>
        <w:rPr>
          <w:b/>
          <w:spacing w:val="-6"/>
        </w:rPr>
        <w:t xml:space="preserve"> </w:t>
      </w:r>
      <w:r>
        <w:rPr>
          <w:b/>
        </w:rPr>
        <w:t>pro</w:t>
      </w:r>
      <w:r>
        <w:rPr>
          <w:b/>
          <w:spacing w:val="-4"/>
        </w:rPr>
        <w:t xml:space="preserve"> </w:t>
      </w:r>
      <w:r>
        <w:rPr>
          <w:b/>
        </w:rPr>
        <w:t>přebírání</w:t>
      </w:r>
      <w:r>
        <w:rPr>
          <w:b/>
          <w:spacing w:val="-4"/>
        </w:rPr>
        <w:t xml:space="preserve"> </w:t>
      </w:r>
      <w:r>
        <w:rPr>
          <w:b/>
        </w:rPr>
        <w:t>výrobků</w:t>
      </w:r>
      <w:r>
        <w:rPr>
          <w:b/>
          <w:spacing w:val="-5"/>
        </w:rPr>
        <w:t xml:space="preserve"> 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</w:rPr>
        <w:t>ukončenou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životností</w:t>
      </w:r>
    </w:p>
    <w:p w14:paraId="0A0FE512" w14:textId="77777777" w:rsidR="008E7B06" w:rsidRDefault="008E7B06">
      <w:pPr>
        <w:pStyle w:val="Zkladntext"/>
        <w:rPr>
          <w:b/>
        </w:rPr>
      </w:pPr>
    </w:p>
    <w:p w14:paraId="1ED390A6" w14:textId="77777777" w:rsidR="008E7B06" w:rsidRDefault="0018065A" w:rsidP="00E436DB">
      <w:pPr>
        <w:pStyle w:val="Zkladntext"/>
        <w:ind w:left="108" w:right="65"/>
        <w:jc w:val="both"/>
      </w:pPr>
      <w:r>
        <w:t>Obec přebírá vybrané výrobky s ukončenou životností v rámci služby pro výrobce podle zákona o výrobcích s ukončenou životností</w:t>
      </w:r>
      <w:r w:rsidR="00032515">
        <w:rPr>
          <w:vertAlign w:val="superscript"/>
        </w:rPr>
        <w:t>7</w:t>
      </w:r>
      <w:r>
        <w:rPr>
          <w:vertAlign w:val="superscript"/>
        </w:rPr>
        <w:t>)</w:t>
      </w:r>
      <w:r>
        <w:t>, a to:</w:t>
      </w:r>
    </w:p>
    <w:p w14:paraId="3560F11E" w14:textId="77777777" w:rsidR="008E7B06" w:rsidRDefault="00000000" w:rsidP="00E436DB">
      <w:pPr>
        <w:pStyle w:val="Odstavecseseznamem"/>
        <w:numPr>
          <w:ilvl w:val="1"/>
          <w:numId w:val="1"/>
        </w:numPr>
        <w:tabs>
          <w:tab w:val="left" w:pos="818"/>
          <w:tab w:val="left" w:pos="821"/>
        </w:tabs>
        <w:spacing w:before="1"/>
        <w:ind w:right="100"/>
        <w:jc w:val="both"/>
      </w:pPr>
      <w:r>
        <w:t>elektrozařízení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baterie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sběrném</w:t>
      </w:r>
      <w:r>
        <w:rPr>
          <w:spacing w:val="-9"/>
        </w:rPr>
        <w:t xml:space="preserve"> </w:t>
      </w:r>
      <w:r>
        <w:t>dvoře</w:t>
      </w:r>
      <w:r>
        <w:rPr>
          <w:spacing w:val="-11"/>
        </w:rPr>
        <w:t xml:space="preserve"> </w:t>
      </w:r>
    </w:p>
    <w:p w14:paraId="630EEA4E" w14:textId="77777777" w:rsidR="008E7B06" w:rsidRDefault="00000000" w:rsidP="00E436DB">
      <w:pPr>
        <w:pStyle w:val="Odstavecseseznamem"/>
        <w:numPr>
          <w:ilvl w:val="1"/>
          <w:numId w:val="1"/>
        </w:numPr>
        <w:tabs>
          <w:tab w:val="left" w:pos="819"/>
        </w:tabs>
        <w:spacing w:line="251" w:lineRule="exact"/>
        <w:ind w:left="819" w:hanging="353"/>
        <w:jc w:val="both"/>
      </w:pPr>
      <w:r>
        <w:t>pneumatiky</w:t>
      </w:r>
      <w:r>
        <w:rPr>
          <w:spacing w:val="-7"/>
        </w:rPr>
        <w:t xml:space="preserve"> </w:t>
      </w:r>
      <w:r w:rsidR="00032515">
        <w:t>dvakrát ročně během mobilního svozu předáváním na svozové vozidlo (popř. do rukou osádky tohoto vozidla)</w:t>
      </w:r>
    </w:p>
    <w:p w14:paraId="18931AFF" w14:textId="77777777" w:rsidR="00B35D82" w:rsidRDefault="00B35D82" w:rsidP="00B35D82">
      <w:pPr>
        <w:tabs>
          <w:tab w:val="left" w:pos="819"/>
        </w:tabs>
        <w:spacing w:line="251" w:lineRule="exact"/>
        <w:jc w:val="both"/>
      </w:pPr>
    </w:p>
    <w:p w14:paraId="6A133474" w14:textId="77777777" w:rsidR="00B35D82" w:rsidRDefault="00B35D82" w:rsidP="00B35D82">
      <w:pPr>
        <w:tabs>
          <w:tab w:val="left" w:pos="819"/>
        </w:tabs>
        <w:spacing w:line="251" w:lineRule="exact"/>
        <w:jc w:val="both"/>
      </w:pPr>
    </w:p>
    <w:p w14:paraId="4E3FAD71" w14:textId="77777777" w:rsidR="0018065A" w:rsidRDefault="0018065A" w:rsidP="00E436DB">
      <w:pPr>
        <w:tabs>
          <w:tab w:val="left" w:pos="819"/>
        </w:tabs>
        <w:spacing w:line="251" w:lineRule="exact"/>
        <w:jc w:val="both"/>
      </w:pPr>
    </w:p>
    <w:p w14:paraId="7BEDB298" w14:textId="77777777" w:rsidR="0018065A" w:rsidRPr="0018065A" w:rsidRDefault="0018065A" w:rsidP="0018065A">
      <w:pPr>
        <w:tabs>
          <w:tab w:val="left" w:pos="819"/>
        </w:tabs>
        <w:spacing w:line="251" w:lineRule="exact"/>
        <w:jc w:val="center"/>
        <w:rPr>
          <w:b/>
          <w:bCs/>
        </w:rPr>
      </w:pPr>
      <w:r w:rsidRPr="0018065A">
        <w:rPr>
          <w:b/>
          <w:bCs/>
        </w:rPr>
        <w:t>Článek 7</w:t>
      </w:r>
    </w:p>
    <w:p w14:paraId="68E97CA8" w14:textId="77777777" w:rsidR="0018065A" w:rsidRPr="0018065A" w:rsidRDefault="0018065A" w:rsidP="0018065A">
      <w:pPr>
        <w:tabs>
          <w:tab w:val="left" w:pos="819"/>
        </w:tabs>
        <w:spacing w:line="251" w:lineRule="exact"/>
        <w:jc w:val="center"/>
        <w:rPr>
          <w:b/>
          <w:bCs/>
        </w:rPr>
      </w:pPr>
      <w:r w:rsidRPr="0018065A">
        <w:rPr>
          <w:b/>
          <w:bCs/>
        </w:rPr>
        <w:t>Nakládání s movitými věcmi v rámci předcházení vzniku odpadu</w:t>
      </w:r>
    </w:p>
    <w:p w14:paraId="60603A95" w14:textId="77777777" w:rsidR="0018065A" w:rsidRDefault="0018065A" w:rsidP="0018065A">
      <w:pPr>
        <w:tabs>
          <w:tab w:val="left" w:pos="819"/>
        </w:tabs>
        <w:spacing w:line="251" w:lineRule="exact"/>
      </w:pPr>
    </w:p>
    <w:p w14:paraId="2C5A3B04" w14:textId="2F153A4C" w:rsidR="0018065A" w:rsidRDefault="0018065A" w:rsidP="006E4336">
      <w:pPr>
        <w:pStyle w:val="Odstavecseseznamem"/>
        <w:numPr>
          <w:ilvl w:val="0"/>
          <w:numId w:val="6"/>
        </w:numPr>
        <w:tabs>
          <w:tab w:val="left" w:pos="819"/>
        </w:tabs>
        <w:spacing w:line="251" w:lineRule="exact"/>
      </w:pPr>
      <w:r>
        <w:t>Obec v rámci předcházení vzniku odpadu za účelem jejich opětovného použití nakládá s těmito movitými věcmi:</w:t>
      </w:r>
      <w:r w:rsidR="006E4336">
        <w:t xml:space="preserve"> </w:t>
      </w:r>
      <w:r>
        <w:t>textil</w:t>
      </w:r>
    </w:p>
    <w:p w14:paraId="1C96DD6D" w14:textId="77777777" w:rsidR="0018065A" w:rsidRDefault="0018065A" w:rsidP="00E436DB">
      <w:pPr>
        <w:tabs>
          <w:tab w:val="left" w:pos="819"/>
        </w:tabs>
        <w:spacing w:line="251" w:lineRule="exact"/>
        <w:jc w:val="both"/>
      </w:pPr>
    </w:p>
    <w:p w14:paraId="62B95153" w14:textId="77777777" w:rsidR="0018065A" w:rsidRDefault="0018065A" w:rsidP="00E436DB">
      <w:pPr>
        <w:pStyle w:val="Odstavecseseznamem"/>
        <w:numPr>
          <w:ilvl w:val="0"/>
          <w:numId w:val="6"/>
        </w:numPr>
        <w:tabs>
          <w:tab w:val="left" w:pos="819"/>
        </w:tabs>
        <w:spacing w:line="251" w:lineRule="exact"/>
      </w:pPr>
      <w:r>
        <w:t xml:space="preserve">Movité věci uvedené v odst. 1. lze předávat do zvláštních sběrných nádob bílé barvy umístěných na stanovištích zvláštních sběrných nádob.  Movitá věc musí být předána v takovém stavu, aby bylo možné její opětovné použití. </w:t>
      </w:r>
    </w:p>
    <w:p w14:paraId="7A71B5DD" w14:textId="77777777" w:rsidR="008E7B06" w:rsidRDefault="008E7B06">
      <w:pPr>
        <w:pStyle w:val="Zkladntext"/>
      </w:pPr>
    </w:p>
    <w:p w14:paraId="775AE1E2" w14:textId="77777777" w:rsidR="0018065A" w:rsidRDefault="0018065A">
      <w:pPr>
        <w:pStyle w:val="Zkladntext"/>
      </w:pPr>
    </w:p>
    <w:p w14:paraId="74988C04" w14:textId="77777777" w:rsidR="008E7B06" w:rsidRDefault="00000000">
      <w:pPr>
        <w:pStyle w:val="Nadpis1"/>
        <w:spacing w:line="240" w:lineRule="auto"/>
        <w:ind w:left="3685" w:right="3491" w:firstLine="676"/>
        <w:jc w:val="left"/>
      </w:pPr>
      <w:r>
        <w:t xml:space="preserve">Článek </w:t>
      </w:r>
      <w:r w:rsidR="0018065A">
        <w:t>8</w:t>
      </w:r>
      <w:r>
        <w:t xml:space="preserve"> Zrušovací</w:t>
      </w:r>
      <w:r>
        <w:rPr>
          <w:spacing w:val="-16"/>
        </w:rPr>
        <w:t xml:space="preserve"> </w:t>
      </w:r>
      <w:r>
        <w:t>ustanovení</w:t>
      </w:r>
    </w:p>
    <w:p w14:paraId="1B406B78" w14:textId="77777777" w:rsidR="008E7B06" w:rsidRDefault="008E7B06">
      <w:pPr>
        <w:pStyle w:val="Zkladntext"/>
        <w:spacing w:before="2"/>
        <w:rPr>
          <w:b/>
        </w:rPr>
      </w:pPr>
    </w:p>
    <w:p w14:paraId="1167915F" w14:textId="0AC6D16F" w:rsidR="008E7B06" w:rsidRDefault="00000000" w:rsidP="00E436DB">
      <w:pPr>
        <w:pStyle w:val="Zkladntext"/>
        <w:ind w:left="108"/>
        <w:jc w:val="both"/>
      </w:pPr>
      <w:r>
        <w:t xml:space="preserve">Zrušuje se obecně závazná vyhláška č. </w:t>
      </w:r>
      <w:r w:rsidR="00FB047A">
        <w:t>1/2021</w:t>
      </w:r>
      <w:r>
        <w:t>, kterou se stanoví obecní systém odpadového</w:t>
      </w:r>
      <w:r>
        <w:rPr>
          <w:spacing w:val="40"/>
        </w:rPr>
        <w:t xml:space="preserve"> </w:t>
      </w:r>
      <w:r>
        <w:t xml:space="preserve">hospodářství, ze dne </w:t>
      </w:r>
      <w:r w:rsidR="00FB047A">
        <w:t>01.01.2022</w:t>
      </w:r>
    </w:p>
    <w:p w14:paraId="4D409485" w14:textId="77777777" w:rsidR="0018065A" w:rsidRDefault="0018065A">
      <w:pPr>
        <w:pStyle w:val="Zkladntext"/>
        <w:ind w:left="108"/>
      </w:pPr>
    </w:p>
    <w:p w14:paraId="418E9632" w14:textId="77777777" w:rsidR="008E7B06" w:rsidRDefault="008E7B06">
      <w:pPr>
        <w:pStyle w:val="Zkladntext"/>
      </w:pPr>
    </w:p>
    <w:p w14:paraId="1624DAE0" w14:textId="77777777" w:rsidR="00032515" w:rsidRDefault="00000000">
      <w:pPr>
        <w:pStyle w:val="Nadpis1"/>
        <w:spacing w:line="240" w:lineRule="auto"/>
        <w:ind w:left="3870" w:right="3863"/>
        <w:rPr>
          <w:spacing w:val="-16"/>
        </w:rPr>
      </w:pPr>
      <w:r>
        <w:t>Článek</w:t>
      </w:r>
      <w:r>
        <w:rPr>
          <w:spacing w:val="-16"/>
        </w:rPr>
        <w:t xml:space="preserve"> </w:t>
      </w:r>
      <w:r w:rsidR="0018065A">
        <w:rPr>
          <w:spacing w:val="-16"/>
        </w:rPr>
        <w:t>9</w:t>
      </w:r>
    </w:p>
    <w:p w14:paraId="1EED8DA2" w14:textId="77777777" w:rsidR="008E7B06" w:rsidRDefault="00000000">
      <w:pPr>
        <w:pStyle w:val="Nadpis1"/>
        <w:spacing w:line="240" w:lineRule="auto"/>
        <w:ind w:left="3870" w:right="3863"/>
      </w:pPr>
      <w:r>
        <w:t xml:space="preserve"> </w:t>
      </w:r>
      <w:r>
        <w:rPr>
          <w:spacing w:val="-2"/>
        </w:rPr>
        <w:t>Účinnost</w:t>
      </w:r>
    </w:p>
    <w:p w14:paraId="1A5F338E" w14:textId="6387A936" w:rsidR="008E7B06" w:rsidRDefault="00000000">
      <w:pPr>
        <w:pStyle w:val="Zkladntext"/>
        <w:spacing w:before="252"/>
        <w:ind w:left="108"/>
        <w:rPr>
          <w:spacing w:val="-5"/>
        </w:rPr>
      </w:pPr>
      <w:r>
        <w:t>Tato</w:t>
      </w:r>
      <w:r>
        <w:rPr>
          <w:spacing w:val="-7"/>
        </w:rPr>
        <w:t xml:space="preserve"> </w:t>
      </w:r>
      <w:r>
        <w:t>vyhláška</w:t>
      </w:r>
      <w:r>
        <w:rPr>
          <w:spacing w:val="-6"/>
        </w:rPr>
        <w:t xml:space="preserve"> </w:t>
      </w:r>
      <w:r>
        <w:t>nabývá</w:t>
      </w:r>
      <w:r>
        <w:rPr>
          <w:spacing w:val="-6"/>
        </w:rPr>
        <w:t xml:space="preserve"> </w:t>
      </w:r>
      <w:r>
        <w:t>účinnosti</w:t>
      </w:r>
      <w:r>
        <w:rPr>
          <w:spacing w:val="-5"/>
        </w:rPr>
        <w:t xml:space="preserve"> </w:t>
      </w:r>
      <w:r w:rsidR="00FB047A">
        <w:rPr>
          <w:spacing w:val="-5"/>
        </w:rPr>
        <w:t>dne 01.01.2024.</w:t>
      </w:r>
    </w:p>
    <w:p w14:paraId="74779944" w14:textId="77777777" w:rsidR="00FB047A" w:rsidRDefault="00FB047A">
      <w:pPr>
        <w:pStyle w:val="Zkladntext"/>
        <w:spacing w:before="252"/>
        <w:ind w:left="108"/>
        <w:rPr>
          <w:spacing w:val="-5"/>
        </w:rPr>
      </w:pPr>
    </w:p>
    <w:p w14:paraId="44A73459" w14:textId="77777777" w:rsidR="00FB047A" w:rsidRDefault="00FB047A">
      <w:pPr>
        <w:pStyle w:val="Zkladntext"/>
        <w:spacing w:before="252"/>
        <w:ind w:left="108"/>
        <w:rPr>
          <w:spacing w:val="-5"/>
        </w:rPr>
      </w:pPr>
    </w:p>
    <w:p w14:paraId="799F61F5" w14:textId="77777777" w:rsidR="00FB047A" w:rsidRDefault="00FB047A">
      <w:pPr>
        <w:pStyle w:val="Zkladntext"/>
        <w:spacing w:before="252"/>
        <w:ind w:left="108"/>
      </w:pPr>
    </w:p>
    <w:p w14:paraId="51498ECC" w14:textId="77777777" w:rsidR="008E7B06" w:rsidRDefault="008E7B06">
      <w:pPr>
        <w:pStyle w:val="Zkladntext"/>
        <w:rPr>
          <w:sz w:val="20"/>
        </w:rPr>
      </w:pPr>
    </w:p>
    <w:p w14:paraId="0DF81B81" w14:textId="77777777" w:rsidR="008E7B06" w:rsidRDefault="008E7B06">
      <w:pPr>
        <w:pStyle w:val="Zkladntext"/>
        <w:rPr>
          <w:sz w:val="20"/>
        </w:rPr>
      </w:pPr>
    </w:p>
    <w:p w14:paraId="0243CCDA" w14:textId="77777777" w:rsidR="008E7B06" w:rsidRDefault="008E7B06">
      <w:pPr>
        <w:pStyle w:val="Zkladntext"/>
        <w:spacing w:before="59"/>
        <w:rPr>
          <w:sz w:val="20"/>
        </w:rPr>
      </w:pPr>
    </w:p>
    <w:p w14:paraId="7E168861" w14:textId="77777777" w:rsidR="008E7B06" w:rsidRDefault="00000000">
      <w:pPr>
        <w:tabs>
          <w:tab w:val="left" w:pos="4995"/>
        </w:tabs>
        <w:spacing w:line="20" w:lineRule="exact"/>
        <w:ind w:left="3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0D2ECF" wp14:editId="25C99D5B">
                <wp:extent cx="2565400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5400" cy="9525"/>
                          <a:chOff x="0" y="0"/>
                          <a:chExt cx="256540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50"/>
                            <a:ext cx="256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>
                                <a:moveTo>
                                  <a:pt x="0" y="0"/>
                                </a:moveTo>
                                <a:lnTo>
                                  <a:pt x="2564908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2FEF2" id="Group 5" o:spid="_x0000_s1026" style="width:202pt;height:.75pt;mso-position-horizontal-relative:char;mso-position-vertical-relative:line" coordsize="256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">
                <v:shape id="Graphic 6" o:spid="_x0000_s1027" style="position:absolute;top:44;width:25654;height:13;visibility:visible;mso-wrap-style:square;v-text-anchor:top" coordsize="256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" path="m,l2564908,e" filled="f" strokeweight=".24725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2A683F3" wp14:editId="0920DD98">
                <wp:extent cx="2565400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5400" cy="9525"/>
                          <a:chOff x="0" y="0"/>
                          <a:chExt cx="256540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450"/>
                            <a:ext cx="256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>
                                <a:moveTo>
                                  <a:pt x="0" y="0"/>
                                </a:moveTo>
                                <a:lnTo>
                                  <a:pt x="2564908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23D4C" id="Group 7" o:spid="_x0000_s1026" style="width:202pt;height:.75pt;mso-position-horizontal-relative:char;mso-position-vertical-relative:line" coordsize="256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">
                <v:shape id="Graphic 8" o:spid="_x0000_s1027" style="position:absolute;top:44;width:25654;height:13;visibility:visible;mso-wrap-style:square;v-text-anchor:top" coordsize="256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" path="m,l2564908,e" filled="f" strokeweight=".24725mm">
                  <v:path arrowok="t"/>
                </v:shape>
                <w10:anchorlock/>
              </v:group>
            </w:pict>
          </mc:Fallback>
        </mc:AlternateContent>
      </w:r>
    </w:p>
    <w:p w14:paraId="417AF27E" w14:textId="77777777" w:rsidR="008E7B06" w:rsidRDefault="008E7B06">
      <w:pPr>
        <w:spacing w:line="20" w:lineRule="exact"/>
        <w:rPr>
          <w:sz w:val="2"/>
        </w:rPr>
        <w:sectPr w:rsidR="008E7B06">
          <w:pgSz w:w="11910" w:h="16840"/>
          <w:pgMar w:top="880" w:right="1140" w:bottom="280" w:left="1140" w:header="708" w:footer="708" w:gutter="0"/>
          <w:cols w:space="708"/>
        </w:sectPr>
      </w:pPr>
    </w:p>
    <w:p w14:paraId="24B5A2EB" w14:textId="76737B9C" w:rsidR="00032515" w:rsidRDefault="00032515">
      <w:pPr>
        <w:pStyle w:val="Zkladntext"/>
        <w:ind w:left="1694" w:right="38" w:hanging="380"/>
      </w:pPr>
      <w:r>
        <w:t>Zdeněk Schneider</w:t>
      </w:r>
      <w:r w:rsidR="00215C20">
        <w:t xml:space="preserve"> v.r.</w:t>
      </w:r>
    </w:p>
    <w:p w14:paraId="6737CE5C" w14:textId="6436D0A0" w:rsidR="008E7B06" w:rsidRDefault="00032515">
      <w:pPr>
        <w:pStyle w:val="Zkladntext"/>
        <w:ind w:left="1694" w:right="38" w:hanging="380"/>
      </w:pPr>
      <w:r>
        <w:rPr>
          <w:spacing w:val="-2"/>
        </w:rPr>
        <w:t xml:space="preserve">    </w:t>
      </w:r>
      <w:r w:rsidR="00FB047A">
        <w:rPr>
          <w:spacing w:val="-2"/>
        </w:rPr>
        <w:t>m</w:t>
      </w:r>
      <w:r>
        <w:rPr>
          <w:spacing w:val="-2"/>
        </w:rPr>
        <w:t>ístostarosta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62F49A14" w14:textId="351B41CD" w:rsidR="00032515" w:rsidRDefault="00000000">
      <w:pPr>
        <w:pStyle w:val="Zkladntext"/>
        <w:ind w:left="2090" w:right="1443" w:hanging="776"/>
      </w:pPr>
      <w:r>
        <w:br w:type="column"/>
      </w:r>
      <w:r w:rsidR="00032515">
        <w:t>Jakub Brynda</w:t>
      </w:r>
      <w:r w:rsidR="00215C20">
        <w:t xml:space="preserve"> v.r.</w:t>
      </w:r>
    </w:p>
    <w:p w14:paraId="5CC7D85E" w14:textId="77777777" w:rsidR="008E7B06" w:rsidRDefault="00032515">
      <w:pPr>
        <w:pStyle w:val="Zkladntext"/>
        <w:ind w:left="2090" w:right="1443" w:hanging="776"/>
      </w:pPr>
      <w:r>
        <w:t xml:space="preserve">     </w:t>
      </w:r>
      <w:r>
        <w:rPr>
          <w:spacing w:val="-2"/>
        </w:rPr>
        <w:t>starosta</w:t>
      </w:r>
    </w:p>
    <w:p w14:paraId="79C46596" w14:textId="77777777" w:rsidR="008E7B06" w:rsidRDefault="008E7B06">
      <w:pPr>
        <w:sectPr w:rsidR="008E7B06">
          <w:type w:val="continuous"/>
          <w:pgSz w:w="11910" w:h="16840"/>
          <w:pgMar w:top="880" w:right="1140" w:bottom="280" w:left="1140" w:header="708" w:footer="708" w:gutter="0"/>
          <w:cols w:num="2" w:space="708" w:equalWidth="0">
            <w:col w:w="3545" w:space="987"/>
            <w:col w:w="5098"/>
          </w:cols>
        </w:sectPr>
      </w:pPr>
    </w:p>
    <w:p w14:paraId="7497F536" w14:textId="77777777" w:rsidR="00E436DB" w:rsidRDefault="00E436DB">
      <w:pPr>
        <w:pStyle w:val="Zkladntext"/>
        <w:spacing w:before="243"/>
      </w:pPr>
    </w:p>
    <w:p w14:paraId="5043A4DE" w14:textId="77777777" w:rsidR="008E7B06" w:rsidRDefault="008E7B06">
      <w:pPr>
        <w:pStyle w:val="Zkladntext"/>
        <w:rPr>
          <w:sz w:val="20"/>
        </w:rPr>
      </w:pPr>
    </w:p>
    <w:p w14:paraId="4E18C718" w14:textId="77777777" w:rsidR="008E7B06" w:rsidRDefault="00000000">
      <w:pPr>
        <w:pStyle w:val="Zkladntext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E1BB4D" wp14:editId="0ADB63D3">
                <wp:simplePos x="0" y="0"/>
                <wp:positionH relativeFrom="page">
                  <wp:posOffset>792784</wp:posOffset>
                </wp:positionH>
                <wp:positionV relativeFrom="paragraph">
                  <wp:posOffset>194838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64F3C" id="Graphic 9" o:spid="_x0000_s1026" style="position:absolute;margin-left:62.4pt;margin-top:15.35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MAjBHz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9AB385" w14:textId="77777777" w:rsidR="008E7B06" w:rsidRDefault="00032515">
      <w:pPr>
        <w:spacing w:before="98"/>
        <w:ind w:left="305" w:right="101" w:hanging="197"/>
        <w:jc w:val="both"/>
        <w:rPr>
          <w:sz w:val="18"/>
        </w:rPr>
      </w:pPr>
      <w:r>
        <w:rPr>
          <w:position w:val="6"/>
          <w:sz w:val="12"/>
        </w:rPr>
        <w:t>7)</w:t>
      </w:r>
      <w:r>
        <w:rPr>
          <w:spacing w:val="20"/>
          <w:position w:val="6"/>
          <w:sz w:val="12"/>
        </w:rPr>
        <w:t xml:space="preserve"> </w:t>
      </w:r>
      <w:r>
        <w:rPr>
          <w:sz w:val="18"/>
        </w:rPr>
        <w:t>§ 16 zákona č. 542/2020 Sb.: (</w:t>
      </w:r>
      <w:r>
        <w:rPr>
          <w:i/>
          <w:sz w:val="18"/>
        </w:rPr>
        <w:t>Výrobce a obec mohou za účelem zřízení místa zpětného odběru uzavřít písemnou smlouvu o využití obecního systému odpadového hospodářství nastaveného touto obcí. Touto smlouvou nesmí být sjednáno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výhradní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právo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využití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obecního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systému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odpadového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hospodářství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pouze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určité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výrobce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či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výrobky 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ukončenou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životností;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tím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není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dotčena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možnost,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aby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obec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výrobcem,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ve spolupráci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s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nímž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zřídila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místo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zpětného odběru, sjednala nediskriminační podmínky pro umožnění využití obecního systému odpadového hospodářství dalšími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výrobci.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výrobky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ukončenou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životností,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které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byly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zpětně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odebrány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v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místě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zpětného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odběru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zřízeném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ve spolupráci s 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>
        <w:rPr>
          <w:sz w:val="18"/>
        </w:rPr>
        <w:t>)</w:t>
      </w:r>
    </w:p>
    <w:sectPr w:rsidR="008E7B06">
      <w:type w:val="continuous"/>
      <w:pgSz w:w="11910" w:h="16840"/>
      <w:pgMar w:top="880" w:right="11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4CDD"/>
    <w:multiLevelType w:val="hybridMultilevel"/>
    <w:tmpl w:val="5E94CA94"/>
    <w:lvl w:ilvl="0" w:tplc="8214A9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B30D8"/>
    <w:multiLevelType w:val="hybridMultilevel"/>
    <w:tmpl w:val="D694A7CE"/>
    <w:lvl w:ilvl="0" w:tplc="8946C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B37BDD"/>
    <w:multiLevelType w:val="hybridMultilevel"/>
    <w:tmpl w:val="36D854B4"/>
    <w:lvl w:ilvl="0" w:tplc="0BF64BF0">
      <w:start w:val="1"/>
      <w:numFmt w:val="lowerLetter"/>
      <w:lvlText w:val="%1)"/>
      <w:lvlJc w:val="left"/>
      <w:pPr>
        <w:ind w:left="828" w:hanging="363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A7AAD606">
      <w:numFmt w:val="bullet"/>
      <w:lvlText w:val="•"/>
      <w:lvlJc w:val="left"/>
      <w:pPr>
        <w:ind w:left="1700" w:hanging="363"/>
      </w:pPr>
      <w:rPr>
        <w:rFonts w:hint="default"/>
        <w:lang w:val="cs-CZ" w:eastAsia="en-US" w:bidi="ar-SA"/>
      </w:rPr>
    </w:lvl>
    <w:lvl w:ilvl="2" w:tplc="59128618">
      <w:numFmt w:val="bullet"/>
      <w:lvlText w:val="•"/>
      <w:lvlJc w:val="left"/>
      <w:pPr>
        <w:ind w:left="2581" w:hanging="363"/>
      </w:pPr>
      <w:rPr>
        <w:rFonts w:hint="default"/>
        <w:lang w:val="cs-CZ" w:eastAsia="en-US" w:bidi="ar-SA"/>
      </w:rPr>
    </w:lvl>
    <w:lvl w:ilvl="3" w:tplc="C4348B68">
      <w:numFmt w:val="bullet"/>
      <w:lvlText w:val="•"/>
      <w:lvlJc w:val="left"/>
      <w:pPr>
        <w:ind w:left="3461" w:hanging="363"/>
      </w:pPr>
      <w:rPr>
        <w:rFonts w:hint="default"/>
        <w:lang w:val="cs-CZ" w:eastAsia="en-US" w:bidi="ar-SA"/>
      </w:rPr>
    </w:lvl>
    <w:lvl w:ilvl="4" w:tplc="8DFC6224">
      <w:numFmt w:val="bullet"/>
      <w:lvlText w:val="•"/>
      <w:lvlJc w:val="left"/>
      <w:pPr>
        <w:ind w:left="4342" w:hanging="363"/>
      </w:pPr>
      <w:rPr>
        <w:rFonts w:hint="default"/>
        <w:lang w:val="cs-CZ" w:eastAsia="en-US" w:bidi="ar-SA"/>
      </w:rPr>
    </w:lvl>
    <w:lvl w:ilvl="5" w:tplc="9C68E846">
      <w:numFmt w:val="bullet"/>
      <w:lvlText w:val="•"/>
      <w:lvlJc w:val="left"/>
      <w:pPr>
        <w:ind w:left="5223" w:hanging="363"/>
      </w:pPr>
      <w:rPr>
        <w:rFonts w:hint="default"/>
        <w:lang w:val="cs-CZ" w:eastAsia="en-US" w:bidi="ar-SA"/>
      </w:rPr>
    </w:lvl>
    <w:lvl w:ilvl="6" w:tplc="78D62300">
      <w:numFmt w:val="bullet"/>
      <w:lvlText w:val="•"/>
      <w:lvlJc w:val="left"/>
      <w:pPr>
        <w:ind w:left="6103" w:hanging="363"/>
      </w:pPr>
      <w:rPr>
        <w:rFonts w:hint="default"/>
        <w:lang w:val="cs-CZ" w:eastAsia="en-US" w:bidi="ar-SA"/>
      </w:rPr>
    </w:lvl>
    <w:lvl w:ilvl="7" w:tplc="25BC07CE">
      <w:numFmt w:val="bullet"/>
      <w:lvlText w:val="•"/>
      <w:lvlJc w:val="left"/>
      <w:pPr>
        <w:ind w:left="6984" w:hanging="363"/>
      </w:pPr>
      <w:rPr>
        <w:rFonts w:hint="default"/>
        <w:lang w:val="cs-CZ" w:eastAsia="en-US" w:bidi="ar-SA"/>
      </w:rPr>
    </w:lvl>
    <w:lvl w:ilvl="8" w:tplc="B8669748">
      <w:numFmt w:val="bullet"/>
      <w:lvlText w:val="•"/>
      <w:lvlJc w:val="left"/>
      <w:pPr>
        <w:ind w:left="7865" w:hanging="363"/>
      </w:pPr>
      <w:rPr>
        <w:rFonts w:hint="default"/>
        <w:lang w:val="cs-CZ" w:eastAsia="en-US" w:bidi="ar-SA"/>
      </w:rPr>
    </w:lvl>
  </w:abstractNum>
  <w:abstractNum w:abstractNumId="3" w15:restartNumberingAfterBreak="0">
    <w:nsid w:val="47583DEB"/>
    <w:multiLevelType w:val="hybridMultilevel"/>
    <w:tmpl w:val="392A4D2E"/>
    <w:lvl w:ilvl="0" w:tplc="E3747E9E">
      <w:start w:val="1"/>
      <w:numFmt w:val="lowerLetter"/>
      <w:lvlText w:val="%1)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3DA0FC0">
      <w:start w:val="1"/>
      <w:numFmt w:val="decimal"/>
      <w:lvlText w:val="%2."/>
      <w:lvlJc w:val="left"/>
      <w:pPr>
        <w:ind w:left="11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BDF4E336">
      <w:numFmt w:val="bullet"/>
      <w:lvlText w:val="•"/>
      <w:lvlJc w:val="left"/>
      <w:pPr>
        <w:ind w:left="2118" w:hanging="360"/>
      </w:pPr>
      <w:rPr>
        <w:rFonts w:hint="default"/>
        <w:lang w:val="cs-CZ" w:eastAsia="en-US" w:bidi="ar-SA"/>
      </w:rPr>
    </w:lvl>
    <w:lvl w:ilvl="3" w:tplc="163EC6F8">
      <w:numFmt w:val="bullet"/>
      <w:lvlText w:val="•"/>
      <w:lvlJc w:val="left"/>
      <w:pPr>
        <w:ind w:left="3056" w:hanging="360"/>
      </w:pPr>
      <w:rPr>
        <w:rFonts w:hint="default"/>
        <w:lang w:val="cs-CZ" w:eastAsia="en-US" w:bidi="ar-SA"/>
      </w:rPr>
    </w:lvl>
    <w:lvl w:ilvl="4" w:tplc="D27EA874">
      <w:numFmt w:val="bullet"/>
      <w:lvlText w:val="•"/>
      <w:lvlJc w:val="left"/>
      <w:pPr>
        <w:ind w:left="3995" w:hanging="360"/>
      </w:pPr>
      <w:rPr>
        <w:rFonts w:hint="default"/>
        <w:lang w:val="cs-CZ" w:eastAsia="en-US" w:bidi="ar-SA"/>
      </w:rPr>
    </w:lvl>
    <w:lvl w:ilvl="5" w:tplc="1E785B54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0696EE4C">
      <w:numFmt w:val="bullet"/>
      <w:lvlText w:val="•"/>
      <w:lvlJc w:val="left"/>
      <w:pPr>
        <w:ind w:left="5872" w:hanging="360"/>
      </w:pPr>
      <w:rPr>
        <w:rFonts w:hint="default"/>
        <w:lang w:val="cs-CZ" w:eastAsia="en-US" w:bidi="ar-SA"/>
      </w:rPr>
    </w:lvl>
    <w:lvl w:ilvl="7" w:tplc="7BE6B710">
      <w:numFmt w:val="bullet"/>
      <w:lvlText w:val="•"/>
      <w:lvlJc w:val="left"/>
      <w:pPr>
        <w:ind w:left="6810" w:hanging="360"/>
      </w:pPr>
      <w:rPr>
        <w:rFonts w:hint="default"/>
        <w:lang w:val="cs-CZ" w:eastAsia="en-US" w:bidi="ar-SA"/>
      </w:rPr>
    </w:lvl>
    <w:lvl w:ilvl="8" w:tplc="60A4088A">
      <w:numFmt w:val="bullet"/>
      <w:lvlText w:val="•"/>
      <w:lvlJc w:val="left"/>
      <w:pPr>
        <w:ind w:left="7749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A196B56"/>
    <w:multiLevelType w:val="hybridMultilevel"/>
    <w:tmpl w:val="3A681C06"/>
    <w:lvl w:ilvl="0" w:tplc="880A7306">
      <w:start w:val="1"/>
      <w:numFmt w:val="decimal"/>
      <w:lvlText w:val="%1)"/>
      <w:lvlJc w:val="left"/>
      <w:pPr>
        <w:ind w:left="4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DCE93F2">
      <w:start w:val="1"/>
      <w:numFmt w:val="lowerLetter"/>
      <w:lvlText w:val="%2)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499E7EF0">
      <w:numFmt w:val="bullet"/>
      <w:lvlText w:val="•"/>
      <w:lvlJc w:val="left"/>
      <w:pPr>
        <w:ind w:left="1798" w:hanging="360"/>
      </w:pPr>
      <w:rPr>
        <w:rFonts w:hint="default"/>
        <w:lang w:val="cs-CZ" w:eastAsia="en-US" w:bidi="ar-SA"/>
      </w:rPr>
    </w:lvl>
    <w:lvl w:ilvl="3" w:tplc="5D4A5C8A">
      <w:numFmt w:val="bullet"/>
      <w:lvlText w:val="•"/>
      <w:lvlJc w:val="left"/>
      <w:pPr>
        <w:ind w:left="2776" w:hanging="360"/>
      </w:pPr>
      <w:rPr>
        <w:rFonts w:hint="default"/>
        <w:lang w:val="cs-CZ" w:eastAsia="en-US" w:bidi="ar-SA"/>
      </w:rPr>
    </w:lvl>
    <w:lvl w:ilvl="4" w:tplc="A4549AB8">
      <w:numFmt w:val="bullet"/>
      <w:lvlText w:val="•"/>
      <w:lvlJc w:val="left"/>
      <w:pPr>
        <w:ind w:left="3755" w:hanging="360"/>
      </w:pPr>
      <w:rPr>
        <w:rFonts w:hint="default"/>
        <w:lang w:val="cs-CZ" w:eastAsia="en-US" w:bidi="ar-SA"/>
      </w:rPr>
    </w:lvl>
    <w:lvl w:ilvl="5" w:tplc="F9A24FF6">
      <w:numFmt w:val="bullet"/>
      <w:lvlText w:val="•"/>
      <w:lvlJc w:val="left"/>
      <w:pPr>
        <w:ind w:left="4733" w:hanging="360"/>
      </w:pPr>
      <w:rPr>
        <w:rFonts w:hint="default"/>
        <w:lang w:val="cs-CZ" w:eastAsia="en-US" w:bidi="ar-SA"/>
      </w:rPr>
    </w:lvl>
    <w:lvl w:ilvl="6" w:tplc="12280C06">
      <w:numFmt w:val="bullet"/>
      <w:lvlText w:val="•"/>
      <w:lvlJc w:val="left"/>
      <w:pPr>
        <w:ind w:left="5712" w:hanging="360"/>
      </w:pPr>
      <w:rPr>
        <w:rFonts w:hint="default"/>
        <w:lang w:val="cs-CZ" w:eastAsia="en-US" w:bidi="ar-SA"/>
      </w:rPr>
    </w:lvl>
    <w:lvl w:ilvl="7" w:tplc="BF909AB4">
      <w:numFmt w:val="bullet"/>
      <w:lvlText w:val="•"/>
      <w:lvlJc w:val="left"/>
      <w:pPr>
        <w:ind w:left="6690" w:hanging="360"/>
      </w:pPr>
      <w:rPr>
        <w:rFonts w:hint="default"/>
        <w:lang w:val="cs-CZ" w:eastAsia="en-US" w:bidi="ar-SA"/>
      </w:rPr>
    </w:lvl>
    <w:lvl w:ilvl="8" w:tplc="8EA84C44">
      <w:numFmt w:val="bullet"/>
      <w:lvlText w:val="•"/>
      <w:lvlJc w:val="left"/>
      <w:pPr>
        <w:ind w:left="766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F0C3E8A"/>
    <w:multiLevelType w:val="hybridMultilevel"/>
    <w:tmpl w:val="E3026A10"/>
    <w:lvl w:ilvl="0" w:tplc="56EE4942">
      <w:start w:val="1"/>
      <w:numFmt w:val="decimal"/>
      <w:lvlText w:val="%1)"/>
      <w:lvlJc w:val="left"/>
      <w:pPr>
        <w:ind w:left="466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90C8B04">
      <w:start w:val="1"/>
      <w:numFmt w:val="lowerLetter"/>
      <w:lvlText w:val="%2)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B058B758">
      <w:numFmt w:val="bullet"/>
      <w:lvlText w:val="•"/>
      <w:lvlJc w:val="left"/>
      <w:pPr>
        <w:ind w:left="1798" w:hanging="360"/>
      </w:pPr>
      <w:rPr>
        <w:rFonts w:hint="default"/>
        <w:lang w:val="cs-CZ" w:eastAsia="en-US" w:bidi="ar-SA"/>
      </w:rPr>
    </w:lvl>
    <w:lvl w:ilvl="3" w:tplc="5EFAFC2C">
      <w:numFmt w:val="bullet"/>
      <w:lvlText w:val="•"/>
      <w:lvlJc w:val="left"/>
      <w:pPr>
        <w:ind w:left="2776" w:hanging="360"/>
      </w:pPr>
      <w:rPr>
        <w:rFonts w:hint="default"/>
        <w:lang w:val="cs-CZ" w:eastAsia="en-US" w:bidi="ar-SA"/>
      </w:rPr>
    </w:lvl>
    <w:lvl w:ilvl="4" w:tplc="E3BC308E">
      <w:numFmt w:val="bullet"/>
      <w:lvlText w:val="•"/>
      <w:lvlJc w:val="left"/>
      <w:pPr>
        <w:ind w:left="3755" w:hanging="360"/>
      </w:pPr>
      <w:rPr>
        <w:rFonts w:hint="default"/>
        <w:lang w:val="cs-CZ" w:eastAsia="en-US" w:bidi="ar-SA"/>
      </w:rPr>
    </w:lvl>
    <w:lvl w:ilvl="5" w:tplc="07DA84E8">
      <w:numFmt w:val="bullet"/>
      <w:lvlText w:val="•"/>
      <w:lvlJc w:val="left"/>
      <w:pPr>
        <w:ind w:left="4733" w:hanging="360"/>
      </w:pPr>
      <w:rPr>
        <w:rFonts w:hint="default"/>
        <w:lang w:val="cs-CZ" w:eastAsia="en-US" w:bidi="ar-SA"/>
      </w:rPr>
    </w:lvl>
    <w:lvl w:ilvl="6" w:tplc="24285398">
      <w:numFmt w:val="bullet"/>
      <w:lvlText w:val="•"/>
      <w:lvlJc w:val="left"/>
      <w:pPr>
        <w:ind w:left="5712" w:hanging="360"/>
      </w:pPr>
      <w:rPr>
        <w:rFonts w:hint="default"/>
        <w:lang w:val="cs-CZ" w:eastAsia="en-US" w:bidi="ar-SA"/>
      </w:rPr>
    </w:lvl>
    <w:lvl w:ilvl="7" w:tplc="77FA10EE">
      <w:numFmt w:val="bullet"/>
      <w:lvlText w:val="•"/>
      <w:lvlJc w:val="left"/>
      <w:pPr>
        <w:ind w:left="6690" w:hanging="360"/>
      </w:pPr>
      <w:rPr>
        <w:rFonts w:hint="default"/>
        <w:lang w:val="cs-CZ" w:eastAsia="en-US" w:bidi="ar-SA"/>
      </w:rPr>
    </w:lvl>
    <w:lvl w:ilvl="8" w:tplc="C2642634">
      <w:numFmt w:val="bullet"/>
      <w:lvlText w:val="•"/>
      <w:lvlJc w:val="left"/>
      <w:pPr>
        <w:ind w:left="7669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96E0918"/>
    <w:multiLevelType w:val="hybridMultilevel"/>
    <w:tmpl w:val="B6A09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82576"/>
    <w:multiLevelType w:val="hybridMultilevel"/>
    <w:tmpl w:val="C8B8CD06"/>
    <w:lvl w:ilvl="0" w:tplc="E84C27DE">
      <w:start w:val="1"/>
      <w:numFmt w:val="decimal"/>
      <w:lvlText w:val="%1)"/>
      <w:lvlJc w:val="left"/>
      <w:pPr>
        <w:ind w:left="466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1303F94">
      <w:start w:val="1"/>
      <w:numFmt w:val="lowerLetter"/>
      <w:lvlText w:val="%2)"/>
      <w:lvlJc w:val="left"/>
      <w:pPr>
        <w:ind w:left="821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7DA471AE">
      <w:numFmt w:val="bullet"/>
      <w:lvlText w:val="•"/>
      <w:lvlJc w:val="left"/>
      <w:pPr>
        <w:ind w:left="1798" w:hanging="356"/>
      </w:pPr>
      <w:rPr>
        <w:rFonts w:hint="default"/>
        <w:lang w:val="cs-CZ" w:eastAsia="en-US" w:bidi="ar-SA"/>
      </w:rPr>
    </w:lvl>
    <w:lvl w:ilvl="3" w:tplc="8F44A8D8">
      <w:numFmt w:val="bullet"/>
      <w:lvlText w:val="•"/>
      <w:lvlJc w:val="left"/>
      <w:pPr>
        <w:ind w:left="2776" w:hanging="356"/>
      </w:pPr>
      <w:rPr>
        <w:rFonts w:hint="default"/>
        <w:lang w:val="cs-CZ" w:eastAsia="en-US" w:bidi="ar-SA"/>
      </w:rPr>
    </w:lvl>
    <w:lvl w:ilvl="4" w:tplc="15B2C662">
      <w:numFmt w:val="bullet"/>
      <w:lvlText w:val="•"/>
      <w:lvlJc w:val="left"/>
      <w:pPr>
        <w:ind w:left="3755" w:hanging="356"/>
      </w:pPr>
      <w:rPr>
        <w:rFonts w:hint="default"/>
        <w:lang w:val="cs-CZ" w:eastAsia="en-US" w:bidi="ar-SA"/>
      </w:rPr>
    </w:lvl>
    <w:lvl w:ilvl="5" w:tplc="361E766E">
      <w:numFmt w:val="bullet"/>
      <w:lvlText w:val="•"/>
      <w:lvlJc w:val="left"/>
      <w:pPr>
        <w:ind w:left="4733" w:hanging="356"/>
      </w:pPr>
      <w:rPr>
        <w:rFonts w:hint="default"/>
        <w:lang w:val="cs-CZ" w:eastAsia="en-US" w:bidi="ar-SA"/>
      </w:rPr>
    </w:lvl>
    <w:lvl w:ilvl="6" w:tplc="EC54FD7C">
      <w:numFmt w:val="bullet"/>
      <w:lvlText w:val="•"/>
      <w:lvlJc w:val="left"/>
      <w:pPr>
        <w:ind w:left="5712" w:hanging="356"/>
      </w:pPr>
      <w:rPr>
        <w:rFonts w:hint="default"/>
        <w:lang w:val="cs-CZ" w:eastAsia="en-US" w:bidi="ar-SA"/>
      </w:rPr>
    </w:lvl>
    <w:lvl w:ilvl="7" w:tplc="259EA2E4">
      <w:numFmt w:val="bullet"/>
      <w:lvlText w:val="•"/>
      <w:lvlJc w:val="left"/>
      <w:pPr>
        <w:ind w:left="6690" w:hanging="356"/>
      </w:pPr>
      <w:rPr>
        <w:rFonts w:hint="default"/>
        <w:lang w:val="cs-CZ" w:eastAsia="en-US" w:bidi="ar-SA"/>
      </w:rPr>
    </w:lvl>
    <w:lvl w:ilvl="8" w:tplc="AD841BF4">
      <w:numFmt w:val="bullet"/>
      <w:lvlText w:val="•"/>
      <w:lvlJc w:val="left"/>
      <w:pPr>
        <w:ind w:left="7669" w:hanging="356"/>
      </w:pPr>
      <w:rPr>
        <w:rFonts w:hint="default"/>
        <w:lang w:val="cs-CZ" w:eastAsia="en-US" w:bidi="ar-SA"/>
      </w:rPr>
    </w:lvl>
  </w:abstractNum>
  <w:num w:numId="1" w16cid:durableId="826361548">
    <w:abstractNumId w:val="7"/>
  </w:num>
  <w:num w:numId="2" w16cid:durableId="941305197">
    <w:abstractNumId w:val="2"/>
  </w:num>
  <w:num w:numId="3" w16cid:durableId="205803793">
    <w:abstractNumId w:val="3"/>
  </w:num>
  <w:num w:numId="4" w16cid:durableId="1583368688">
    <w:abstractNumId w:val="4"/>
  </w:num>
  <w:num w:numId="5" w16cid:durableId="1466580599">
    <w:abstractNumId w:val="5"/>
  </w:num>
  <w:num w:numId="6" w16cid:durableId="2037073686">
    <w:abstractNumId w:val="6"/>
  </w:num>
  <w:num w:numId="7" w16cid:durableId="952056757">
    <w:abstractNumId w:val="1"/>
  </w:num>
  <w:num w:numId="8" w16cid:durableId="155886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06"/>
    <w:rsid w:val="00032515"/>
    <w:rsid w:val="00082358"/>
    <w:rsid w:val="000E54B7"/>
    <w:rsid w:val="0018065A"/>
    <w:rsid w:val="001E0F48"/>
    <w:rsid w:val="00215C20"/>
    <w:rsid w:val="002D09B0"/>
    <w:rsid w:val="003C5500"/>
    <w:rsid w:val="00463EA9"/>
    <w:rsid w:val="00642EE9"/>
    <w:rsid w:val="006E4336"/>
    <w:rsid w:val="007C7EAD"/>
    <w:rsid w:val="00814C34"/>
    <w:rsid w:val="008C582A"/>
    <w:rsid w:val="008E7B06"/>
    <w:rsid w:val="009318C9"/>
    <w:rsid w:val="00A80B08"/>
    <w:rsid w:val="00B35D82"/>
    <w:rsid w:val="00BF6108"/>
    <w:rsid w:val="00E436DB"/>
    <w:rsid w:val="00FB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77B1"/>
  <w15:docId w15:val="{87BAC883-CF95-4222-9853-70C9BA8C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52" w:lineRule="exact"/>
      <w:ind w:left="5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65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82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C55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550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80B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uon.cz/sberna-mi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1346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Zuzana Dvořáková</cp:lastModifiedBy>
  <cp:revision>11</cp:revision>
  <dcterms:created xsi:type="dcterms:W3CDTF">2023-09-11T12:42:00Z</dcterms:created>
  <dcterms:modified xsi:type="dcterms:W3CDTF">2023-11-01T11:13:00Z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  <property fmtid="{D5CDD505-2E9C-101B-9397-08002B2CF9AE}" pid="5" name="Producer">
    <vt:lpwstr>Microsoft® Word 2019</vt:lpwstr>
  </property>
</Properties>
</file>