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D7" w:rsidRPr="007C0CD7" w:rsidRDefault="007C0CD7" w:rsidP="007C0CD7">
      <w:pPr>
        <w:pStyle w:val="Zkladntext"/>
        <w:spacing w:before="11"/>
        <w:jc w:val="right"/>
      </w:pPr>
    </w:p>
    <w:p w:rsidR="007C0CD7" w:rsidRDefault="007C0CD7" w:rsidP="007C0CD7">
      <w:pPr>
        <w:spacing w:before="92"/>
        <w:ind w:left="1661" w:right="2117"/>
        <w:jc w:val="center"/>
        <w:rPr>
          <w:b/>
          <w:sz w:val="24"/>
        </w:rPr>
      </w:pPr>
      <w:r>
        <w:rPr>
          <w:b/>
          <w:sz w:val="24"/>
        </w:rPr>
        <w:t>MĚSTO ORLOVÁ</w:t>
      </w:r>
    </w:p>
    <w:p w:rsidR="007C0CD7" w:rsidRDefault="007C0CD7" w:rsidP="007C0CD7">
      <w:pPr>
        <w:spacing w:before="41"/>
        <w:ind w:left="1658" w:right="2120"/>
        <w:jc w:val="center"/>
        <w:rPr>
          <w:b/>
          <w:sz w:val="24"/>
        </w:rPr>
      </w:pPr>
      <w:r>
        <w:rPr>
          <w:b/>
          <w:sz w:val="24"/>
        </w:rPr>
        <w:t>Zastupitelstvo města Orlová</w:t>
      </w:r>
    </w:p>
    <w:p w:rsidR="007C0CD7" w:rsidRDefault="007C0CD7" w:rsidP="007C0CD7">
      <w:pPr>
        <w:pStyle w:val="Zkladntext"/>
        <w:spacing w:before="3"/>
        <w:rPr>
          <w:b/>
          <w:sz w:val="31"/>
        </w:rPr>
      </w:pPr>
    </w:p>
    <w:p w:rsidR="007C0CD7" w:rsidRDefault="007C0CD7" w:rsidP="007C0CD7">
      <w:pPr>
        <w:ind w:left="1658" w:right="2120"/>
        <w:jc w:val="center"/>
        <w:rPr>
          <w:b/>
          <w:sz w:val="24"/>
        </w:rPr>
      </w:pPr>
      <w:r>
        <w:rPr>
          <w:b/>
          <w:sz w:val="24"/>
        </w:rPr>
        <w:t>Obecně závazná vyhláška město Orlová</w:t>
      </w:r>
    </w:p>
    <w:p w:rsidR="007C0CD7" w:rsidRDefault="007C0CD7" w:rsidP="007C0CD7">
      <w:pPr>
        <w:spacing w:before="41"/>
        <w:ind w:left="1661" w:right="2120"/>
        <w:jc w:val="center"/>
        <w:rPr>
          <w:b/>
          <w:sz w:val="24"/>
        </w:rPr>
      </w:pPr>
      <w:r>
        <w:rPr>
          <w:b/>
          <w:sz w:val="24"/>
        </w:rPr>
        <w:t>„o stanovení mís</w:t>
      </w:r>
      <w:r w:rsidR="006B57AE">
        <w:rPr>
          <w:b/>
          <w:sz w:val="24"/>
        </w:rPr>
        <w:t>tního koeficientu pro jednotlivá</w:t>
      </w:r>
      <w:r>
        <w:rPr>
          <w:b/>
          <w:sz w:val="24"/>
        </w:rPr>
        <w:t xml:space="preserve"> katastrální území“</w:t>
      </w:r>
    </w:p>
    <w:p w:rsidR="007C0CD7" w:rsidRDefault="007C0CD7" w:rsidP="007C0CD7">
      <w:pPr>
        <w:pStyle w:val="Zkladntext"/>
        <w:rPr>
          <w:b/>
          <w:sz w:val="26"/>
        </w:rPr>
      </w:pPr>
    </w:p>
    <w:p w:rsidR="007C0CD7" w:rsidRDefault="007C0CD7" w:rsidP="007C0CD7">
      <w:pPr>
        <w:pStyle w:val="Zkladntext"/>
        <w:spacing w:before="7"/>
        <w:rPr>
          <w:b/>
          <w:sz w:val="37"/>
        </w:rPr>
      </w:pPr>
    </w:p>
    <w:p w:rsidR="007C0CD7" w:rsidRDefault="007C0CD7" w:rsidP="007C0CD7">
      <w:pPr>
        <w:pStyle w:val="Zkladntext"/>
        <w:jc w:val="both"/>
      </w:pPr>
      <w:r>
        <w:t xml:space="preserve">Zastupitelstvo </w:t>
      </w:r>
      <w:proofErr w:type="gramStart"/>
      <w:r>
        <w:t>města</w:t>
      </w:r>
      <w:proofErr w:type="gramEnd"/>
      <w:r>
        <w:t xml:space="preserve"> Orlová se na svém zasedání dne 11.09.2024</w:t>
      </w:r>
      <w:r w:rsidR="00700E48">
        <w:t xml:space="preserve"> usnesením </w:t>
      </w:r>
      <w:r w:rsidR="00700E48" w:rsidRPr="00DB09EF">
        <w:t xml:space="preserve">č. </w:t>
      </w:r>
      <w:r w:rsidR="00DB09EF" w:rsidRPr="00DB09EF">
        <w:t>286</w:t>
      </w:r>
      <w:r w:rsidR="00700E48" w:rsidRPr="00DB09EF">
        <w:t>/12.</w:t>
      </w:r>
      <w:r w:rsidRPr="00DB09EF">
        <w:t xml:space="preserve"> </w:t>
      </w:r>
      <w:r>
        <w:t>usneslo vydat na základě § 12 odst. 1 písm. a) bodu 2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spacing w:before="11"/>
        <w:rPr>
          <w:sz w:val="35"/>
        </w:rPr>
      </w:pPr>
      <w:bookmarkStart w:id="0" w:name="_GoBack"/>
      <w:bookmarkEnd w:id="0"/>
    </w:p>
    <w:p w:rsidR="00FB0AC1" w:rsidRDefault="00FB0AC1" w:rsidP="00FB0AC1">
      <w:pPr>
        <w:keepNext/>
        <w:spacing w:line="276" w:lineRule="auto"/>
        <w:jc w:val="center"/>
        <w:rPr>
          <w:b/>
          <w:szCs w:val="24"/>
        </w:rPr>
      </w:pPr>
      <w:r w:rsidRPr="005F7FAE">
        <w:rPr>
          <w:b/>
          <w:szCs w:val="24"/>
        </w:rPr>
        <w:t>Čl. 1</w:t>
      </w:r>
    </w:p>
    <w:p w:rsidR="00FB0AC1" w:rsidRDefault="006B57AE" w:rsidP="00FB0AC1">
      <w:pPr>
        <w:keepNext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Místní koeficient pro jednotlivá</w:t>
      </w:r>
      <w:r w:rsidR="00FB0AC1">
        <w:rPr>
          <w:b/>
          <w:szCs w:val="24"/>
        </w:rPr>
        <w:t xml:space="preserve"> katastrální území</w:t>
      </w:r>
    </w:p>
    <w:p w:rsidR="00FB0AC1" w:rsidRDefault="00FB0AC1" w:rsidP="00FB0AC1">
      <w:pPr>
        <w:keepNext/>
        <w:spacing w:line="276" w:lineRule="auto"/>
        <w:jc w:val="center"/>
        <w:rPr>
          <w:b/>
          <w:szCs w:val="24"/>
        </w:rPr>
      </w:pPr>
    </w:p>
    <w:p w:rsidR="00FB0AC1" w:rsidRPr="00C22C01" w:rsidRDefault="00FB0AC1" w:rsidP="00FB0AC1">
      <w:pPr>
        <w:pStyle w:val="Odstavecseseznamem"/>
        <w:widowControl/>
        <w:numPr>
          <w:ilvl w:val="0"/>
          <w:numId w:val="4"/>
        </w:numPr>
        <w:autoSpaceDE/>
        <w:autoSpaceDN/>
        <w:spacing w:after="120" w:line="276" w:lineRule="auto"/>
        <w:ind w:left="567" w:hanging="567"/>
        <w:jc w:val="both"/>
      </w:pPr>
      <w:r w:rsidRPr="00FB0AC1">
        <w:t>Město</w:t>
      </w:r>
      <w:r>
        <w:t xml:space="preserve"> </w:t>
      </w:r>
      <w:r w:rsidRPr="00FB0AC1">
        <w:t xml:space="preserve">Orlová </w:t>
      </w:r>
      <w:r>
        <w:t xml:space="preserve">stanovuje </w:t>
      </w:r>
      <w:r w:rsidR="006B57AE">
        <w:t>místní koeficient pro jednotlivá</w:t>
      </w:r>
      <w:r>
        <w:t xml:space="preserve"> katastrální území, a to</w:t>
      </w:r>
      <w:r w:rsidRPr="00491F73">
        <w:t xml:space="preserve"> v následující výš</w:t>
      </w:r>
      <w:r>
        <w:t xml:space="preserve">i: </w:t>
      </w:r>
    </w:p>
    <w:p w:rsidR="00FB0AC1" w:rsidRPr="00FB0AC1" w:rsidRDefault="00FB0AC1" w:rsidP="00FB0AC1">
      <w:pPr>
        <w:pStyle w:val="Odstavecseseznamem"/>
        <w:widowControl/>
        <w:numPr>
          <w:ilvl w:val="0"/>
          <w:numId w:val="5"/>
        </w:numPr>
        <w:tabs>
          <w:tab w:val="left" w:pos="1134"/>
        </w:tabs>
        <w:autoSpaceDE/>
        <w:autoSpaceDN/>
        <w:spacing w:after="120" w:line="276" w:lineRule="auto"/>
        <w:ind w:hanging="436"/>
        <w:jc w:val="both"/>
      </w:pPr>
      <w:r w:rsidRPr="00FB0AC1">
        <w:t>katastrální území Lazy</w:t>
      </w:r>
      <w:r w:rsidR="0005005A">
        <w:t xml:space="preserve"> u Orlové</w:t>
      </w:r>
      <w:r w:rsidRPr="00FB0AC1">
        <w:t xml:space="preserve"> (okres Karviná) 712434</w:t>
      </w:r>
      <w:r w:rsidRPr="00FB0AC1">
        <w:tab/>
      </w:r>
      <w:r>
        <w:tab/>
      </w:r>
      <w:r w:rsidRPr="00FB0AC1">
        <w:t>koeficient</w:t>
      </w:r>
      <w:r>
        <w:t xml:space="preserve"> </w:t>
      </w:r>
      <w:r w:rsidR="006B57AE" w:rsidRPr="00FA4FD0">
        <w:t>„</w:t>
      </w:r>
      <w:r w:rsidR="006B57AE" w:rsidRPr="00612B7C">
        <w:t>1,1</w:t>
      </w:r>
      <w:r w:rsidR="006B57AE">
        <w:t>“</w:t>
      </w:r>
    </w:p>
    <w:p w:rsidR="00FB0AC1" w:rsidRPr="00FB0AC1" w:rsidRDefault="00FB0AC1" w:rsidP="00FB0AC1">
      <w:pPr>
        <w:pStyle w:val="Odstavecseseznamem"/>
        <w:widowControl/>
        <w:numPr>
          <w:ilvl w:val="0"/>
          <w:numId w:val="5"/>
        </w:numPr>
        <w:tabs>
          <w:tab w:val="left" w:pos="1134"/>
        </w:tabs>
        <w:autoSpaceDE/>
        <w:autoSpaceDN/>
        <w:spacing w:after="120" w:line="276" w:lineRule="auto"/>
        <w:ind w:left="709" w:hanging="425"/>
        <w:jc w:val="both"/>
      </w:pPr>
      <w:r w:rsidRPr="00FB0AC1">
        <w:t>katastrální území Orlová (okres Karviná) 712361</w:t>
      </w:r>
      <w:r w:rsidRPr="00FB0AC1">
        <w:tab/>
      </w:r>
      <w:r w:rsidRPr="00FB0AC1">
        <w:tab/>
      </w:r>
      <w:r>
        <w:tab/>
      </w:r>
      <w:r w:rsidRPr="00FB0AC1">
        <w:t>koeficient</w:t>
      </w:r>
      <w:r>
        <w:t xml:space="preserve"> </w:t>
      </w:r>
      <w:r w:rsidR="006B57AE" w:rsidRPr="00FA4FD0">
        <w:t>„</w:t>
      </w:r>
      <w:r>
        <w:t>1,3”</w:t>
      </w:r>
      <w:r w:rsidRPr="00FB0AC1">
        <w:t xml:space="preserve"> </w:t>
      </w:r>
    </w:p>
    <w:p w:rsidR="00FB0AC1" w:rsidRPr="00FB0AC1" w:rsidRDefault="00FB0AC1" w:rsidP="00FB0AC1">
      <w:pPr>
        <w:pStyle w:val="Odstavecseseznamem"/>
        <w:widowControl/>
        <w:numPr>
          <w:ilvl w:val="0"/>
          <w:numId w:val="5"/>
        </w:numPr>
        <w:tabs>
          <w:tab w:val="left" w:pos="1134"/>
        </w:tabs>
        <w:autoSpaceDE/>
        <w:autoSpaceDN/>
        <w:spacing w:after="120" w:line="276" w:lineRule="auto"/>
        <w:ind w:left="709" w:hanging="425"/>
        <w:jc w:val="both"/>
      </w:pPr>
      <w:r w:rsidRPr="00FB0AC1">
        <w:t>katastrální území Poruba</w:t>
      </w:r>
      <w:r w:rsidR="0005005A">
        <w:t xml:space="preserve"> u Orlové</w:t>
      </w:r>
      <w:r w:rsidRPr="00FB0AC1">
        <w:t xml:space="preserve"> (okres Karviná) 712493</w:t>
      </w:r>
      <w:r>
        <w:tab/>
      </w:r>
      <w:r w:rsidRPr="00FB0AC1">
        <w:t>koeficient</w:t>
      </w:r>
      <w:r>
        <w:t xml:space="preserve"> </w:t>
      </w:r>
      <w:r w:rsidR="006B57AE" w:rsidRPr="00FA4FD0">
        <w:t>„</w:t>
      </w:r>
      <w:r>
        <w:t>1,6”</w:t>
      </w:r>
      <w:r w:rsidRPr="00FB0AC1">
        <w:t xml:space="preserve"> </w:t>
      </w:r>
    </w:p>
    <w:p w:rsidR="007C0CD7" w:rsidRPr="00FB0AC1" w:rsidRDefault="00FB0AC1" w:rsidP="007C0CD7">
      <w:pPr>
        <w:pStyle w:val="Odstavecseseznamem"/>
        <w:widowControl/>
        <w:numPr>
          <w:ilvl w:val="0"/>
          <w:numId w:val="5"/>
        </w:numPr>
        <w:tabs>
          <w:tab w:val="left" w:pos="1134"/>
        </w:tabs>
        <w:autoSpaceDE/>
        <w:autoSpaceDN/>
        <w:spacing w:after="120" w:line="276" w:lineRule="auto"/>
        <w:ind w:left="709" w:hanging="425"/>
        <w:jc w:val="both"/>
        <w:rPr>
          <w:sz w:val="24"/>
        </w:rPr>
      </w:pPr>
      <w:r w:rsidRPr="00FB0AC1">
        <w:t xml:space="preserve">katastrální území </w:t>
      </w:r>
      <w:r>
        <w:t>Horní Lutyně</w:t>
      </w:r>
      <w:r w:rsidR="00EA6286">
        <w:t xml:space="preserve"> (okres Karviná) 712531</w:t>
      </w:r>
      <w:r>
        <w:t xml:space="preserve">  </w:t>
      </w:r>
      <w:r>
        <w:tab/>
      </w:r>
      <w:r>
        <w:tab/>
        <w:t xml:space="preserve">koeficient </w:t>
      </w:r>
      <w:r w:rsidR="006B57AE" w:rsidRPr="00FA4FD0">
        <w:t>„</w:t>
      </w:r>
      <w:r>
        <w:t>2</w:t>
      </w:r>
      <w:r w:rsidR="006B57AE">
        <w:t>,0</w:t>
      </w:r>
      <w:r>
        <w:t>”</w:t>
      </w: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FB0AC1">
      <w:pPr>
        <w:pStyle w:val="Odstavecseseznamem"/>
        <w:numPr>
          <w:ilvl w:val="0"/>
          <w:numId w:val="4"/>
        </w:numPr>
        <w:spacing w:before="198" w:line="276" w:lineRule="auto"/>
        <w:ind w:left="567" w:right="3" w:hanging="567"/>
        <w:jc w:val="both"/>
      </w:pPr>
      <w:r>
        <w:t>Tento místní koeficient se vztahuje na všechny nemovité věci na území daného katastrálního území s výjimkou pozemků zařazených do skupiny vybraných zemědělských pozemků, trvalých travních porostů nebo nevyužitelných ostatních</w:t>
      </w:r>
      <w:r w:rsidRPr="00FB0AC1">
        <w:rPr>
          <w:spacing w:val="-8"/>
        </w:rPr>
        <w:t xml:space="preserve"> </w:t>
      </w:r>
      <w:r>
        <w:t>ploch.</w:t>
      </w:r>
      <w:r w:rsidRPr="00FB0AC1">
        <w:rPr>
          <w:vertAlign w:val="superscript"/>
        </w:rPr>
        <w:t>1</w:t>
      </w: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spacing w:before="11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212090</wp:posOffset>
                </wp:positionV>
                <wp:extent cx="1829435" cy="1270"/>
                <wp:effectExtent l="13335" t="13335" r="5080" b="4445"/>
                <wp:wrapTopAndBottom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AC0F" id="Volný tvar 1" o:spid="_x0000_s1026" style="position:absolute;margin-left:70.8pt;margin-top:16.7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7C0CD7" w:rsidRDefault="007C0CD7" w:rsidP="00C8690D">
      <w:pPr>
        <w:spacing w:before="39"/>
        <w:rPr>
          <w:sz w:val="18"/>
        </w:rPr>
      </w:pPr>
      <w:r>
        <w:rPr>
          <w:position w:val="9"/>
          <w:sz w:val="12"/>
        </w:rPr>
        <w:t xml:space="preserve">1 </w:t>
      </w:r>
      <w:r>
        <w:rPr>
          <w:sz w:val="18"/>
        </w:rPr>
        <w:t>§ 12ab odst. 2 a 6 zákona o dani z nemovitých věcí.</w:t>
      </w: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spacing w:before="10"/>
        <w:rPr>
          <w:sz w:val="29"/>
        </w:rPr>
      </w:pPr>
    </w:p>
    <w:p w:rsidR="007C0CD7" w:rsidRDefault="007C0CD7" w:rsidP="007C0CD7">
      <w:pPr>
        <w:pStyle w:val="Zkladntext"/>
        <w:spacing w:before="94"/>
        <w:ind w:right="460"/>
        <w:jc w:val="center"/>
      </w:pPr>
    </w:p>
    <w:p w:rsidR="007C0CD7" w:rsidRDefault="007C0CD7" w:rsidP="007C0CD7">
      <w:pPr>
        <w:jc w:val="center"/>
        <w:sectPr w:rsidR="007C0CD7" w:rsidSect="006D3A55">
          <w:footerReference w:type="default" r:id="rId7"/>
          <w:pgSz w:w="11910" w:h="16840" w:code="9"/>
          <w:pgMar w:top="1134" w:right="1134" w:bottom="1134" w:left="1134" w:header="709" w:footer="709" w:gutter="0"/>
          <w:cols w:space="708"/>
        </w:sectPr>
      </w:pPr>
    </w:p>
    <w:p w:rsidR="007C0CD7" w:rsidRDefault="007C0CD7" w:rsidP="007C0CD7">
      <w:pPr>
        <w:pStyle w:val="Nadpis5"/>
        <w:spacing w:before="73"/>
        <w:ind w:left="1661" w:right="2117"/>
        <w:jc w:val="center"/>
      </w:pPr>
      <w:r>
        <w:lastRenderedPageBreak/>
        <w:t>Čl. 2</w:t>
      </w:r>
    </w:p>
    <w:p w:rsidR="007C0CD7" w:rsidRDefault="007C0CD7" w:rsidP="007C0CD7">
      <w:pPr>
        <w:pStyle w:val="Zkladntext"/>
        <w:spacing w:before="9"/>
        <w:rPr>
          <w:b/>
          <w:sz w:val="20"/>
        </w:rPr>
      </w:pPr>
    </w:p>
    <w:p w:rsidR="007C0CD7" w:rsidRDefault="007C0CD7" w:rsidP="007C0CD7">
      <w:pPr>
        <w:ind w:left="1661" w:right="2118"/>
        <w:jc w:val="center"/>
        <w:rPr>
          <w:b/>
        </w:rPr>
      </w:pPr>
      <w:r>
        <w:rPr>
          <w:b/>
        </w:rPr>
        <w:t>Zrušovací ustanovení</w:t>
      </w:r>
    </w:p>
    <w:p w:rsidR="007C0CD7" w:rsidRDefault="007C0CD7" w:rsidP="007C0CD7">
      <w:pPr>
        <w:pStyle w:val="Zkladntext"/>
        <w:rPr>
          <w:b/>
          <w:sz w:val="21"/>
        </w:rPr>
      </w:pPr>
    </w:p>
    <w:p w:rsidR="007C0CD7" w:rsidRDefault="007C0CD7" w:rsidP="006B57AE">
      <w:pPr>
        <w:pStyle w:val="Odstavecseseznamem"/>
        <w:spacing w:line="276" w:lineRule="auto"/>
        <w:ind w:left="0" w:firstLine="0"/>
        <w:jc w:val="both"/>
      </w:pPr>
      <w:r>
        <w:t>Zrušuje se Obecně závazná vyhláška města Orlová č.</w:t>
      </w:r>
      <w:r w:rsidR="00C0168A">
        <w:t xml:space="preserve"> </w:t>
      </w:r>
      <w:r>
        <w:t>4/2023 „O stanovení koeficientů pro výpočet daně z nemovitých věcí“, které vydalo Zastupitelstvo města Orlová dne 13.</w:t>
      </w:r>
      <w:r w:rsidR="00C0168A">
        <w:t>0</w:t>
      </w:r>
      <w:r>
        <w:t>9.2023 usnesením č.</w:t>
      </w:r>
      <w:r>
        <w:rPr>
          <w:spacing w:val="-1"/>
        </w:rPr>
        <w:t xml:space="preserve"> </w:t>
      </w:r>
      <w:r>
        <w:t>149/6.</w:t>
      </w: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spacing w:before="9"/>
        <w:rPr>
          <w:sz w:val="35"/>
        </w:rPr>
      </w:pPr>
    </w:p>
    <w:p w:rsidR="007C0CD7" w:rsidRDefault="007C0CD7" w:rsidP="007C0CD7">
      <w:pPr>
        <w:pStyle w:val="Nadpis5"/>
        <w:ind w:left="1661" w:right="2117"/>
        <w:jc w:val="center"/>
      </w:pPr>
      <w:r>
        <w:t>Čl. 3</w:t>
      </w:r>
    </w:p>
    <w:p w:rsidR="007C0CD7" w:rsidRDefault="007C0CD7" w:rsidP="007C0CD7">
      <w:pPr>
        <w:pStyle w:val="Zkladntext"/>
        <w:spacing w:before="9"/>
        <w:rPr>
          <w:b/>
          <w:sz w:val="20"/>
        </w:rPr>
      </w:pPr>
    </w:p>
    <w:p w:rsidR="007C0CD7" w:rsidRDefault="007C0CD7" w:rsidP="007C0CD7">
      <w:pPr>
        <w:ind w:left="1661" w:right="2117"/>
        <w:jc w:val="center"/>
        <w:rPr>
          <w:b/>
        </w:rPr>
      </w:pPr>
      <w:r>
        <w:rPr>
          <w:b/>
        </w:rPr>
        <w:t>Účinnost</w:t>
      </w:r>
    </w:p>
    <w:p w:rsidR="007C0CD7" w:rsidRDefault="007C0CD7" w:rsidP="007C0CD7">
      <w:pPr>
        <w:pStyle w:val="Zkladntext"/>
        <w:spacing w:before="9"/>
        <w:rPr>
          <w:b/>
          <w:sz w:val="20"/>
        </w:rPr>
      </w:pPr>
    </w:p>
    <w:p w:rsidR="007C0CD7" w:rsidRDefault="007C0CD7" w:rsidP="00DF7139">
      <w:r>
        <w:t>Tato obecně závazná vyhláška nabývá účinnosti dnem 1. ledna</w:t>
      </w:r>
      <w:r w:rsidRPr="00DF7139">
        <w:rPr>
          <w:spacing w:val="-7"/>
        </w:rPr>
        <w:t xml:space="preserve"> </w:t>
      </w:r>
      <w:r>
        <w:t>2025.</w:t>
      </w: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C8690D" w:rsidP="00C8690D">
      <w:pPr>
        <w:pStyle w:val="Zkladntext"/>
        <w:spacing w:before="213"/>
      </w:pPr>
      <w:r>
        <w:t xml:space="preserve"> </w:t>
      </w:r>
      <w:r w:rsidR="007C0CD7">
        <w:t>...................................</w:t>
      </w:r>
      <w:r w:rsidR="00383289">
        <w:t>.......</w:t>
      </w:r>
      <w:r w:rsidR="00DE079C">
        <w:t xml:space="preserve">     </w:t>
      </w:r>
      <w:r>
        <w:t xml:space="preserve">                                    </w:t>
      </w:r>
      <w:r w:rsidR="00383289">
        <w:t xml:space="preserve">     </w:t>
      </w:r>
      <w:r>
        <w:t xml:space="preserve">   </w:t>
      </w:r>
      <w:r w:rsidR="007C0CD7">
        <w:rPr>
          <w:spacing w:val="-2"/>
        </w:rPr>
        <w:t>.......................................</w:t>
      </w:r>
    </w:p>
    <w:p w:rsidR="007C0CD7" w:rsidRDefault="00383289" w:rsidP="00C8690D">
      <w:pPr>
        <w:pStyle w:val="Zkladntext"/>
        <w:spacing w:before="52"/>
      </w:pPr>
      <w:r>
        <w:t xml:space="preserve">  Lenka Brzyszkowská</w:t>
      </w:r>
      <w:r>
        <w:rPr>
          <w:spacing w:val="-10"/>
        </w:rPr>
        <w:t xml:space="preserve"> </w:t>
      </w:r>
      <w:r>
        <w:t>v. r.</w:t>
      </w:r>
      <w:r w:rsidR="00C8690D">
        <w:t xml:space="preserve">      </w:t>
      </w:r>
      <w:r w:rsidR="00C8690D">
        <w:tab/>
      </w:r>
      <w:r w:rsidR="00C8690D">
        <w:tab/>
      </w:r>
      <w:r>
        <w:t xml:space="preserve">                             Petr</w:t>
      </w:r>
      <w:r>
        <w:rPr>
          <w:spacing w:val="-2"/>
        </w:rPr>
        <w:t xml:space="preserve"> </w:t>
      </w:r>
      <w:r>
        <w:t>Stuchlík v. r</w:t>
      </w:r>
      <w:r w:rsidR="00C8690D">
        <w:tab/>
        <w:t xml:space="preserve">            </w:t>
      </w:r>
    </w:p>
    <w:p w:rsidR="007C0CD7" w:rsidRDefault="007C0CD7" w:rsidP="007C0CD7">
      <w:pPr>
        <w:pStyle w:val="Zkladntext"/>
        <w:spacing w:before="6"/>
        <w:rPr>
          <w:sz w:val="20"/>
        </w:rPr>
      </w:pPr>
    </w:p>
    <w:p w:rsidR="007C0CD7" w:rsidRDefault="00383289" w:rsidP="00C8690D">
      <w:pPr>
        <w:pStyle w:val="Zkladntext"/>
        <w:spacing w:before="1"/>
      </w:pPr>
      <w:r>
        <w:t xml:space="preserve">       starostka</w:t>
      </w:r>
      <w:r>
        <w:rPr>
          <w:spacing w:val="-2"/>
        </w:rPr>
        <w:t xml:space="preserve"> </w:t>
      </w:r>
      <w:r>
        <w:t>města</w:t>
      </w:r>
      <w:r w:rsidR="00C8690D">
        <w:t xml:space="preserve">     </w:t>
      </w:r>
      <w:r>
        <w:t xml:space="preserve">                                                        </w:t>
      </w:r>
      <w:r w:rsidR="007C0CD7">
        <w:t>1.</w:t>
      </w:r>
      <w:r>
        <w:t xml:space="preserve"> </w:t>
      </w:r>
      <w:r w:rsidR="007C0CD7">
        <w:t>místostarosta</w:t>
      </w:r>
      <w:r w:rsidR="007C0CD7">
        <w:rPr>
          <w:spacing w:val="-6"/>
        </w:rPr>
        <w:t xml:space="preserve"> </w:t>
      </w:r>
      <w:r w:rsidR="007C0CD7">
        <w:t>města</w:t>
      </w:r>
      <w:r w:rsidR="007C0CD7">
        <w:tab/>
      </w:r>
      <w:r w:rsidR="00C8690D">
        <w:t xml:space="preserve">                                        </w:t>
      </w: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spacing w:before="4"/>
        <w:rPr>
          <w:sz w:val="30"/>
        </w:rPr>
      </w:pPr>
    </w:p>
    <w:p w:rsidR="007C0CD7" w:rsidRDefault="007C0CD7" w:rsidP="007C0CD7">
      <w:pPr>
        <w:pStyle w:val="Zkladntext"/>
        <w:rPr>
          <w:sz w:val="24"/>
        </w:rPr>
      </w:pPr>
    </w:p>
    <w:p w:rsidR="007C0CD7" w:rsidRDefault="007C0CD7" w:rsidP="007C0CD7">
      <w:pPr>
        <w:pStyle w:val="Zkladntext"/>
        <w:spacing w:before="6"/>
        <w:rPr>
          <w:sz w:val="28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7C0CD7" w:rsidRDefault="007C0CD7" w:rsidP="007C0CD7">
      <w:pPr>
        <w:pStyle w:val="Zkladntext"/>
        <w:rPr>
          <w:sz w:val="20"/>
        </w:rPr>
      </w:pPr>
    </w:p>
    <w:p w:rsidR="008E70C6" w:rsidRDefault="008E70C6"/>
    <w:sectPr w:rsidR="008E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55" w:rsidRDefault="006D3A55" w:rsidP="006D3A55">
      <w:r>
        <w:separator/>
      </w:r>
    </w:p>
  </w:endnote>
  <w:endnote w:type="continuationSeparator" w:id="0">
    <w:p w:rsidR="006D3A55" w:rsidRDefault="006D3A55" w:rsidP="006D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860214"/>
      <w:docPartObj>
        <w:docPartGallery w:val="Page Numbers (Bottom of Page)"/>
        <w:docPartUnique/>
      </w:docPartObj>
    </w:sdtPr>
    <w:sdtEndPr/>
    <w:sdtContent>
      <w:p w:rsidR="006D3A55" w:rsidRDefault="006D3A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EF" w:rsidRPr="00DB09EF">
          <w:rPr>
            <w:noProof/>
            <w:lang w:val="cs-CZ"/>
          </w:rPr>
          <w:t>2</w:t>
        </w:r>
        <w:r>
          <w:fldChar w:fldCharType="end"/>
        </w:r>
      </w:p>
    </w:sdtContent>
  </w:sdt>
  <w:p w:rsidR="006D3A55" w:rsidRDefault="006D3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55" w:rsidRDefault="006D3A55" w:rsidP="006D3A55">
      <w:r>
        <w:separator/>
      </w:r>
    </w:p>
  </w:footnote>
  <w:footnote w:type="continuationSeparator" w:id="0">
    <w:p w:rsidR="006D3A55" w:rsidRDefault="006D3A55" w:rsidP="006D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4E8E"/>
    <w:multiLevelType w:val="hybridMultilevel"/>
    <w:tmpl w:val="D62626C8"/>
    <w:lvl w:ilvl="0" w:tplc="2F8EE34C">
      <w:start w:val="1"/>
      <w:numFmt w:val="decimal"/>
      <w:lvlText w:val="(%1)"/>
      <w:lvlJc w:val="left"/>
      <w:pPr>
        <w:ind w:left="956" w:hanging="425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9D52CDF4">
      <w:numFmt w:val="bullet"/>
      <w:lvlText w:val="•"/>
      <w:lvlJc w:val="left"/>
      <w:pPr>
        <w:ind w:left="2008" w:hanging="425"/>
      </w:pPr>
      <w:rPr>
        <w:rFonts w:hint="default"/>
      </w:rPr>
    </w:lvl>
    <w:lvl w:ilvl="2" w:tplc="80A004F8">
      <w:numFmt w:val="bullet"/>
      <w:lvlText w:val="•"/>
      <w:lvlJc w:val="left"/>
      <w:pPr>
        <w:ind w:left="3057" w:hanging="425"/>
      </w:pPr>
      <w:rPr>
        <w:rFonts w:hint="default"/>
      </w:rPr>
    </w:lvl>
    <w:lvl w:ilvl="3" w:tplc="092ACA32">
      <w:numFmt w:val="bullet"/>
      <w:lvlText w:val="•"/>
      <w:lvlJc w:val="left"/>
      <w:pPr>
        <w:ind w:left="4105" w:hanging="425"/>
      </w:pPr>
      <w:rPr>
        <w:rFonts w:hint="default"/>
      </w:rPr>
    </w:lvl>
    <w:lvl w:ilvl="4" w:tplc="81EA75FC">
      <w:numFmt w:val="bullet"/>
      <w:lvlText w:val="•"/>
      <w:lvlJc w:val="left"/>
      <w:pPr>
        <w:ind w:left="5154" w:hanging="425"/>
      </w:pPr>
      <w:rPr>
        <w:rFonts w:hint="default"/>
      </w:rPr>
    </w:lvl>
    <w:lvl w:ilvl="5" w:tplc="E7BCB530">
      <w:numFmt w:val="bullet"/>
      <w:lvlText w:val="•"/>
      <w:lvlJc w:val="left"/>
      <w:pPr>
        <w:ind w:left="6203" w:hanging="425"/>
      </w:pPr>
      <w:rPr>
        <w:rFonts w:hint="default"/>
      </w:rPr>
    </w:lvl>
    <w:lvl w:ilvl="6" w:tplc="71D67A86">
      <w:numFmt w:val="bullet"/>
      <w:lvlText w:val="•"/>
      <w:lvlJc w:val="left"/>
      <w:pPr>
        <w:ind w:left="7251" w:hanging="425"/>
      </w:pPr>
      <w:rPr>
        <w:rFonts w:hint="default"/>
      </w:rPr>
    </w:lvl>
    <w:lvl w:ilvl="7" w:tplc="E7BCC652">
      <w:numFmt w:val="bullet"/>
      <w:lvlText w:val="•"/>
      <w:lvlJc w:val="left"/>
      <w:pPr>
        <w:ind w:left="8300" w:hanging="425"/>
      </w:pPr>
      <w:rPr>
        <w:rFonts w:hint="default"/>
      </w:rPr>
    </w:lvl>
    <w:lvl w:ilvl="8" w:tplc="B64616E2">
      <w:numFmt w:val="bullet"/>
      <w:lvlText w:val="•"/>
      <w:lvlJc w:val="left"/>
      <w:pPr>
        <w:ind w:left="9349" w:hanging="425"/>
      </w:pPr>
      <w:rPr>
        <w:rFonts w:hint="default"/>
      </w:rPr>
    </w:lvl>
  </w:abstractNum>
  <w:abstractNum w:abstractNumId="1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28D7"/>
    <w:multiLevelType w:val="hybridMultilevel"/>
    <w:tmpl w:val="D0CCADC0"/>
    <w:lvl w:ilvl="0" w:tplc="39B08828">
      <w:start w:val="1"/>
      <w:numFmt w:val="lowerLetter"/>
      <w:lvlText w:val="%1)"/>
      <w:lvlJc w:val="left"/>
      <w:pPr>
        <w:ind w:left="1676" w:hanging="43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19E8D94">
      <w:numFmt w:val="bullet"/>
      <w:lvlText w:val="•"/>
      <w:lvlJc w:val="left"/>
      <w:pPr>
        <w:ind w:left="2656" w:hanging="437"/>
      </w:pPr>
      <w:rPr>
        <w:rFonts w:hint="default"/>
      </w:rPr>
    </w:lvl>
    <w:lvl w:ilvl="2" w:tplc="E2F0A68C">
      <w:numFmt w:val="bullet"/>
      <w:lvlText w:val="•"/>
      <w:lvlJc w:val="left"/>
      <w:pPr>
        <w:ind w:left="3633" w:hanging="437"/>
      </w:pPr>
      <w:rPr>
        <w:rFonts w:hint="default"/>
      </w:rPr>
    </w:lvl>
    <w:lvl w:ilvl="3" w:tplc="D07CB89C">
      <w:numFmt w:val="bullet"/>
      <w:lvlText w:val="•"/>
      <w:lvlJc w:val="left"/>
      <w:pPr>
        <w:ind w:left="4609" w:hanging="437"/>
      </w:pPr>
      <w:rPr>
        <w:rFonts w:hint="default"/>
      </w:rPr>
    </w:lvl>
    <w:lvl w:ilvl="4" w:tplc="A840178C">
      <w:numFmt w:val="bullet"/>
      <w:lvlText w:val="•"/>
      <w:lvlJc w:val="left"/>
      <w:pPr>
        <w:ind w:left="5586" w:hanging="437"/>
      </w:pPr>
      <w:rPr>
        <w:rFonts w:hint="default"/>
      </w:rPr>
    </w:lvl>
    <w:lvl w:ilvl="5" w:tplc="C3AAF072">
      <w:numFmt w:val="bullet"/>
      <w:lvlText w:val="•"/>
      <w:lvlJc w:val="left"/>
      <w:pPr>
        <w:ind w:left="6563" w:hanging="437"/>
      </w:pPr>
      <w:rPr>
        <w:rFonts w:hint="default"/>
      </w:rPr>
    </w:lvl>
    <w:lvl w:ilvl="6" w:tplc="E6389C58">
      <w:numFmt w:val="bullet"/>
      <w:lvlText w:val="•"/>
      <w:lvlJc w:val="left"/>
      <w:pPr>
        <w:ind w:left="7539" w:hanging="437"/>
      </w:pPr>
      <w:rPr>
        <w:rFonts w:hint="default"/>
      </w:rPr>
    </w:lvl>
    <w:lvl w:ilvl="7" w:tplc="41027954">
      <w:numFmt w:val="bullet"/>
      <w:lvlText w:val="•"/>
      <w:lvlJc w:val="left"/>
      <w:pPr>
        <w:ind w:left="8516" w:hanging="437"/>
      </w:pPr>
      <w:rPr>
        <w:rFonts w:hint="default"/>
      </w:rPr>
    </w:lvl>
    <w:lvl w:ilvl="8" w:tplc="13AC14A8">
      <w:numFmt w:val="bullet"/>
      <w:lvlText w:val="•"/>
      <w:lvlJc w:val="left"/>
      <w:pPr>
        <w:ind w:left="9493" w:hanging="437"/>
      </w:pPr>
      <w:rPr>
        <w:rFonts w:hint="default"/>
      </w:rPr>
    </w:lvl>
  </w:abstractNum>
  <w:abstractNum w:abstractNumId="3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BC8"/>
    <w:multiLevelType w:val="hybridMultilevel"/>
    <w:tmpl w:val="46AEF932"/>
    <w:lvl w:ilvl="0" w:tplc="AEB268C2">
      <w:start w:val="1"/>
      <w:numFmt w:val="decimal"/>
      <w:lvlText w:val="(%1)"/>
      <w:lvlJc w:val="left"/>
      <w:pPr>
        <w:ind w:left="956" w:hanging="675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56B858F2">
      <w:start w:val="1"/>
      <w:numFmt w:val="decimal"/>
      <w:lvlText w:val="(%2)"/>
      <w:lvlJc w:val="left"/>
      <w:pPr>
        <w:ind w:left="1676" w:hanging="36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 w:tplc="B79C71B2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490A7AB8">
      <w:numFmt w:val="bullet"/>
      <w:lvlText w:val="•"/>
      <w:lvlJc w:val="left"/>
      <w:pPr>
        <w:ind w:left="3850" w:hanging="360"/>
      </w:pPr>
      <w:rPr>
        <w:rFonts w:hint="default"/>
      </w:rPr>
    </w:lvl>
    <w:lvl w:ilvl="4" w:tplc="5C26A030"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DD105D68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BF940A24">
      <w:numFmt w:val="bullet"/>
      <w:lvlText w:val="•"/>
      <w:lvlJc w:val="left"/>
      <w:pPr>
        <w:ind w:left="7105" w:hanging="360"/>
      </w:pPr>
      <w:rPr>
        <w:rFonts w:hint="default"/>
      </w:rPr>
    </w:lvl>
    <w:lvl w:ilvl="7" w:tplc="530C725A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89224E18">
      <w:numFmt w:val="bullet"/>
      <w:lvlText w:val="•"/>
      <w:lvlJc w:val="left"/>
      <w:pPr>
        <w:ind w:left="9276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D7"/>
    <w:rsid w:val="0005005A"/>
    <w:rsid w:val="000C4CE6"/>
    <w:rsid w:val="00122B36"/>
    <w:rsid w:val="002867AC"/>
    <w:rsid w:val="00383289"/>
    <w:rsid w:val="004E64BB"/>
    <w:rsid w:val="006430D9"/>
    <w:rsid w:val="006B57AE"/>
    <w:rsid w:val="006D3A55"/>
    <w:rsid w:val="00700E48"/>
    <w:rsid w:val="007C0CD7"/>
    <w:rsid w:val="008E70C6"/>
    <w:rsid w:val="00C0168A"/>
    <w:rsid w:val="00C8690D"/>
    <w:rsid w:val="00DB09EF"/>
    <w:rsid w:val="00DE079C"/>
    <w:rsid w:val="00DF7139"/>
    <w:rsid w:val="00E33F67"/>
    <w:rsid w:val="00EA6286"/>
    <w:rsid w:val="00EB0AA6"/>
    <w:rsid w:val="00F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AABC7-939D-4537-A149-FE087C7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7C0C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5">
    <w:name w:val="heading 5"/>
    <w:basedOn w:val="Normln"/>
    <w:link w:val="Nadpis5Char"/>
    <w:uiPriority w:val="1"/>
    <w:qFormat/>
    <w:rsid w:val="007C0CD7"/>
    <w:pPr>
      <w:ind w:left="14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1"/>
    <w:rsid w:val="007C0CD7"/>
    <w:rPr>
      <w:rFonts w:ascii="Arial" w:eastAsia="Arial" w:hAnsi="Arial" w:cs="Arial"/>
      <w:b/>
      <w:bCs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7C0CD7"/>
  </w:style>
  <w:style w:type="character" w:customStyle="1" w:styleId="ZkladntextChar">
    <w:name w:val="Základní text Char"/>
    <w:basedOn w:val="Standardnpsmoodstavce"/>
    <w:link w:val="Zkladntext"/>
    <w:uiPriority w:val="1"/>
    <w:rsid w:val="007C0CD7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34"/>
    <w:qFormat/>
    <w:rsid w:val="007C0CD7"/>
    <w:pPr>
      <w:ind w:left="2036" w:hanging="361"/>
    </w:pPr>
  </w:style>
  <w:style w:type="paragraph" w:styleId="Zhlav">
    <w:name w:val="header"/>
    <w:basedOn w:val="Normln"/>
    <w:link w:val="ZhlavChar"/>
    <w:uiPriority w:val="99"/>
    <w:unhideWhenUsed/>
    <w:rsid w:val="006D3A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A55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6D3A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A5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Kulpová Martina</dc:creator>
  <cp:keywords/>
  <dc:description/>
  <cp:lastModifiedBy>Kulpová Martina</cp:lastModifiedBy>
  <cp:revision>20</cp:revision>
  <dcterms:created xsi:type="dcterms:W3CDTF">2024-07-30T11:07:00Z</dcterms:created>
  <dcterms:modified xsi:type="dcterms:W3CDTF">2024-09-13T07:32:00Z</dcterms:modified>
</cp:coreProperties>
</file>