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2E4DF" w14:textId="77777777" w:rsidR="001229E5" w:rsidRDefault="00000000">
      <w:pPr>
        <w:pStyle w:val="Nzev"/>
      </w:pPr>
      <w:r>
        <w:t>Obec Boňkov</w:t>
      </w:r>
      <w:r>
        <w:br/>
        <w:t>Zastupitelstvo obce Boňkov</w:t>
      </w:r>
    </w:p>
    <w:p w14:paraId="32A31495" w14:textId="77777777" w:rsidR="001229E5" w:rsidRDefault="00000000">
      <w:pPr>
        <w:pStyle w:val="Nadpis1"/>
        <w:numPr>
          <w:ilvl w:val="0"/>
          <w:numId w:val="1"/>
        </w:numPr>
      </w:pPr>
      <w:r>
        <w:t>Obecně závazná vyhláška obce Boňkov</w:t>
      </w:r>
      <w:r>
        <w:br/>
        <w:t>o místním poplatku za užívání veřejného prostranství</w:t>
      </w:r>
    </w:p>
    <w:p w14:paraId="35595C3D" w14:textId="77777777" w:rsidR="001229E5" w:rsidRDefault="00000000">
      <w:pPr>
        <w:pBdr>
          <w:top w:val="nil"/>
          <w:left w:val="nil"/>
          <w:bottom w:val="nil"/>
          <w:right w:val="nil"/>
          <w:between w:val="nil"/>
        </w:pBdr>
        <w:spacing w:before="62"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Zastupitelstvo obce Boňkov se na svém zasedání dne 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0346E45" w14:textId="77777777" w:rsidR="001229E5" w:rsidRDefault="00000000">
      <w:pPr>
        <w:pStyle w:val="Nadpis2"/>
        <w:numPr>
          <w:ilvl w:val="1"/>
          <w:numId w:val="1"/>
        </w:numPr>
      </w:pPr>
      <w:r>
        <w:t>Čl. 1</w:t>
      </w:r>
      <w:r>
        <w:br/>
        <w:t>Úvodní ustanovení</w:t>
      </w:r>
    </w:p>
    <w:p w14:paraId="36772C4D" w14:textId="77777777" w:rsidR="001229E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Obec Boňkov touto vyhláškou zavádí místní poplatek za užívání veřejného prostranství (dále jen „poplatek“).</w:t>
      </w:r>
    </w:p>
    <w:p w14:paraId="14EB5AA5" w14:textId="77777777" w:rsidR="001229E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Správcem poplatku je obecní úřad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4012929" w14:textId="77777777" w:rsidR="001229E5" w:rsidRDefault="00000000">
      <w:pPr>
        <w:pStyle w:val="Nadpis2"/>
        <w:numPr>
          <w:ilvl w:val="1"/>
          <w:numId w:val="1"/>
        </w:numPr>
      </w:pPr>
      <w:r>
        <w:t>Čl. 2</w:t>
      </w:r>
      <w:r>
        <w:br/>
        <w:t>Předmět poplatku a poplatník</w:t>
      </w:r>
    </w:p>
    <w:p w14:paraId="5B94CCBB" w14:textId="77777777" w:rsidR="001229E5" w:rsidRDefault="00000000" w:rsidP="002956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Poplatek za užívání veřejného prostranství se vybírá za zvláštní užívání veřejného prostranství, kterým se rozumí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767EFCAB" w14:textId="77777777" w:rsidR="001229E5" w:rsidRDefault="00000000" w:rsidP="0029566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umístění dočasných staveb sloužících pro poskytování služeb,</w:t>
      </w:r>
    </w:p>
    <w:p w14:paraId="00B02B0E" w14:textId="77777777" w:rsidR="001229E5" w:rsidRDefault="00000000" w:rsidP="0029566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umístění dočasných staveb sloužících pro poskytování prodeje,</w:t>
      </w:r>
    </w:p>
    <w:p w14:paraId="0170602D" w14:textId="77777777" w:rsidR="001229E5" w:rsidRDefault="00000000" w:rsidP="0029566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umístění skládek,</w:t>
      </w:r>
    </w:p>
    <w:p w14:paraId="4F2658A4" w14:textId="77777777" w:rsidR="001229E5" w:rsidRDefault="00000000" w:rsidP="0029566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užívání veřejného prostranství pro kulturní akce,</w:t>
      </w:r>
    </w:p>
    <w:p w14:paraId="0D237D0F" w14:textId="77777777" w:rsidR="001229E5" w:rsidRDefault="00000000" w:rsidP="0029566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užívání veřejného prostranství pro potřeby tvorby filmových a televizních děl.</w:t>
      </w:r>
    </w:p>
    <w:p w14:paraId="25815BC7" w14:textId="77777777" w:rsidR="001229E5" w:rsidRDefault="00000000" w:rsidP="002956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Poplatek za užívání veřejného prostranství platí fyzické i právnické osoby, které užívají veřejné prostranství způsobem uvedeným v odstavci 1 (dále jen „poplatník“)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3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EAAA507" w14:textId="77777777" w:rsidR="001229E5" w:rsidRDefault="00000000">
      <w:pPr>
        <w:pStyle w:val="Nadpis2"/>
        <w:numPr>
          <w:ilvl w:val="1"/>
          <w:numId w:val="1"/>
        </w:numPr>
      </w:pPr>
      <w:r>
        <w:t>Čl. 3</w:t>
      </w:r>
      <w:r>
        <w:br/>
        <w:t>Veřejná prostranství</w:t>
      </w:r>
    </w:p>
    <w:p w14:paraId="2389DF2D" w14:textId="77777777" w:rsidR="001229E5" w:rsidRPr="0029566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5666">
        <w:rPr>
          <w:rFonts w:ascii="Arial" w:eastAsia="Arial" w:hAnsi="Arial" w:cs="Arial"/>
          <w:sz w:val="22"/>
          <w:szCs w:val="22"/>
        </w:rPr>
        <w:t xml:space="preserve">Poplatek se platí za užívání veřejného prostranství, kterým se rozumí náves (pozemek </w:t>
      </w:r>
      <w:proofErr w:type="spellStart"/>
      <w:r w:rsidRPr="00295666">
        <w:rPr>
          <w:rFonts w:ascii="Arial" w:eastAsia="Arial" w:hAnsi="Arial" w:cs="Arial"/>
          <w:sz w:val="22"/>
          <w:szCs w:val="22"/>
        </w:rPr>
        <w:t>p.č</w:t>
      </w:r>
      <w:proofErr w:type="spellEnd"/>
      <w:r w:rsidRPr="00295666">
        <w:rPr>
          <w:rFonts w:ascii="Arial" w:eastAsia="Arial" w:hAnsi="Arial" w:cs="Arial"/>
          <w:sz w:val="22"/>
          <w:szCs w:val="22"/>
        </w:rPr>
        <w:t xml:space="preserve">. 256/1, 256/2, 256/5, 256/9, 256/10, 260, 289, 294) a prostor hřiště a parkoviště u kulturního domu č.p.38 (pozemek </w:t>
      </w:r>
      <w:proofErr w:type="spellStart"/>
      <w:r w:rsidRPr="00295666">
        <w:rPr>
          <w:rFonts w:ascii="Arial" w:eastAsia="Arial" w:hAnsi="Arial" w:cs="Arial"/>
          <w:sz w:val="22"/>
          <w:szCs w:val="22"/>
        </w:rPr>
        <w:t>p.č</w:t>
      </w:r>
      <w:proofErr w:type="spellEnd"/>
      <w:r w:rsidRPr="00295666">
        <w:rPr>
          <w:rFonts w:ascii="Arial" w:eastAsia="Arial" w:hAnsi="Arial" w:cs="Arial"/>
          <w:sz w:val="22"/>
          <w:szCs w:val="22"/>
        </w:rPr>
        <w:t>. 252/15, 122/1, 259, 259/2).</w:t>
      </w:r>
    </w:p>
    <w:p w14:paraId="7B438EE5" w14:textId="77777777" w:rsidR="001229E5" w:rsidRDefault="00000000">
      <w:pPr>
        <w:pStyle w:val="Nadpis2"/>
        <w:numPr>
          <w:ilvl w:val="1"/>
          <w:numId w:val="1"/>
        </w:numPr>
      </w:pPr>
      <w:r>
        <w:lastRenderedPageBreak/>
        <w:t>Čl. 4</w:t>
      </w:r>
      <w:r>
        <w:br/>
        <w:t>Ohlašovací povinnost</w:t>
      </w:r>
    </w:p>
    <w:p w14:paraId="69CDE751" w14:textId="77777777" w:rsidR="001229E5" w:rsidRDefault="00000000" w:rsidP="002956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Poplatník je povinen podat správci poplatku ohlášení nejpozději 20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B2FFFA5" w14:textId="77777777" w:rsidR="001229E5" w:rsidRDefault="00000000" w:rsidP="002956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Údaje uváděné v ohlášení upravuje zákon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4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B6F2207" w14:textId="77777777" w:rsidR="001229E5" w:rsidRDefault="00000000" w:rsidP="002956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Dojde-li ke změně údajů uvedených v ohlášení, je poplatník povinen tuto změnu oznámit do 15 dnů ode dne, kdy nastala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5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1792C28" w14:textId="77777777" w:rsidR="001229E5" w:rsidRDefault="00000000">
      <w:pPr>
        <w:pStyle w:val="Nadpis2"/>
        <w:numPr>
          <w:ilvl w:val="1"/>
          <w:numId w:val="1"/>
        </w:numPr>
      </w:pPr>
      <w:r>
        <w:t>Čl. 5</w:t>
      </w:r>
      <w:r>
        <w:br/>
        <w:t>Sazba poplatku</w:t>
      </w:r>
    </w:p>
    <w:p w14:paraId="709FA430" w14:textId="77777777" w:rsidR="001229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Sazba poplatku činí za každý i započatý m² a každý i započatý den:</w:t>
      </w:r>
    </w:p>
    <w:p w14:paraId="376AC557" w14:textId="77777777" w:rsidR="001229E5" w:rsidRDefault="00000000" w:rsidP="0029566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 umístění dočasných staveb sloužících pro poskytování služeb 10 Kč,</w:t>
      </w:r>
    </w:p>
    <w:p w14:paraId="162176D8" w14:textId="77777777" w:rsidR="001229E5" w:rsidRDefault="00000000" w:rsidP="0029566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 umístění dočasných staveb sloužících pro poskytování prodeje 10 Kč,</w:t>
      </w:r>
    </w:p>
    <w:p w14:paraId="1CD906F3" w14:textId="77777777" w:rsidR="001229E5" w:rsidRDefault="00000000" w:rsidP="0029566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 umístění skládek 10 Kč,</w:t>
      </w:r>
    </w:p>
    <w:p w14:paraId="4CEC60E2" w14:textId="77777777" w:rsidR="001229E5" w:rsidRDefault="00000000" w:rsidP="0029566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 užívání veřejného prostranství pro kulturní akce 1 Kč,</w:t>
      </w:r>
    </w:p>
    <w:p w14:paraId="234D9851" w14:textId="77777777" w:rsidR="001229E5" w:rsidRDefault="00000000" w:rsidP="0029566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 užívání veřejného prostranství pro potřeby tvorby filmových a televizních děl 3 Kč.</w:t>
      </w:r>
    </w:p>
    <w:p w14:paraId="72D92993" w14:textId="77777777" w:rsidR="001229E5" w:rsidRDefault="00000000">
      <w:pPr>
        <w:pStyle w:val="Nadpis2"/>
        <w:numPr>
          <w:ilvl w:val="1"/>
          <w:numId w:val="1"/>
        </w:numPr>
      </w:pPr>
      <w:r>
        <w:t>Čl. 6</w:t>
      </w:r>
      <w:r>
        <w:br/>
        <w:t>Splatnost poplatku</w:t>
      </w:r>
    </w:p>
    <w:p w14:paraId="101CD78E" w14:textId="77777777" w:rsidR="001229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Poplatek je splatný v den ukončení užívání veřejného prostranství.</w:t>
      </w:r>
    </w:p>
    <w:p w14:paraId="3D860C79" w14:textId="77777777" w:rsidR="001229E5" w:rsidRDefault="00000000">
      <w:pPr>
        <w:pStyle w:val="Nadpis2"/>
        <w:numPr>
          <w:ilvl w:val="1"/>
          <w:numId w:val="1"/>
        </w:numPr>
      </w:pPr>
      <w:r>
        <w:t>Čl. 7</w:t>
      </w:r>
      <w:r>
        <w:br/>
        <w:t xml:space="preserve"> Osvobození </w:t>
      </w:r>
    </w:p>
    <w:p w14:paraId="5A994609" w14:textId="77777777" w:rsidR="001229E5" w:rsidRDefault="00000000" w:rsidP="002956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Poplatek se neplatí:</w:t>
      </w:r>
    </w:p>
    <w:p w14:paraId="4520BD6E" w14:textId="77777777" w:rsidR="001229E5" w:rsidRDefault="00000000" w:rsidP="0029566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 vyhrazení trvalého parkovacího místa pro osobu, která je držitelem průkazu ZTP nebo ZTP/P,</w:t>
      </w:r>
    </w:p>
    <w:p w14:paraId="14100FF6" w14:textId="77777777" w:rsidR="001229E5" w:rsidRDefault="00000000" w:rsidP="0029566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 akcí pořádaných na veřejném prostranství, jejichž celý výtěžek je odveden na charitativní a veřejně prospěšné účely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6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7411287" w14:textId="77777777" w:rsidR="001229E5" w:rsidRDefault="00000000" w:rsidP="002956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případě, že poplatník nesplní povinnost ohlásit údaj rozhodný pro osvobození ve lhůtách stanovených touto vyhláškou nebo zákonem, nárok na osvobození zaniká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7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670ADCB" w14:textId="77777777" w:rsidR="001229E5" w:rsidRDefault="00000000">
      <w:pPr>
        <w:pStyle w:val="Nadpis2"/>
        <w:numPr>
          <w:ilvl w:val="1"/>
          <w:numId w:val="1"/>
        </w:numPr>
      </w:pPr>
      <w:r>
        <w:lastRenderedPageBreak/>
        <w:t>Čl. 8</w:t>
      </w:r>
      <w:r>
        <w:br/>
        <w:t xml:space="preserve"> Přechodné a zrušovací ustanovení </w:t>
      </w:r>
    </w:p>
    <w:p w14:paraId="4BC81C0A" w14:textId="77777777" w:rsidR="001229E5" w:rsidRDefault="00000000" w:rsidP="002956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Poplatkové povinnosti vzniklé před nabytím účinnosti této vyhlášky se posuzují podle dosavadních právních předpisů.</w:t>
      </w:r>
    </w:p>
    <w:p w14:paraId="56E8768F" w14:textId="77777777" w:rsidR="001229E5" w:rsidRDefault="00000000" w:rsidP="002956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Zrušuje se obecně závazná vyhláška č. 1/2010, Obecně závazná vyhláška obce Boňkov č. 1/2010 o místních poplatcích, ze dne 15. prosince 2010.</w:t>
      </w:r>
    </w:p>
    <w:p w14:paraId="2F193E5E" w14:textId="77777777" w:rsidR="001229E5" w:rsidRDefault="00000000">
      <w:pPr>
        <w:pStyle w:val="Nadpis2"/>
        <w:numPr>
          <w:ilvl w:val="1"/>
          <w:numId w:val="1"/>
        </w:numPr>
      </w:pPr>
      <w:r>
        <w:t>Čl. 9</w:t>
      </w:r>
      <w:r>
        <w:br/>
        <w:t>Účinnost</w:t>
      </w:r>
    </w:p>
    <w:p w14:paraId="767A5DA2" w14:textId="77777777" w:rsidR="001229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vyhláška nabývá účinnosti dnem 1. ledna 2024.</w:t>
      </w:r>
    </w:p>
    <w:tbl>
      <w:tblPr>
        <w:tblStyle w:val="a"/>
        <w:tblW w:w="9641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820"/>
        <w:gridCol w:w="4821"/>
      </w:tblGrid>
      <w:tr w:rsidR="001229E5" w14:paraId="3E673F83" w14:textId="77777777">
        <w:trPr>
          <w:trHeight w:val="1134"/>
        </w:trPr>
        <w:tc>
          <w:tcPr>
            <w:tcW w:w="4820" w:type="dxa"/>
            <w:shd w:val="clear" w:color="auto" w:fill="auto"/>
            <w:vAlign w:val="bottom"/>
          </w:tcPr>
          <w:p w14:paraId="4F67069D" w14:textId="77777777" w:rsidR="001229E5" w:rsidRDefault="00000000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Ing. Jaroslav Jakoubek v. r.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3E758B21" w14:textId="77777777" w:rsidR="001229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Rostislav Vávra v. r.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 xml:space="preserve"> místostarosta </w:t>
            </w:r>
          </w:p>
        </w:tc>
      </w:tr>
      <w:tr w:rsidR="001229E5" w14:paraId="6B60031F" w14:textId="77777777">
        <w:trPr>
          <w:trHeight w:val="1134"/>
        </w:trPr>
        <w:tc>
          <w:tcPr>
            <w:tcW w:w="4820" w:type="dxa"/>
            <w:shd w:val="clear" w:color="auto" w:fill="auto"/>
            <w:vAlign w:val="bottom"/>
          </w:tcPr>
          <w:p w14:paraId="19FC6C38" w14:textId="77777777" w:rsidR="001229E5" w:rsidRDefault="00122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03D05BD7" w14:textId="77777777" w:rsidR="001229E5" w:rsidRDefault="00122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D64A90E" w14:textId="77777777" w:rsidR="001229E5" w:rsidRDefault="001229E5"/>
    <w:sectPr w:rsidR="001229E5">
      <w:pgSz w:w="11909" w:h="16834"/>
      <w:pgMar w:top="1134" w:right="1134" w:bottom="1134" w:left="113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1119" w14:textId="77777777" w:rsidR="00945F7C" w:rsidRDefault="00945F7C">
      <w:r>
        <w:separator/>
      </w:r>
    </w:p>
  </w:endnote>
  <w:endnote w:type="continuationSeparator" w:id="0">
    <w:p w14:paraId="5B051C8B" w14:textId="77777777" w:rsidR="00945F7C" w:rsidRDefault="0094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6695A" w14:textId="77777777" w:rsidR="00945F7C" w:rsidRDefault="00945F7C">
      <w:r>
        <w:separator/>
      </w:r>
    </w:p>
  </w:footnote>
  <w:footnote w:type="continuationSeparator" w:id="0">
    <w:p w14:paraId="6D7ADBE5" w14:textId="77777777" w:rsidR="00945F7C" w:rsidRDefault="00945F7C">
      <w:r>
        <w:continuationSeparator/>
      </w:r>
    </w:p>
  </w:footnote>
  <w:footnote w:id="1">
    <w:p w14:paraId="3F7A5FB7" w14:textId="77777777" w:rsidR="001229E5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15 odst. 1 zákona o místních poplatcích</w:t>
      </w:r>
    </w:p>
  </w:footnote>
  <w:footnote w:id="2">
    <w:p w14:paraId="54B6BC48" w14:textId="77777777" w:rsidR="001229E5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4 odst. 1 zákona o místních poplatcích</w:t>
      </w:r>
    </w:p>
  </w:footnote>
  <w:footnote w:id="3">
    <w:p w14:paraId="0161F6F8" w14:textId="77777777" w:rsidR="001229E5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4 odst. 2 zákona o místních poplatcích</w:t>
      </w:r>
    </w:p>
  </w:footnote>
  <w:footnote w:id="4">
    <w:p w14:paraId="264C2F48" w14:textId="77777777" w:rsidR="001229E5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53BEB6EC" w14:textId="77777777" w:rsidR="001229E5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14a odst. 4 zákona o místních poplatcích</w:t>
      </w:r>
    </w:p>
  </w:footnote>
  <w:footnote w:id="6">
    <w:p w14:paraId="567C51F0" w14:textId="77777777" w:rsidR="001229E5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4 odst. 1 zákona o místních poplatcích</w:t>
      </w:r>
    </w:p>
  </w:footnote>
  <w:footnote w:id="7">
    <w:p w14:paraId="7A605061" w14:textId="77777777" w:rsidR="001229E5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A319C"/>
    <w:multiLevelType w:val="multilevel"/>
    <w:tmpl w:val="B8F2C0E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0874043"/>
    <w:multiLevelType w:val="multilevel"/>
    <w:tmpl w:val="2A9A9C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60146E2"/>
    <w:multiLevelType w:val="multilevel"/>
    <w:tmpl w:val="2A9A9C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4D712B1E"/>
    <w:multiLevelType w:val="multilevel"/>
    <w:tmpl w:val="2A9A9C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5A2343A6"/>
    <w:multiLevelType w:val="multilevel"/>
    <w:tmpl w:val="2A9A9C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65052EBD"/>
    <w:multiLevelType w:val="multilevel"/>
    <w:tmpl w:val="2A9A9C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66652460">
    <w:abstractNumId w:val="0"/>
  </w:num>
  <w:num w:numId="2" w16cid:durableId="2043674813">
    <w:abstractNumId w:val="1"/>
  </w:num>
  <w:num w:numId="3" w16cid:durableId="1870873325">
    <w:abstractNumId w:val="4"/>
  </w:num>
  <w:num w:numId="4" w16cid:durableId="1659848988">
    <w:abstractNumId w:val="3"/>
  </w:num>
  <w:num w:numId="5" w16cid:durableId="1476799247">
    <w:abstractNumId w:val="5"/>
  </w:num>
  <w:num w:numId="6" w16cid:durableId="2118207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9E5"/>
    <w:rsid w:val="001229E5"/>
    <w:rsid w:val="00295666"/>
    <w:rsid w:val="0094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8B4A"/>
  <w15:docId w15:val="{9BA0B77D-1E4F-4D64-8E79-AD04EF71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before="238" w:after="238"/>
      <w:jc w:val="center"/>
      <w:outlineLvl w:val="0"/>
    </w:pPr>
    <w:rPr>
      <w:rFonts w:ascii="Arial" w:eastAsia="Arial" w:hAnsi="Arial" w:cs="Arial"/>
      <w:b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spacing w:before="360" w:after="120" w:line="276" w:lineRule="auto"/>
      <w:jc w:val="center"/>
      <w:outlineLvl w:val="1"/>
    </w:pPr>
    <w:rPr>
      <w:rFonts w:ascii="Arial" w:eastAsia="Arial" w:hAnsi="Arial" w:cs="Arial"/>
      <w:b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spacing w:before="240" w:after="120"/>
      <w:jc w:val="center"/>
    </w:pPr>
    <w:rPr>
      <w:rFonts w:ascii="Arial" w:eastAsia="Arial" w:hAnsi="Arial" w:cs="Arial"/>
      <w:b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 Boňkov</cp:lastModifiedBy>
  <cp:revision>2</cp:revision>
  <dcterms:created xsi:type="dcterms:W3CDTF">2023-11-21T09:13:00Z</dcterms:created>
  <dcterms:modified xsi:type="dcterms:W3CDTF">2023-11-21T09:14:00Z</dcterms:modified>
</cp:coreProperties>
</file>