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E8D9" w14:textId="77777777" w:rsidR="00617D9F" w:rsidRPr="008D63AF" w:rsidRDefault="00617D9F" w:rsidP="00BC4EB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63AF">
        <w:rPr>
          <w:rFonts w:asciiTheme="minorHAnsi" w:hAnsiTheme="minorHAnsi" w:cstheme="minorHAnsi"/>
          <w:b/>
          <w:bCs/>
          <w:sz w:val="28"/>
          <w:szCs w:val="28"/>
        </w:rPr>
        <w:t>Obec Chotoviny</w:t>
      </w:r>
    </w:p>
    <w:p w14:paraId="7D4590F0" w14:textId="77777777" w:rsidR="00617D9F" w:rsidRPr="008D63AF" w:rsidRDefault="00617D9F" w:rsidP="00BC4EB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63AF">
        <w:rPr>
          <w:rFonts w:asciiTheme="minorHAnsi" w:hAnsiTheme="minorHAnsi" w:cstheme="minorHAnsi"/>
          <w:b/>
          <w:bCs/>
          <w:sz w:val="28"/>
          <w:szCs w:val="28"/>
        </w:rPr>
        <w:t>Zastupitelstvo obce Chotoviny</w:t>
      </w:r>
    </w:p>
    <w:p w14:paraId="70D64BA8" w14:textId="77777777" w:rsidR="00617D9F" w:rsidRPr="008D63AF" w:rsidRDefault="00617D9F" w:rsidP="00BC4EB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82171A0" w14:textId="64DAFA42" w:rsidR="00617D9F" w:rsidRPr="008D63AF" w:rsidRDefault="00617D9F" w:rsidP="00BC4EB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D63AF">
        <w:rPr>
          <w:rFonts w:asciiTheme="minorHAnsi" w:hAnsiTheme="minorHAnsi" w:cstheme="minorHAnsi"/>
          <w:b/>
          <w:bCs/>
          <w:sz w:val="28"/>
          <w:szCs w:val="28"/>
        </w:rPr>
        <w:t>Obecně závazná vyhláška obce Chotoviny</w:t>
      </w:r>
      <w:r w:rsidR="0073635D" w:rsidRPr="008D63AF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8D63A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AA7B0B0" w14:textId="77777777" w:rsidR="0073635D" w:rsidRPr="008D63AF" w:rsidRDefault="00617D9F" w:rsidP="00BC4EB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63AF">
        <w:rPr>
          <w:rFonts w:asciiTheme="minorHAnsi" w:hAnsiTheme="minorHAnsi" w:cstheme="minorHAnsi"/>
          <w:b/>
          <w:bCs/>
          <w:sz w:val="28"/>
          <w:szCs w:val="28"/>
        </w:rPr>
        <w:t xml:space="preserve">kterou se mění obecně závazná vyhláška </w:t>
      </w:r>
      <w:r w:rsidRPr="008D63AF">
        <w:rPr>
          <w:rFonts w:asciiTheme="minorHAnsi" w:hAnsiTheme="minorHAnsi" w:cstheme="minorHAnsi"/>
          <w:b/>
          <w:sz w:val="28"/>
          <w:szCs w:val="28"/>
        </w:rPr>
        <w:t>č. 1/2023, o místních poplatcích,</w:t>
      </w:r>
    </w:p>
    <w:p w14:paraId="3B7E43B9" w14:textId="75F8DA62" w:rsidR="0073635D" w:rsidRPr="008D63AF" w:rsidRDefault="00617D9F" w:rsidP="00BC4EB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63AF">
        <w:rPr>
          <w:rFonts w:asciiTheme="minorHAnsi" w:hAnsiTheme="minorHAnsi" w:cstheme="minorHAnsi"/>
          <w:b/>
          <w:sz w:val="28"/>
          <w:szCs w:val="28"/>
        </w:rPr>
        <w:t>ve znění obecně závazné vyhlášky č. 1/2024, kterou se mění a upravuje</w:t>
      </w:r>
    </w:p>
    <w:p w14:paraId="4CFC867B" w14:textId="36609061" w:rsidR="002D5495" w:rsidRPr="008D63AF" w:rsidRDefault="00617D9F" w:rsidP="00BC4EB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63AF">
        <w:rPr>
          <w:rFonts w:asciiTheme="minorHAnsi" w:hAnsiTheme="minorHAnsi" w:cstheme="minorHAnsi"/>
          <w:b/>
          <w:bCs/>
          <w:sz w:val="28"/>
          <w:szCs w:val="28"/>
        </w:rPr>
        <w:t xml:space="preserve">obecně závazná vyhláška </w:t>
      </w:r>
      <w:r w:rsidRPr="008D63AF">
        <w:rPr>
          <w:rFonts w:asciiTheme="minorHAnsi" w:hAnsiTheme="minorHAnsi" w:cstheme="minorHAnsi"/>
          <w:b/>
          <w:sz w:val="28"/>
          <w:szCs w:val="28"/>
        </w:rPr>
        <w:t>č. 1/2023, o místních poplatcích</w:t>
      </w:r>
    </w:p>
    <w:p w14:paraId="4A996C19" w14:textId="77777777" w:rsidR="00AC0E72" w:rsidRPr="008D63AF" w:rsidRDefault="00AC0E72" w:rsidP="00BC4EB3">
      <w:pPr>
        <w:jc w:val="both"/>
        <w:rPr>
          <w:rFonts w:asciiTheme="minorHAnsi" w:hAnsiTheme="minorHAnsi" w:cstheme="minorHAnsi"/>
          <w:b/>
        </w:rPr>
      </w:pPr>
      <w:bookmarkStart w:id="0" w:name="_Hlk103768849"/>
    </w:p>
    <w:p w14:paraId="1C5768CC" w14:textId="77777777" w:rsidR="00BC4EB3" w:rsidRPr="008D63AF" w:rsidRDefault="00BC4EB3" w:rsidP="00BC4EB3">
      <w:pPr>
        <w:jc w:val="both"/>
        <w:rPr>
          <w:rFonts w:asciiTheme="minorHAnsi" w:hAnsiTheme="minorHAnsi" w:cstheme="minorHAnsi"/>
          <w:b/>
        </w:rPr>
      </w:pPr>
    </w:p>
    <w:bookmarkEnd w:id="0"/>
    <w:p w14:paraId="66B6B8EC" w14:textId="76C28167" w:rsidR="00295A9C" w:rsidRPr="008D63AF" w:rsidRDefault="00AC0E72" w:rsidP="00BC4EB3">
      <w:pPr>
        <w:pStyle w:val="Zkladntext"/>
        <w:spacing w:after="0" w:line="276" w:lineRule="auto"/>
        <w:jc w:val="both"/>
        <w:rPr>
          <w:rFonts w:asciiTheme="minorHAnsi" w:hAnsiTheme="minorHAnsi" w:cstheme="minorHAnsi"/>
        </w:rPr>
      </w:pPr>
      <w:r w:rsidRPr="008D63AF">
        <w:rPr>
          <w:rFonts w:asciiTheme="minorHAnsi" w:hAnsiTheme="minorHAnsi" w:cstheme="minorHAnsi"/>
        </w:rPr>
        <w:t xml:space="preserve">Zastupitelstvo </w:t>
      </w:r>
      <w:r w:rsidR="004726F1" w:rsidRPr="008D63AF">
        <w:rPr>
          <w:rFonts w:asciiTheme="minorHAnsi" w:hAnsiTheme="minorHAnsi" w:cstheme="minorHAnsi"/>
        </w:rPr>
        <w:t xml:space="preserve">obce </w:t>
      </w:r>
      <w:r w:rsidR="00594115" w:rsidRPr="008D63AF">
        <w:rPr>
          <w:rFonts w:asciiTheme="minorHAnsi" w:hAnsiTheme="minorHAnsi" w:cstheme="minorHAnsi"/>
        </w:rPr>
        <w:t>Chotoviny</w:t>
      </w:r>
      <w:r w:rsidRPr="008D63AF">
        <w:rPr>
          <w:rFonts w:asciiTheme="minorHAnsi" w:hAnsiTheme="minorHAnsi" w:cstheme="minorHAnsi"/>
        </w:rPr>
        <w:t xml:space="preserve"> se na svém zasedání dne </w:t>
      </w:r>
      <w:r w:rsidR="00617D9F" w:rsidRPr="008D63AF">
        <w:rPr>
          <w:rFonts w:asciiTheme="minorHAnsi" w:hAnsiTheme="minorHAnsi" w:cstheme="minorHAnsi"/>
        </w:rPr>
        <w:t xml:space="preserve">27. března </w:t>
      </w:r>
      <w:r w:rsidR="00496883" w:rsidRPr="008D63AF">
        <w:rPr>
          <w:rFonts w:asciiTheme="minorHAnsi" w:hAnsiTheme="minorHAnsi" w:cstheme="minorHAnsi"/>
        </w:rPr>
        <w:t>202</w:t>
      </w:r>
      <w:r w:rsidR="009F659B" w:rsidRPr="008D63AF">
        <w:rPr>
          <w:rFonts w:asciiTheme="minorHAnsi" w:hAnsiTheme="minorHAnsi" w:cstheme="minorHAnsi"/>
        </w:rPr>
        <w:t>5</w:t>
      </w:r>
      <w:r w:rsidRPr="008D63AF">
        <w:rPr>
          <w:rFonts w:asciiTheme="minorHAnsi" w:hAnsiTheme="minorHAnsi" w:cstheme="minorHAnsi"/>
        </w:rPr>
        <w:t xml:space="preserve"> usnesením </w:t>
      </w:r>
      <w:r w:rsidR="00F935C9" w:rsidRPr="008D63AF">
        <w:rPr>
          <w:rFonts w:asciiTheme="minorHAnsi" w:hAnsiTheme="minorHAnsi" w:cstheme="minorHAnsi"/>
        </w:rPr>
        <w:t>č.</w:t>
      </w:r>
      <w:r w:rsidR="003F5E17" w:rsidRPr="008D63AF">
        <w:rPr>
          <w:rFonts w:asciiTheme="minorHAnsi" w:hAnsiTheme="minorHAnsi" w:cstheme="minorHAnsi"/>
        </w:rPr>
        <w:t xml:space="preserve"> </w:t>
      </w:r>
      <w:r w:rsidR="008D63AF" w:rsidRPr="008D63AF">
        <w:rPr>
          <w:rFonts w:asciiTheme="minorHAnsi" w:hAnsiTheme="minorHAnsi" w:cstheme="minorHAnsi"/>
        </w:rPr>
        <w:t xml:space="preserve">206/2025/Z13 </w:t>
      </w:r>
      <w:r w:rsidRPr="008D63AF">
        <w:rPr>
          <w:rFonts w:asciiTheme="minorHAnsi" w:hAnsiTheme="minorHAnsi" w:cstheme="minorHAnsi"/>
        </w:rPr>
        <w:t xml:space="preserve">usneslo vydat podle </w:t>
      </w:r>
      <w:r w:rsidR="005F441F" w:rsidRPr="008D63AF">
        <w:rPr>
          <w:rFonts w:asciiTheme="minorHAnsi" w:hAnsiTheme="minorHAnsi" w:cstheme="minorHAnsi"/>
        </w:rPr>
        <w:t>ustanovení § 84 odst. 2 písm. h) zákona č. 128/2000 Sb.</w:t>
      </w:r>
      <w:r w:rsidR="00462ABC" w:rsidRPr="008D63AF">
        <w:rPr>
          <w:rFonts w:asciiTheme="minorHAnsi" w:hAnsiTheme="minorHAnsi" w:cstheme="minorHAnsi"/>
        </w:rPr>
        <w:t>, o obcích (obecní zřízení), ve </w:t>
      </w:r>
      <w:r w:rsidR="005F441F" w:rsidRPr="008D63AF">
        <w:rPr>
          <w:rFonts w:asciiTheme="minorHAnsi" w:hAnsiTheme="minorHAnsi" w:cstheme="minorHAnsi"/>
        </w:rPr>
        <w:t>znění pozdějších předpisů</w:t>
      </w:r>
      <w:r w:rsidR="004B694C" w:rsidRPr="008D63AF">
        <w:rPr>
          <w:rFonts w:asciiTheme="minorHAnsi" w:hAnsiTheme="minorHAnsi" w:cstheme="minorHAnsi"/>
        </w:rPr>
        <w:t xml:space="preserve"> a ustanovení § </w:t>
      </w:r>
      <w:r w:rsidR="00594115" w:rsidRPr="008D63AF">
        <w:rPr>
          <w:rFonts w:asciiTheme="minorHAnsi" w:hAnsiTheme="minorHAnsi" w:cstheme="minorHAnsi"/>
        </w:rPr>
        <w:t>14</w:t>
      </w:r>
      <w:r w:rsidR="009F659B" w:rsidRPr="008D63AF">
        <w:rPr>
          <w:rFonts w:asciiTheme="minorHAnsi" w:hAnsiTheme="minorHAnsi" w:cstheme="minorHAnsi"/>
        </w:rPr>
        <w:t xml:space="preserve"> </w:t>
      </w:r>
      <w:r w:rsidR="004B694C" w:rsidRPr="008D63AF">
        <w:rPr>
          <w:rFonts w:asciiTheme="minorHAnsi" w:hAnsiTheme="minorHAnsi" w:cstheme="minorHAnsi"/>
        </w:rPr>
        <w:t xml:space="preserve">zákona č. </w:t>
      </w:r>
      <w:r w:rsidR="00594115" w:rsidRPr="008D63AF">
        <w:rPr>
          <w:rFonts w:asciiTheme="minorHAnsi" w:hAnsiTheme="minorHAnsi" w:cstheme="minorHAnsi"/>
        </w:rPr>
        <w:t>565/1990</w:t>
      </w:r>
      <w:r w:rsidR="004B694C" w:rsidRPr="008D63AF">
        <w:rPr>
          <w:rFonts w:asciiTheme="minorHAnsi" w:hAnsiTheme="minorHAnsi" w:cstheme="minorHAnsi"/>
        </w:rPr>
        <w:t xml:space="preserve"> Sb.</w:t>
      </w:r>
      <w:r w:rsidR="005F441F" w:rsidRPr="008D63AF">
        <w:rPr>
          <w:rFonts w:asciiTheme="minorHAnsi" w:hAnsiTheme="minorHAnsi" w:cstheme="minorHAnsi"/>
        </w:rPr>
        <w:t>,</w:t>
      </w:r>
      <w:r w:rsidR="00747747" w:rsidRPr="008D63AF">
        <w:rPr>
          <w:rFonts w:asciiTheme="minorHAnsi" w:hAnsiTheme="minorHAnsi" w:cstheme="minorHAnsi"/>
        </w:rPr>
        <w:t xml:space="preserve"> o </w:t>
      </w:r>
      <w:r w:rsidR="00594115" w:rsidRPr="008D63AF">
        <w:rPr>
          <w:rFonts w:asciiTheme="minorHAnsi" w:hAnsiTheme="minorHAnsi" w:cstheme="minorHAnsi"/>
        </w:rPr>
        <w:t>místních poplatcích</w:t>
      </w:r>
      <w:r w:rsidR="004B694C" w:rsidRPr="008D63AF">
        <w:rPr>
          <w:rFonts w:asciiTheme="minorHAnsi" w:hAnsiTheme="minorHAnsi" w:cstheme="minorHAnsi"/>
        </w:rPr>
        <w:t>, ve znění pozdějších předpisů</w:t>
      </w:r>
      <w:r w:rsidR="00594115" w:rsidRPr="008D63AF">
        <w:rPr>
          <w:rFonts w:asciiTheme="minorHAnsi" w:hAnsiTheme="minorHAnsi" w:cstheme="minorHAnsi"/>
        </w:rPr>
        <w:t xml:space="preserve"> (dále jen „zákon o místních poplatcích“),</w:t>
      </w:r>
      <w:r w:rsidR="005F441F" w:rsidRPr="008D63AF">
        <w:rPr>
          <w:rFonts w:asciiTheme="minorHAnsi" w:hAnsiTheme="minorHAnsi" w:cstheme="minorHAnsi"/>
        </w:rPr>
        <w:t xml:space="preserve"> tuto obecně závaznou vyhlášku:</w:t>
      </w:r>
    </w:p>
    <w:p w14:paraId="129F5DD2" w14:textId="77777777" w:rsidR="00295A9C" w:rsidRPr="008D63AF" w:rsidRDefault="00295A9C" w:rsidP="00BC4EB3">
      <w:pPr>
        <w:pStyle w:val="Zkladntext"/>
        <w:spacing w:after="0"/>
        <w:jc w:val="both"/>
        <w:rPr>
          <w:rFonts w:asciiTheme="minorHAnsi" w:hAnsiTheme="minorHAnsi" w:cstheme="minorHAnsi"/>
        </w:rPr>
      </w:pPr>
    </w:p>
    <w:p w14:paraId="0419B8F6" w14:textId="77777777" w:rsidR="00BC4EB3" w:rsidRPr="008D63AF" w:rsidRDefault="00BC4EB3" w:rsidP="00BC4EB3">
      <w:pPr>
        <w:pStyle w:val="Zkladntext"/>
        <w:spacing w:after="0"/>
        <w:jc w:val="both"/>
        <w:rPr>
          <w:rFonts w:asciiTheme="minorHAnsi" w:hAnsiTheme="minorHAnsi" w:cstheme="minorHAnsi"/>
        </w:rPr>
      </w:pPr>
    </w:p>
    <w:p w14:paraId="52FEC7A3" w14:textId="77777777" w:rsidR="005F441F" w:rsidRPr="008D63AF" w:rsidRDefault="005F441F" w:rsidP="00BC4EB3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8D63AF">
        <w:rPr>
          <w:rFonts w:asciiTheme="minorHAnsi" w:hAnsiTheme="minorHAnsi" w:cstheme="minorHAnsi"/>
          <w:szCs w:val="24"/>
        </w:rPr>
        <w:t>Čl. 1</w:t>
      </w:r>
    </w:p>
    <w:p w14:paraId="133D9A4D" w14:textId="62C28C53" w:rsidR="005F441F" w:rsidRPr="008D63AF" w:rsidRDefault="005F441F" w:rsidP="00BC4EB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D63AF">
        <w:rPr>
          <w:rFonts w:asciiTheme="minorHAnsi" w:hAnsiTheme="minorHAnsi" w:cstheme="minorHAnsi"/>
        </w:rPr>
        <w:t xml:space="preserve">Obecně závazná vyhláška </w:t>
      </w:r>
      <w:r w:rsidR="004726F1" w:rsidRPr="008D63AF">
        <w:rPr>
          <w:rFonts w:asciiTheme="minorHAnsi" w:hAnsiTheme="minorHAnsi" w:cstheme="minorHAnsi"/>
        </w:rPr>
        <w:t>obce</w:t>
      </w:r>
      <w:r w:rsidR="00B96CCF" w:rsidRPr="008D63AF">
        <w:rPr>
          <w:rFonts w:asciiTheme="minorHAnsi" w:hAnsiTheme="minorHAnsi" w:cstheme="minorHAnsi"/>
        </w:rPr>
        <w:t xml:space="preserve"> </w:t>
      </w:r>
      <w:r w:rsidR="00594115" w:rsidRPr="008D63AF">
        <w:rPr>
          <w:rFonts w:asciiTheme="minorHAnsi" w:hAnsiTheme="minorHAnsi" w:cstheme="minorHAnsi"/>
        </w:rPr>
        <w:t>Chotoviny</w:t>
      </w:r>
      <w:r w:rsidR="00F935C9" w:rsidRPr="008D63AF">
        <w:rPr>
          <w:rFonts w:asciiTheme="minorHAnsi" w:hAnsiTheme="minorHAnsi" w:cstheme="minorHAnsi"/>
        </w:rPr>
        <w:t xml:space="preserve"> č. </w:t>
      </w:r>
      <w:r w:rsidR="00594115" w:rsidRPr="008D63AF">
        <w:rPr>
          <w:rFonts w:asciiTheme="minorHAnsi" w:hAnsiTheme="minorHAnsi" w:cstheme="minorHAnsi"/>
        </w:rPr>
        <w:t>1</w:t>
      </w:r>
      <w:r w:rsidR="009F659B" w:rsidRPr="008D63AF">
        <w:rPr>
          <w:rFonts w:asciiTheme="minorHAnsi" w:hAnsiTheme="minorHAnsi" w:cstheme="minorHAnsi"/>
        </w:rPr>
        <w:t>/20</w:t>
      </w:r>
      <w:r w:rsidR="00594115" w:rsidRPr="008D63AF">
        <w:rPr>
          <w:rFonts w:asciiTheme="minorHAnsi" w:hAnsiTheme="minorHAnsi" w:cstheme="minorHAnsi"/>
        </w:rPr>
        <w:t>23</w:t>
      </w:r>
      <w:r w:rsidR="00635D0D" w:rsidRPr="008D63AF">
        <w:rPr>
          <w:rFonts w:asciiTheme="minorHAnsi" w:hAnsiTheme="minorHAnsi" w:cstheme="minorHAnsi"/>
        </w:rPr>
        <w:t>, o </w:t>
      </w:r>
      <w:r w:rsidR="00594115" w:rsidRPr="008D63AF">
        <w:rPr>
          <w:rFonts w:asciiTheme="minorHAnsi" w:hAnsiTheme="minorHAnsi" w:cstheme="minorHAnsi"/>
        </w:rPr>
        <w:t>místních poplatcích</w:t>
      </w:r>
      <w:r w:rsidR="009E72F0" w:rsidRPr="008D63AF">
        <w:rPr>
          <w:rFonts w:asciiTheme="minorHAnsi" w:hAnsiTheme="minorHAnsi" w:cstheme="minorHAnsi"/>
        </w:rPr>
        <w:t>, ze dne</w:t>
      </w:r>
      <w:r w:rsidR="002F570C" w:rsidRPr="008D63AF">
        <w:rPr>
          <w:rFonts w:asciiTheme="minorHAnsi" w:hAnsiTheme="minorHAnsi" w:cstheme="minorHAnsi"/>
        </w:rPr>
        <w:t xml:space="preserve"> </w:t>
      </w:r>
      <w:r w:rsidR="00594115" w:rsidRPr="008D63AF">
        <w:rPr>
          <w:rFonts w:asciiTheme="minorHAnsi" w:hAnsiTheme="minorHAnsi" w:cstheme="minorHAnsi"/>
        </w:rPr>
        <w:t>27.</w:t>
      </w:r>
      <w:r w:rsidR="0069536B" w:rsidRPr="008D63AF">
        <w:rPr>
          <w:rFonts w:asciiTheme="minorHAnsi" w:hAnsiTheme="minorHAnsi" w:cstheme="minorHAnsi"/>
        </w:rPr>
        <w:t> </w:t>
      </w:r>
      <w:r w:rsidR="00594115" w:rsidRPr="008D63AF">
        <w:rPr>
          <w:rFonts w:asciiTheme="minorHAnsi" w:hAnsiTheme="minorHAnsi" w:cstheme="minorHAnsi"/>
        </w:rPr>
        <w:t>listopadu</w:t>
      </w:r>
      <w:r w:rsidR="009F659B" w:rsidRPr="008D63AF">
        <w:rPr>
          <w:rFonts w:asciiTheme="minorHAnsi" w:hAnsiTheme="minorHAnsi" w:cstheme="minorHAnsi"/>
        </w:rPr>
        <w:t xml:space="preserve"> 202</w:t>
      </w:r>
      <w:r w:rsidR="00594115" w:rsidRPr="008D63AF">
        <w:rPr>
          <w:rFonts w:asciiTheme="minorHAnsi" w:hAnsiTheme="minorHAnsi" w:cstheme="minorHAnsi"/>
        </w:rPr>
        <w:t>3</w:t>
      </w:r>
      <w:r w:rsidR="00F9648C" w:rsidRPr="008D63AF">
        <w:rPr>
          <w:rFonts w:asciiTheme="minorHAnsi" w:hAnsiTheme="minorHAnsi" w:cstheme="minorHAnsi"/>
        </w:rPr>
        <w:t xml:space="preserve">, </w:t>
      </w:r>
      <w:r w:rsidR="002F570C" w:rsidRPr="008D63AF">
        <w:rPr>
          <w:rFonts w:asciiTheme="minorHAnsi" w:hAnsiTheme="minorHAnsi" w:cstheme="minorHAnsi"/>
          <w:bCs/>
        </w:rPr>
        <w:t>ve znění obecně závazné vyhlášky č. 1/2024, kterou se mění a upravuje obecně závazná vyhláška č. 1/2023, o místních poplatcích, ze dne 21. listopadu 2024,</w:t>
      </w:r>
      <w:r w:rsidR="002F570C" w:rsidRPr="008D63AF">
        <w:rPr>
          <w:rFonts w:asciiTheme="minorHAnsi" w:hAnsiTheme="minorHAnsi" w:cstheme="minorHAnsi"/>
        </w:rPr>
        <w:t xml:space="preserve"> </w:t>
      </w:r>
      <w:r w:rsidR="00496883" w:rsidRPr="008D63AF">
        <w:rPr>
          <w:rFonts w:asciiTheme="minorHAnsi" w:hAnsiTheme="minorHAnsi" w:cstheme="minorHAnsi"/>
        </w:rPr>
        <w:t>se mění následovně</w:t>
      </w:r>
      <w:r w:rsidR="00F935C9" w:rsidRPr="008D63AF">
        <w:rPr>
          <w:rFonts w:asciiTheme="minorHAnsi" w:hAnsiTheme="minorHAnsi" w:cstheme="minorHAnsi"/>
        </w:rPr>
        <w:t>:</w:t>
      </w:r>
    </w:p>
    <w:p w14:paraId="3D552688" w14:textId="77777777" w:rsidR="005F441F" w:rsidRPr="008D63AF" w:rsidRDefault="005F441F" w:rsidP="00BC4EB3">
      <w:pPr>
        <w:pStyle w:val="slalnk"/>
        <w:spacing w:before="0" w:after="0"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3F4576ED" w14:textId="0A161341" w:rsidR="004726F1" w:rsidRPr="008D63AF" w:rsidRDefault="009F659B" w:rsidP="00BC4EB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8D63AF">
        <w:rPr>
          <w:rFonts w:asciiTheme="minorHAnsi" w:hAnsiTheme="minorHAnsi" w:cstheme="minorHAnsi"/>
          <w:iCs/>
        </w:rPr>
        <w:t>Příloha č. 1</w:t>
      </w:r>
      <w:r w:rsidR="00C81034" w:rsidRPr="008D63AF">
        <w:rPr>
          <w:rFonts w:asciiTheme="minorHAnsi" w:hAnsiTheme="minorHAnsi" w:cstheme="minorHAnsi"/>
          <w:iCs/>
        </w:rPr>
        <w:t xml:space="preserve"> (vyznačení veřejných prostranství)</w:t>
      </w:r>
      <w:r w:rsidRPr="008D63AF">
        <w:rPr>
          <w:rFonts w:asciiTheme="minorHAnsi" w:hAnsiTheme="minorHAnsi" w:cstheme="minorHAnsi"/>
          <w:iCs/>
        </w:rPr>
        <w:t xml:space="preserve"> </w:t>
      </w:r>
      <w:r w:rsidRPr="008D63AF">
        <w:rPr>
          <w:rFonts w:asciiTheme="minorHAnsi" w:hAnsiTheme="minorHAnsi" w:cstheme="minorHAnsi"/>
          <w:b/>
          <w:bCs/>
          <w:iCs/>
        </w:rPr>
        <w:t>se ruší</w:t>
      </w:r>
      <w:r w:rsidRPr="008D63AF">
        <w:rPr>
          <w:rFonts w:asciiTheme="minorHAnsi" w:hAnsiTheme="minorHAnsi" w:cstheme="minorHAnsi"/>
          <w:iCs/>
        </w:rPr>
        <w:t xml:space="preserve"> a nahrazuje </w:t>
      </w:r>
      <w:r w:rsidR="00021E9D" w:rsidRPr="008D63AF">
        <w:rPr>
          <w:rFonts w:asciiTheme="minorHAnsi" w:hAnsiTheme="minorHAnsi" w:cstheme="minorHAnsi"/>
          <w:iCs/>
        </w:rPr>
        <w:t>novou přílohou č. 1, která je nedílnou součástí této obecně závazné vyhlášky.</w:t>
      </w:r>
    </w:p>
    <w:p w14:paraId="6C84FEFE" w14:textId="3FBB9EBF" w:rsidR="00021E9D" w:rsidRPr="008D63AF" w:rsidRDefault="00021E9D" w:rsidP="00BC4E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6E2EDB" w14:textId="34823D2B" w:rsidR="00295A9C" w:rsidRPr="008D63AF" w:rsidRDefault="002041E9" w:rsidP="00BC4EB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8D63AF">
        <w:rPr>
          <w:rFonts w:asciiTheme="minorHAnsi" w:hAnsiTheme="minorHAnsi" w:cstheme="minorHAnsi"/>
        </w:rPr>
        <w:t>V</w:t>
      </w:r>
      <w:r w:rsidR="00295A9C" w:rsidRPr="008D63AF">
        <w:rPr>
          <w:rFonts w:asciiTheme="minorHAnsi" w:hAnsiTheme="minorHAnsi" w:cstheme="minorHAnsi"/>
        </w:rPr>
        <w:t xml:space="preserve"> Čl. 8 odst. 1 </w:t>
      </w:r>
      <w:r w:rsidR="00295A9C" w:rsidRPr="008D63AF">
        <w:rPr>
          <w:rFonts w:asciiTheme="minorHAnsi" w:hAnsiTheme="minorHAnsi" w:cstheme="minorHAnsi"/>
          <w:b/>
          <w:bCs/>
        </w:rPr>
        <w:t xml:space="preserve">se </w:t>
      </w:r>
      <w:r w:rsidRPr="008D63AF">
        <w:rPr>
          <w:rFonts w:asciiTheme="minorHAnsi" w:hAnsiTheme="minorHAnsi" w:cstheme="minorHAnsi"/>
          <w:b/>
          <w:bCs/>
        </w:rPr>
        <w:t>ruší</w:t>
      </w:r>
      <w:r w:rsidR="00295A9C" w:rsidRPr="008D63AF">
        <w:rPr>
          <w:rFonts w:asciiTheme="minorHAnsi" w:hAnsiTheme="minorHAnsi" w:cstheme="minorHAnsi"/>
          <w:b/>
          <w:bCs/>
        </w:rPr>
        <w:t xml:space="preserve"> písmeno </w:t>
      </w:r>
      <w:r w:rsidRPr="008D63AF">
        <w:rPr>
          <w:rFonts w:asciiTheme="minorHAnsi" w:hAnsiTheme="minorHAnsi" w:cstheme="minorHAnsi"/>
          <w:b/>
          <w:bCs/>
        </w:rPr>
        <w:t>k</w:t>
      </w:r>
      <w:r w:rsidR="00295A9C" w:rsidRPr="008D63AF">
        <w:rPr>
          <w:rFonts w:asciiTheme="minorHAnsi" w:hAnsiTheme="minorHAnsi" w:cstheme="minorHAnsi"/>
          <w:b/>
          <w:bCs/>
        </w:rPr>
        <w:t xml:space="preserve">) </w:t>
      </w:r>
      <w:r w:rsidRPr="008D63AF">
        <w:rPr>
          <w:rFonts w:asciiTheme="minorHAnsi" w:hAnsiTheme="minorHAnsi" w:cstheme="minorHAnsi"/>
          <w:b/>
          <w:bCs/>
        </w:rPr>
        <w:t>a nahrazuje se novým</w:t>
      </w:r>
      <w:r w:rsidRPr="008D63AF">
        <w:rPr>
          <w:rFonts w:asciiTheme="minorHAnsi" w:hAnsiTheme="minorHAnsi" w:cstheme="minorHAnsi"/>
        </w:rPr>
        <w:t xml:space="preserve"> </w:t>
      </w:r>
      <w:r w:rsidRPr="008D63AF">
        <w:rPr>
          <w:rFonts w:asciiTheme="minorHAnsi" w:hAnsiTheme="minorHAnsi" w:cstheme="minorHAnsi"/>
          <w:b/>
          <w:bCs/>
        </w:rPr>
        <w:t>písmenem k)</w:t>
      </w:r>
      <w:r w:rsidRPr="008D63AF">
        <w:rPr>
          <w:rFonts w:asciiTheme="minorHAnsi" w:hAnsiTheme="minorHAnsi" w:cstheme="minorHAnsi"/>
        </w:rPr>
        <w:t xml:space="preserve"> </w:t>
      </w:r>
      <w:r w:rsidR="00295A9C" w:rsidRPr="008D63AF">
        <w:rPr>
          <w:rFonts w:asciiTheme="minorHAnsi" w:hAnsiTheme="minorHAnsi" w:cstheme="minorHAnsi"/>
        </w:rPr>
        <w:t>ve znění:</w:t>
      </w:r>
    </w:p>
    <w:p w14:paraId="3D08570F" w14:textId="25472486" w:rsidR="00295A9C" w:rsidRPr="008D63AF" w:rsidRDefault="00295A9C" w:rsidP="00BC4EB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iCs/>
        </w:rPr>
      </w:pPr>
      <w:r w:rsidRPr="008D63AF">
        <w:rPr>
          <w:rFonts w:asciiTheme="minorHAnsi" w:hAnsiTheme="minorHAnsi" w:cstheme="minorHAnsi"/>
          <w:iCs/>
        </w:rPr>
        <w:t>vyhrazení trvalého parkovacího místa</w:t>
      </w:r>
      <w:r w:rsidR="002041E9" w:rsidRPr="008D63AF">
        <w:rPr>
          <w:rFonts w:asciiTheme="minorHAnsi" w:hAnsiTheme="minorHAnsi" w:cstheme="minorHAnsi"/>
          <w:iCs/>
        </w:rPr>
        <w:t>,</w:t>
      </w:r>
    </w:p>
    <w:p w14:paraId="28763F0D" w14:textId="77777777" w:rsidR="00295A9C" w:rsidRPr="008D63AF" w:rsidRDefault="00295A9C" w:rsidP="00BC4EB3">
      <w:pPr>
        <w:rPr>
          <w:rFonts w:asciiTheme="minorHAnsi" w:hAnsiTheme="minorHAnsi" w:cstheme="minorHAnsi"/>
        </w:rPr>
      </w:pPr>
    </w:p>
    <w:p w14:paraId="472C2EB7" w14:textId="0353B7AF" w:rsidR="00521E7D" w:rsidRPr="008D63AF" w:rsidRDefault="002041E9" w:rsidP="00BC4EB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8D63AF">
        <w:rPr>
          <w:rFonts w:asciiTheme="minorHAnsi" w:hAnsiTheme="minorHAnsi" w:cstheme="minorHAnsi"/>
        </w:rPr>
        <w:t>V</w:t>
      </w:r>
      <w:r w:rsidR="00521E7D" w:rsidRPr="008D63AF">
        <w:rPr>
          <w:rFonts w:asciiTheme="minorHAnsi" w:hAnsiTheme="minorHAnsi" w:cstheme="minorHAnsi"/>
        </w:rPr>
        <w:t xml:space="preserve"> Čl. 11 odst. 1 </w:t>
      </w:r>
      <w:r w:rsidRPr="008D63AF">
        <w:rPr>
          <w:rFonts w:asciiTheme="minorHAnsi" w:hAnsiTheme="minorHAnsi" w:cstheme="minorHAnsi"/>
          <w:b/>
          <w:bCs/>
        </w:rPr>
        <w:t>se ruší písmeno k) a nahrazuje se novým</w:t>
      </w:r>
      <w:r w:rsidRPr="008D63AF">
        <w:rPr>
          <w:rFonts w:asciiTheme="minorHAnsi" w:hAnsiTheme="minorHAnsi" w:cstheme="minorHAnsi"/>
        </w:rPr>
        <w:t xml:space="preserve"> </w:t>
      </w:r>
      <w:r w:rsidRPr="008D63AF">
        <w:rPr>
          <w:rFonts w:asciiTheme="minorHAnsi" w:hAnsiTheme="minorHAnsi" w:cstheme="minorHAnsi"/>
          <w:b/>
          <w:bCs/>
        </w:rPr>
        <w:t>písmenem k)</w:t>
      </w:r>
      <w:r w:rsidRPr="008D63AF">
        <w:rPr>
          <w:rFonts w:asciiTheme="minorHAnsi" w:hAnsiTheme="minorHAnsi" w:cstheme="minorHAnsi"/>
        </w:rPr>
        <w:t xml:space="preserve"> </w:t>
      </w:r>
      <w:r w:rsidR="00521E7D" w:rsidRPr="008D63AF">
        <w:rPr>
          <w:rFonts w:asciiTheme="minorHAnsi" w:hAnsiTheme="minorHAnsi" w:cstheme="minorHAnsi"/>
        </w:rPr>
        <w:t>ve znění:</w:t>
      </w:r>
    </w:p>
    <w:p w14:paraId="254A7F14" w14:textId="1A55B8CE" w:rsidR="00521E7D" w:rsidRPr="008D63AF" w:rsidRDefault="00521E7D" w:rsidP="00BC4EB3">
      <w:p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iCs/>
        </w:rPr>
      </w:pPr>
      <w:r w:rsidRPr="008D63AF">
        <w:rPr>
          <w:rFonts w:asciiTheme="minorHAnsi" w:hAnsiTheme="minorHAnsi" w:cstheme="minorHAnsi"/>
          <w:iCs/>
        </w:rPr>
        <w:t>za vyhrazení trvalého parkovacího</w:t>
      </w:r>
      <w:r w:rsidR="002041E9" w:rsidRPr="008D63AF">
        <w:rPr>
          <w:rFonts w:asciiTheme="minorHAnsi" w:hAnsiTheme="minorHAnsi" w:cstheme="minorHAnsi"/>
          <w:iCs/>
        </w:rPr>
        <w:t xml:space="preserve"> místa</w:t>
      </w:r>
      <w:r w:rsidRPr="008D63AF">
        <w:rPr>
          <w:rFonts w:asciiTheme="minorHAnsi" w:hAnsiTheme="minorHAnsi" w:cstheme="minorHAnsi"/>
          <w:iCs/>
        </w:rPr>
        <w:t xml:space="preserve"> ………………</w:t>
      </w:r>
      <w:r w:rsidR="00EB5BCC">
        <w:rPr>
          <w:rFonts w:asciiTheme="minorHAnsi" w:hAnsiTheme="minorHAnsi" w:cstheme="minorHAnsi"/>
          <w:iCs/>
        </w:rPr>
        <w:t>……………….</w:t>
      </w:r>
      <w:r w:rsidRPr="008D63AF">
        <w:rPr>
          <w:rFonts w:asciiTheme="minorHAnsi" w:hAnsiTheme="minorHAnsi" w:cstheme="minorHAnsi"/>
          <w:iCs/>
        </w:rPr>
        <w:t>……………</w:t>
      </w:r>
      <w:r w:rsidR="00EB5BCC">
        <w:rPr>
          <w:rFonts w:asciiTheme="minorHAnsi" w:hAnsiTheme="minorHAnsi" w:cstheme="minorHAnsi"/>
          <w:iCs/>
        </w:rPr>
        <w:t>..</w:t>
      </w:r>
      <w:r w:rsidRPr="008D63AF">
        <w:rPr>
          <w:rFonts w:asciiTheme="minorHAnsi" w:hAnsiTheme="minorHAnsi" w:cstheme="minorHAnsi"/>
          <w:iCs/>
        </w:rPr>
        <w:t>…………</w:t>
      </w:r>
      <w:r w:rsidR="00C64A35" w:rsidRPr="008D63AF">
        <w:rPr>
          <w:rFonts w:asciiTheme="minorHAnsi" w:hAnsiTheme="minorHAnsi" w:cstheme="minorHAnsi"/>
          <w:iCs/>
        </w:rPr>
        <w:t>.</w:t>
      </w:r>
      <w:r w:rsidRPr="008D63AF">
        <w:rPr>
          <w:rFonts w:asciiTheme="minorHAnsi" w:hAnsiTheme="minorHAnsi" w:cstheme="minorHAnsi"/>
          <w:iCs/>
        </w:rPr>
        <w:t xml:space="preserve"> </w:t>
      </w:r>
      <w:r w:rsidR="002041E9" w:rsidRPr="008D63AF">
        <w:rPr>
          <w:rFonts w:asciiTheme="minorHAnsi" w:hAnsiTheme="minorHAnsi" w:cstheme="minorHAnsi"/>
          <w:iCs/>
        </w:rPr>
        <w:t>1</w:t>
      </w:r>
      <w:r w:rsidRPr="008D63AF">
        <w:rPr>
          <w:rFonts w:asciiTheme="minorHAnsi" w:hAnsiTheme="minorHAnsi" w:cstheme="minorHAnsi"/>
          <w:iCs/>
        </w:rPr>
        <w:t>0 Kč.</w:t>
      </w:r>
    </w:p>
    <w:p w14:paraId="2F4B2242" w14:textId="77777777" w:rsidR="00521E7D" w:rsidRPr="008D63AF" w:rsidRDefault="00521E7D" w:rsidP="00BC4EB3">
      <w:pPr>
        <w:rPr>
          <w:rFonts w:asciiTheme="minorHAnsi" w:hAnsiTheme="minorHAnsi" w:cstheme="minorHAnsi"/>
        </w:rPr>
      </w:pPr>
    </w:p>
    <w:p w14:paraId="7D337255" w14:textId="22532D37" w:rsidR="00521E7D" w:rsidRPr="008D63AF" w:rsidRDefault="005D4D6C" w:rsidP="00BC4EB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8D63AF">
        <w:rPr>
          <w:rFonts w:asciiTheme="minorHAnsi" w:hAnsiTheme="minorHAnsi" w:cstheme="minorHAnsi"/>
        </w:rPr>
        <w:t xml:space="preserve">Znění </w:t>
      </w:r>
      <w:r w:rsidR="00521E7D" w:rsidRPr="008D63AF">
        <w:rPr>
          <w:rFonts w:asciiTheme="minorHAnsi" w:hAnsiTheme="minorHAnsi" w:cstheme="minorHAnsi"/>
        </w:rPr>
        <w:t xml:space="preserve">Čl. 11 </w:t>
      </w:r>
      <w:r w:rsidR="00521E7D" w:rsidRPr="008D63AF">
        <w:rPr>
          <w:rFonts w:asciiTheme="minorHAnsi" w:hAnsiTheme="minorHAnsi" w:cstheme="minorHAnsi"/>
          <w:b/>
          <w:bCs/>
        </w:rPr>
        <w:t xml:space="preserve">odst. </w:t>
      </w:r>
      <w:r w:rsidRPr="008D63AF">
        <w:rPr>
          <w:rFonts w:asciiTheme="minorHAnsi" w:hAnsiTheme="minorHAnsi" w:cstheme="minorHAnsi"/>
          <w:b/>
          <w:bCs/>
        </w:rPr>
        <w:t>2</w:t>
      </w:r>
      <w:r w:rsidR="00521E7D" w:rsidRPr="008D63AF">
        <w:rPr>
          <w:rFonts w:asciiTheme="minorHAnsi" w:hAnsiTheme="minorHAnsi" w:cstheme="minorHAnsi"/>
        </w:rPr>
        <w:t xml:space="preserve"> </w:t>
      </w:r>
      <w:r w:rsidRPr="008D63AF">
        <w:rPr>
          <w:rFonts w:asciiTheme="minorHAnsi" w:hAnsiTheme="minorHAnsi" w:cstheme="minorHAnsi"/>
          <w:b/>
          <w:bCs/>
        </w:rPr>
        <w:t>s</w:t>
      </w:r>
      <w:r w:rsidR="00521E7D" w:rsidRPr="008D63AF">
        <w:rPr>
          <w:rFonts w:asciiTheme="minorHAnsi" w:hAnsiTheme="minorHAnsi" w:cstheme="minorHAnsi"/>
          <w:b/>
          <w:bCs/>
        </w:rPr>
        <w:t>e</w:t>
      </w:r>
      <w:r w:rsidRPr="008D63AF">
        <w:rPr>
          <w:rFonts w:asciiTheme="minorHAnsi" w:hAnsiTheme="minorHAnsi" w:cstheme="minorHAnsi"/>
          <w:b/>
          <w:bCs/>
        </w:rPr>
        <w:t xml:space="preserve"> m</w:t>
      </w:r>
      <w:r w:rsidR="00521E7D" w:rsidRPr="008D63AF">
        <w:rPr>
          <w:rFonts w:asciiTheme="minorHAnsi" w:hAnsiTheme="minorHAnsi" w:cstheme="minorHAnsi"/>
          <w:b/>
          <w:bCs/>
        </w:rPr>
        <w:t>ění</w:t>
      </w:r>
      <w:r w:rsidR="002B144E" w:rsidRPr="008D63AF">
        <w:rPr>
          <w:rFonts w:asciiTheme="minorHAnsi" w:hAnsiTheme="minorHAnsi" w:cstheme="minorHAnsi"/>
        </w:rPr>
        <w:t xml:space="preserve"> </w:t>
      </w:r>
      <w:r w:rsidR="00A907EA" w:rsidRPr="008D63AF">
        <w:rPr>
          <w:rFonts w:asciiTheme="minorHAnsi" w:hAnsiTheme="minorHAnsi" w:cstheme="minorHAnsi"/>
        </w:rPr>
        <w:t>následovně</w:t>
      </w:r>
      <w:r w:rsidR="00521E7D" w:rsidRPr="008D63AF">
        <w:rPr>
          <w:rFonts w:asciiTheme="minorHAnsi" w:hAnsiTheme="minorHAnsi" w:cstheme="minorHAnsi"/>
        </w:rPr>
        <w:t>:</w:t>
      </w:r>
    </w:p>
    <w:p w14:paraId="39B61F5D" w14:textId="366802EA" w:rsidR="00521E7D" w:rsidRPr="008D63AF" w:rsidRDefault="005D4D6C" w:rsidP="00BC4EB3">
      <w:pPr>
        <w:pStyle w:val="slalnk"/>
        <w:spacing w:before="0" w:after="0" w:line="276" w:lineRule="auto"/>
        <w:ind w:left="720"/>
        <w:jc w:val="both"/>
        <w:rPr>
          <w:rFonts w:asciiTheme="minorHAnsi" w:hAnsiTheme="minorHAnsi" w:cstheme="minorHAnsi"/>
          <w:b w:val="0"/>
          <w:szCs w:val="24"/>
        </w:rPr>
      </w:pPr>
      <w:r w:rsidRPr="008D63AF">
        <w:rPr>
          <w:rFonts w:asciiTheme="minorHAnsi" w:hAnsiTheme="minorHAnsi" w:cstheme="minorHAnsi"/>
          <w:b w:val="0"/>
          <w:szCs w:val="24"/>
        </w:rPr>
        <w:t>Obec stanovuje poplatek paušální částkou takto:</w:t>
      </w:r>
    </w:p>
    <w:p w14:paraId="16CE3202" w14:textId="2A85B984" w:rsidR="005D4D6C" w:rsidRPr="008D63AF" w:rsidRDefault="005D4D6C" w:rsidP="00BC4EB3">
      <w:pPr>
        <w:pStyle w:val="slalnk"/>
        <w:numPr>
          <w:ilvl w:val="0"/>
          <w:numId w:val="42"/>
        </w:numPr>
        <w:spacing w:before="0" w:after="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8D63AF">
        <w:rPr>
          <w:rFonts w:asciiTheme="minorHAnsi" w:hAnsiTheme="minorHAnsi" w:cstheme="minorHAnsi"/>
          <w:b w:val="0"/>
          <w:szCs w:val="24"/>
        </w:rPr>
        <w:t xml:space="preserve">za vyhrazení trvalého parkovacího místa </w:t>
      </w:r>
      <w:r w:rsidR="002B144E" w:rsidRPr="008D63AF">
        <w:rPr>
          <w:rFonts w:asciiTheme="minorHAnsi" w:hAnsiTheme="minorHAnsi" w:cstheme="minorHAnsi"/>
          <w:b w:val="0"/>
          <w:szCs w:val="24"/>
        </w:rPr>
        <w:t>-</w:t>
      </w:r>
      <w:r w:rsidRPr="008D63AF">
        <w:rPr>
          <w:rFonts w:asciiTheme="minorHAnsi" w:hAnsiTheme="minorHAnsi" w:cstheme="minorHAnsi"/>
          <w:b w:val="0"/>
          <w:szCs w:val="24"/>
        </w:rPr>
        <w:t xml:space="preserve"> osobní automobil</w:t>
      </w:r>
      <w:r w:rsidR="002B144E" w:rsidRPr="008D63AF">
        <w:rPr>
          <w:rFonts w:asciiTheme="minorHAnsi" w:hAnsiTheme="minorHAnsi" w:cstheme="minorHAnsi"/>
          <w:b w:val="0"/>
          <w:szCs w:val="24"/>
        </w:rPr>
        <w:t xml:space="preserve"> ……</w:t>
      </w:r>
      <w:r w:rsidR="00EB5BCC">
        <w:rPr>
          <w:rFonts w:asciiTheme="minorHAnsi" w:hAnsiTheme="minorHAnsi" w:cstheme="minorHAnsi"/>
          <w:b w:val="0"/>
          <w:szCs w:val="24"/>
        </w:rPr>
        <w:t>….</w:t>
      </w:r>
      <w:r w:rsidR="002B144E" w:rsidRPr="008D63AF">
        <w:rPr>
          <w:rFonts w:asciiTheme="minorHAnsi" w:hAnsiTheme="minorHAnsi" w:cstheme="minorHAnsi"/>
          <w:b w:val="0"/>
          <w:szCs w:val="24"/>
        </w:rPr>
        <w:t>…</w:t>
      </w:r>
      <w:r w:rsidR="002041E9" w:rsidRPr="008D63AF">
        <w:rPr>
          <w:rFonts w:asciiTheme="minorHAnsi" w:hAnsiTheme="minorHAnsi" w:cstheme="minorHAnsi"/>
          <w:b w:val="0"/>
          <w:szCs w:val="24"/>
        </w:rPr>
        <w:t>..</w:t>
      </w:r>
      <w:r w:rsidR="002B144E" w:rsidRPr="008D63AF">
        <w:rPr>
          <w:rFonts w:asciiTheme="minorHAnsi" w:hAnsiTheme="minorHAnsi" w:cstheme="minorHAnsi"/>
          <w:b w:val="0"/>
          <w:szCs w:val="24"/>
        </w:rPr>
        <w:t>12.000 Kč/rok</w:t>
      </w:r>
    </w:p>
    <w:p w14:paraId="1FC6B729" w14:textId="67008401" w:rsidR="002B144E" w:rsidRPr="008D63AF" w:rsidRDefault="002B144E" w:rsidP="00BC4EB3">
      <w:pPr>
        <w:pStyle w:val="slalnk"/>
        <w:numPr>
          <w:ilvl w:val="0"/>
          <w:numId w:val="42"/>
        </w:numPr>
        <w:spacing w:before="0" w:after="0" w:line="276" w:lineRule="auto"/>
        <w:jc w:val="both"/>
        <w:rPr>
          <w:rFonts w:asciiTheme="minorHAnsi" w:hAnsiTheme="minorHAnsi" w:cstheme="minorHAnsi"/>
          <w:b w:val="0"/>
          <w:szCs w:val="24"/>
        </w:rPr>
      </w:pPr>
      <w:r w:rsidRPr="008D63AF">
        <w:rPr>
          <w:rFonts w:asciiTheme="minorHAnsi" w:hAnsiTheme="minorHAnsi" w:cstheme="minorHAnsi"/>
          <w:b w:val="0"/>
          <w:szCs w:val="24"/>
        </w:rPr>
        <w:t>za vyhrazení trvalého parkovacího místa - nákladní automobil …</w:t>
      </w:r>
      <w:r w:rsidR="00EB5BCC">
        <w:rPr>
          <w:rFonts w:asciiTheme="minorHAnsi" w:hAnsiTheme="minorHAnsi" w:cstheme="minorHAnsi"/>
          <w:b w:val="0"/>
          <w:szCs w:val="24"/>
        </w:rPr>
        <w:t>….</w:t>
      </w:r>
      <w:r w:rsidRPr="008D63AF">
        <w:rPr>
          <w:rFonts w:asciiTheme="minorHAnsi" w:hAnsiTheme="minorHAnsi" w:cstheme="minorHAnsi"/>
          <w:b w:val="0"/>
          <w:szCs w:val="24"/>
        </w:rPr>
        <w:t>….. 36.000 Kč/rok</w:t>
      </w:r>
    </w:p>
    <w:p w14:paraId="6A70435D" w14:textId="77777777" w:rsidR="008D63AF" w:rsidRPr="008D63AF" w:rsidRDefault="008D63AF" w:rsidP="00BC4EB3">
      <w:pPr>
        <w:pStyle w:val="slalnk"/>
        <w:spacing w:before="0" w:after="0"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03A4EB47" w14:textId="2A6D88F7" w:rsidR="00594115" w:rsidRPr="008D63AF" w:rsidRDefault="002F570C" w:rsidP="00BC4EB3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8D63AF">
        <w:rPr>
          <w:rFonts w:asciiTheme="minorHAnsi" w:hAnsiTheme="minorHAnsi" w:cstheme="minorHAnsi"/>
        </w:rPr>
        <w:t xml:space="preserve">Do Čl. 11 </w:t>
      </w:r>
      <w:r w:rsidRPr="008D63AF">
        <w:rPr>
          <w:rFonts w:asciiTheme="minorHAnsi" w:hAnsiTheme="minorHAnsi" w:cstheme="minorHAnsi"/>
          <w:b/>
          <w:bCs/>
        </w:rPr>
        <w:t>se doplňuje odst. 3</w:t>
      </w:r>
      <w:r w:rsidRPr="008D63AF">
        <w:rPr>
          <w:rFonts w:asciiTheme="minorHAnsi" w:hAnsiTheme="minorHAnsi" w:cstheme="minorHAnsi"/>
        </w:rPr>
        <w:t xml:space="preserve"> ve znění:</w:t>
      </w:r>
    </w:p>
    <w:p w14:paraId="5FCADDFD" w14:textId="6951312C" w:rsidR="00521E7D" w:rsidRPr="008D63AF" w:rsidRDefault="002F570C" w:rsidP="00BC4EB3">
      <w:pPr>
        <w:pStyle w:val="slalnk"/>
        <w:spacing w:before="0" w:after="0" w:line="276" w:lineRule="auto"/>
        <w:ind w:left="720"/>
        <w:jc w:val="both"/>
        <w:rPr>
          <w:rFonts w:asciiTheme="minorHAnsi" w:hAnsiTheme="minorHAnsi" w:cstheme="minorHAnsi"/>
          <w:b w:val="0"/>
          <w:szCs w:val="24"/>
        </w:rPr>
      </w:pPr>
      <w:r w:rsidRPr="008D63AF">
        <w:rPr>
          <w:rFonts w:asciiTheme="minorHAnsi" w:hAnsiTheme="minorHAnsi" w:cstheme="minorHAnsi"/>
          <w:b w:val="0"/>
          <w:szCs w:val="24"/>
        </w:rPr>
        <w:t>Volbu placení poplatku paušální částkou včetně výběru varianty paušální částky sdělí poplatník správci poplatku v rámci ohlášení dle Čl. 10.</w:t>
      </w:r>
    </w:p>
    <w:p w14:paraId="7EA39DFE" w14:textId="77777777" w:rsidR="00521E7D" w:rsidRPr="008D63AF" w:rsidRDefault="00521E7D" w:rsidP="00BC4EB3">
      <w:pPr>
        <w:pStyle w:val="slalnk"/>
        <w:spacing w:before="0" w:after="0" w:line="276" w:lineRule="auto"/>
        <w:ind w:left="720"/>
        <w:jc w:val="both"/>
        <w:rPr>
          <w:rFonts w:asciiTheme="minorHAnsi" w:hAnsiTheme="minorHAnsi" w:cstheme="minorHAnsi"/>
          <w:b w:val="0"/>
          <w:szCs w:val="24"/>
        </w:rPr>
      </w:pPr>
    </w:p>
    <w:p w14:paraId="1BC5E11A" w14:textId="77777777" w:rsidR="00594115" w:rsidRPr="008D63AF" w:rsidRDefault="00594115" w:rsidP="00BC4EB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</w:p>
    <w:p w14:paraId="21776EFC" w14:textId="591B6216" w:rsidR="005F441F" w:rsidRPr="008D63AF" w:rsidRDefault="005F441F" w:rsidP="00BC4EB3">
      <w:pPr>
        <w:pStyle w:val="slalnk"/>
        <w:spacing w:before="0" w:after="0"/>
        <w:rPr>
          <w:rFonts w:asciiTheme="minorHAnsi" w:hAnsiTheme="minorHAnsi" w:cstheme="minorHAnsi"/>
          <w:szCs w:val="24"/>
        </w:rPr>
      </w:pPr>
      <w:r w:rsidRPr="008D63AF">
        <w:rPr>
          <w:rFonts w:asciiTheme="minorHAnsi" w:hAnsiTheme="minorHAnsi" w:cstheme="minorHAnsi"/>
          <w:szCs w:val="24"/>
        </w:rPr>
        <w:lastRenderedPageBreak/>
        <w:t xml:space="preserve">Čl. </w:t>
      </w:r>
      <w:r w:rsidR="002F570C" w:rsidRPr="008D63AF">
        <w:rPr>
          <w:rFonts w:asciiTheme="minorHAnsi" w:hAnsiTheme="minorHAnsi" w:cstheme="minorHAnsi"/>
          <w:szCs w:val="24"/>
        </w:rPr>
        <w:t>2</w:t>
      </w:r>
    </w:p>
    <w:p w14:paraId="7DE97483" w14:textId="77777777" w:rsidR="005F441F" w:rsidRPr="008D63AF" w:rsidRDefault="005F441F" w:rsidP="00BC4EB3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8D63AF">
        <w:rPr>
          <w:rFonts w:asciiTheme="minorHAnsi" w:hAnsiTheme="minorHAnsi" w:cstheme="minorHAnsi"/>
          <w:szCs w:val="24"/>
        </w:rPr>
        <w:t>Účinnost</w:t>
      </w:r>
    </w:p>
    <w:p w14:paraId="13C96415" w14:textId="52DF82F4" w:rsidR="004726F1" w:rsidRPr="008D63AF" w:rsidRDefault="00E5355F" w:rsidP="00BC4EB3">
      <w:pPr>
        <w:spacing w:line="288" w:lineRule="auto"/>
        <w:jc w:val="both"/>
        <w:rPr>
          <w:rFonts w:asciiTheme="minorHAnsi" w:hAnsiTheme="minorHAnsi" w:cstheme="minorHAnsi"/>
        </w:rPr>
      </w:pPr>
      <w:r w:rsidRPr="008D63AF">
        <w:rPr>
          <w:rFonts w:asciiTheme="minorHAnsi" w:hAnsiTheme="minorHAnsi" w:cstheme="minorHAnsi"/>
        </w:rPr>
        <w:t xml:space="preserve">Tato obecně závazná vyhláška nabývá účinnosti </w:t>
      </w:r>
      <w:r w:rsidR="004726F1" w:rsidRPr="008D63AF">
        <w:rPr>
          <w:rFonts w:asciiTheme="minorHAnsi" w:hAnsiTheme="minorHAnsi" w:cstheme="minorHAnsi"/>
        </w:rPr>
        <w:t>počátkem patnáctého dne následujícího po dni jejího vyhlášení.</w:t>
      </w:r>
    </w:p>
    <w:p w14:paraId="72337B77" w14:textId="77777777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</w:rPr>
      </w:pPr>
    </w:p>
    <w:p w14:paraId="7618D6E2" w14:textId="77777777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</w:rPr>
      </w:pPr>
    </w:p>
    <w:p w14:paraId="66144F00" w14:textId="77777777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</w:rPr>
      </w:pPr>
    </w:p>
    <w:p w14:paraId="505DE17F" w14:textId="77777777" w:rsidR="00427DED" w:rsidRPr="008D63AF" w:rsidRDefault="00427DED" w:rsidP="00BC4EB3">
      <w:pPr>
        <w:pStyle w:val="Zkladntext"/>
        <w:spacing w:after="0"/>
        <w:rPr>
          <w:rFonts w:asciiTheme="minorHAnsi" w:hAnsiTheme="minorHAnsi" w:cstheme="minorHAnsi"/>
        </w:rPr>
      </w:pPr>
    </w:p>
    <w:p w14:paraId="7C8645E1" w14:textId="77777777" w:rsidR="00427DED" w:rsidRPr="008D63AF" w:rsidRDefault="00427DED" w:rsidP="00BC4EB3">
      <w:pPr>
        <w:pStyle w:val="Zkladntext"/>
        <w:spacing w:after="0"/>
        <w:rPr>
          <w:rFonts w:asciiTheme="minorHAnsi" w:hAnsiTheme="minorHAnsi" w:cstheme="minorHAnsi"/>
        </w:rPr>
      </w:pPr>
    </w:p>
    <w:p w14:paraId="3427B214" w14:textId="5D467AAB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</w:rPr>
      </w:pPr>
      <w:r w:rsidRPr="008D63AF">
        <w:rPr>
          <w:rFonts w:asciiTheme="minorHAnsi" w:hAnsiTheme="minorHAnsi" w:cstheme="minorHAnsi"/>
        </w:rPr>
        <w:t>………………………………</w:t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="008D63AF">
        <w:rPr>
          <w:rFonts w:asciiTheme="minorHAnsi" w:hAnsiTheme="minorHAnsi" w:cstheme="minorHAnsi"/>
        </w:rPr>
        <w:tab/>
      </w:r>
      <w:r w:rsidR="008D63AF">
        <w:rPr>
          <w:rFonts w:asciiTheme="minorHAnsi" w:hAnsiTheme="minorHAnsi" w:cstheme="minorHAnsi"/>
        </w:rPr>
        <w:tab/>
      </w:r>
      <w:r w:rsid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>………………………………</w:t>
      </w:r>
    </w:p>
    <w:p w14:paraId="71E78580" w14:textId="5E0C63DF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</w:rPr>
      </w:pPr>
      <w:r w:rsidRPr="008D63AF">
        <w:rPr>
          <w:rFonts w:asciiTheme="minorHAnsi" w:hAnsiTheme="minorHAnsi" w:cstheme="minorHAnsi"/>
        </w:rPr>
        <w:t xml:space="preserve">        Mgr. Zdeněk Turek</w:t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  <w:t xml:space="preserve">    Jan </w:t>
      </w:r>
      <w:proofErr w:type="spellStart"/>
      <w:r w:rsidRPr="008D63AF">
        <w:rPr>
          <w:rFonts w:asciiTheme="minorHAnsi" w:hAnsiTheme="minorHAnsi" w:cstheme="minorHAnsi"/>
        </w:rPr>
        <w:t>Jordák</w:t>
      </w:r>
      <w:proofErr w:type="spellEnd"/>
    </w:p>
    <w:p w14:paraId="59F97057" w14:textId="1C605721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</w:rPr>
      </w:pPr>
      <w:r w:rsidRPr="008D63AF">
        <w:rPr>
          <w:rFonts w:asciiTheme="minorHAnsi" w:hAnsiTheme="minorHAnsi" w:cstheme="minorHAnsi"/>
        </w:rPr>
        <w:tab/>
        <w:t xml:space="preserve">     starosta</w:t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</w:r>
      <w:r w:rsidRPr="008D63AF">
        <w:rPr>
          <w:rFonts w:asciiTheme="minorHAnsi" w:hAnsiTheme="minorHAnsi" w:cstheme="minorHAnsi"/>
        </w:rPr>
        <w:tab/>
        <w:t xml:space="preserve">   místostarosta</w:t>
      </w:r>
    </w:p>
    <w:p w14:paraId="5157A8B9" w14:textId="77777777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2AF0A95C" w14:textId="77777777" w:rsidR="009A2BB6" w:rsidRPr="008D63AF" w:rsidRDefault="009A2BB6" w:rsidP="00BC4EB3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</w:p>
    <w:p w14:paraId="3EFD0B6E" w14:textId="77777777" w:rsidR="00F540C3" w:rsidRPr="008D63AF" w:rsidRDefault="00F540C3" w:rsidP="009A2BB6">
      <w:pPr>
        <w:rPr>
          <w:rFonts w:asciiTheme="minorHAnsi" w:hAnsiTheme="minorHAnsi" w:cstheme="minorHAnsi"/>
          <w:sz w:val="22"/>
          <w:szCs w:val="22"/>
        </w:rPr>
      </w:pPr>
    </w:p>
    <w:sectPr w:rsidR="00F540C3" w:rsidRPr="008D63AF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BB7A" w14:textId="77777777" w:rsidR="00CE5953" w:rsidRDefault="00CE5953">
      <w:r>
        <w:separator/>
      </w:r>
    </w:p>
  </w:endnote>
  <w:endnote w:type="continuationSeparator" w:id="0">
    <w:p w14:paraId="3F1C9CD8" w14:textId="77777777" w:rsidR="00CE5953" w:rsidRDefault="00CE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12BB1D3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6F6C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44B6" w14:textId="77777777" w:rsidR="00CE5953" w:rsidRDefault="00CE5953">
      <w:r>
        <w:separator/>
      </w:r>
    </w:p>
  </w:footnote>
  <w:footnote w:type="continuationSeparator" w:id="0">
    <w:p w14:paraId="0BC26166" w14:textId="77777777" w:rsidR="00CE5953" w:rsidRDefault="00CE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5BE12F8"/>
    <w:multiLevelType w:val="hybridMultilevel"/>
    <w:tmpl w:val="8B5E250A"/>
    <w:lvl w:ilvl="0" w:tplc="E578A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86FE0"/>
    <w:multiLevelType w:val="hybridMultilevel"/>
    <w:tmpl w:val="94F06170"/>
    <w:lvl w:ilvl="0" w:tplc="7B76E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C4FF6"/>
    <w:multiLevelType w:val="hybridMultilevel"/>
    <w:tmpl w:val="402C4E94"/>
    <w:lvl w:ilvl="0" w:tplc="46EA010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563763">
    <w:abstractNumId w:val="14"/>
  </w:num>
  <w:num w:numId="2" w16cid:durableId="141773871">
    <w:abstractNumId w:val="39"/>
  </w:num>
  <w:num w:numId="3" w16cid:durableId="1873372363">
    <w:abstractNumId w:val="9"/>
  </w:num>
  <w:num w:numId="4" w16cid:durableId="13188728">
    <w:abstractNumId w:val="24"/>
  </w:num>
  <w:num w:numId="5" w16cid:durableId="1394348099">
    <w:abstractNumId w:val="23"/>
  </w:num>
  <w:num w:numId="6" w16cid:durableId="1966080237">
    <w:abstractNumId w:val="30"/>
  </w:num>
  <w:num w:numId="7" w16cid:durableId="719132976">
    <w:abstractNumId w:val="16"/>
  </w:num>
  <w:num w:numId="8" w16cid:durableId="1023097356">
    <w:abstractNumId w:val="3"/>
  </w:num>
  <w:num w:numId="9" w16cid:durableId="1902405854">
    <w:abstractNumId w:val="29"/>
  </w:num>
  <w:num w:numId="10" w16cid:durableId="1331758851">
    <w:abstractNumId w:val="15"/>
  </w:num>
  <w:num w:numId="11" w16cid:durableId="2022195294">
    <w:abstractNumId w:val="31"/>
  </w:num>
  <w:num w:numId="12" w16cid:durableId="36319243">
    <w:abstractNumId w:val="19"/>
  </w:num>
  <w:num w:numId="13" w16cid:durableId="110827096">
    <w:abstractNumId w:val="12"/>
  </w:num>
  <w:num w:numId="14" w16cid:durableId="1514684524">
    <w:abstractNumId w:val="4"/>
  </w:num>
  <w:num w:numId="15" w16cid:durableId="675158813">
    <w:abstractNumId w:val="1"/>
  </w:num>
  <w:num w:numId="16" w16cid:durableId="162092111">
    <w:abstractNumId w:val="35"/>
  </w:num>
  <w:num w:numId="17" w16cid:durableId="36589036">
    <w:abstractNumId w:val="21"/>
  </w:num>
  <w:num w:numId="18" w16cid:durableId="1411274016">
    <w:abstractNumId w:val="0"/>
  </w:num>
  <w:num w:numId="19" w16cid:durableId="226918013">
    <w:abstractNumId w:val="37"/>
  </w:num>
  <w:num w:numId="20" w16cid:durableId="1879929815">
    <w:abstractNumId w:val="26"/>
  </w:num>
  <w:num w:numId="21" w16cid:durableId="821897049">
    <w:abstractNumId w:val="22"/>
  </w:num>
  <w:num w:numId="22" w16cid:durableId="19029839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940339">
    <w:abstractNumId w:val="2"/>
  </w:num>
  <w:num w:numId="24" w16cid:durableId="272790829">
    <w:abstractNumId w:val="5"/>
  </w:num>
  <w:num w:numId="25" w16cid:durableId="5870815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485084">
    <w:abstractNumId w:val="7"/>
  </w:num>
  <w:num w:numId="27" w16cid:durableId="267204493">
    <w:abstractNumId w:val="18"/>
  </w:num>
  <w:num w:numId="28" w16cid:durableId="1940093976">
    <w:abstractNumId w:val="17"/>
  </w:num>
  <w:num w:numId="29" w16cid:durableId="2055889791">
    <w:abstractNumId w:val="36"/>
  </w:num>
  <w:num w:numId="30" w16cid:durableId="1473139524">
    <w:abstractNumId w:val="6"/>
  </w:num>
  <w:num w:numId="31" w16cid:durableId="1606886089">
    <w:abstractNumId w:val="34"/>
  </w:num>
  <w:num w:numId="32" w16cid:durableId="1226647283">
    <w:abstractNumId w:val="27"/>
  </w:num>
  <w:num w:numId="33" w16cid:durableId="1220050244">
    <w:abstractNumId w:val="38"/>
  </w:num>
  <w:num w:numId="34" w16cid:durableId="1146048588">
    <w:abstractNumId w:val="32"/>
  </w:num>
  <w:num w:numId="35" w16cid:durableId="303390029">
    <w:abstractNumId w:val="10"/>
  </w:num>
  <w:num w:numId="36" w16cid:durableId="1549343043">
    <w:abstractNumId w:val="33"/>
  </w:num>
  <w:num w:numId="37" w16cid:durableId="476413808">
    <w:abstractNumId w:val="11"/>
  </w:num>
  <w:num w:numId="38" w16cid:durableId="495536173">
    <w:abstractNumId w:val="8"/>
  </w:num>
  <w:num w:numId="39" w16cid:durableId="1133207084">
    <w:abstractNumId w:val="25"/>
  </w:num>
  <w:num w:numId="40" w16cid:durableId="926883628">
    <w:abstractNumId w:val="28"/>
  </w:num>
  <w:num w:numId="41" w16cid:durableId="195378640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3615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1E9D"/>
    <w:rsid w:val="00023C7A"/>
    <w:rsid w:val="00025823"/>
    <w:rsid w:val="00032EB2"/>
    <w:rsid w:val="000452AD"/>
    <w:rsid w:val="00054A41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A09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224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38A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041E9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31B4"/>
    <w:rsid w:val="00275879"/>
    <w:rsid w:val="00277325"/>
    <w:rsid w:val="00281D8B"/>
    <w:rsid w:val="00295A9C"/>
    <w:rsid w:val="002967A9"/>
    <w:rsid w:val="002A3806"/>
    <w:rsid w:val="002B144E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2F570C"/>
    <w:rsid w:val="00300F46"/>
    <w:rsid w:val="003023BF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46A9"/>
    <w:rsid w:val="003B7989"/>
    <w:rsid w:val="003C047E"/>
    <w:rsid w:val="003C5034"/>
    <w:rsid w:val="003E174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27DED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2AF9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21E7D"/>
    <w:rsid w:val="0054071F"/>
    <w:rsid w:val="005563CE"/>
    <w:rsid w:val="00556B60"/>
    <w:rsid w:val="00557C62"/>
    <w:rsid w:val="00560DD0"/>
    <w:rsid w:val="005806EF"/>
    <w:rsid w:val="005850B5"/>
    <w:rsid w:val="00585F3C"/>
    <w:rsid w:val="00594115"/>
    <w:rsid w:val="005A0C5C"/>
    <w:rsid w:val="005B5336"/>
    <w:rsid w:val="005C1452"/>
    <w:rsid w:val="005C2CF2"/>
    <w:rsid w:val="005C5540"/>
    <w:rsid w:val="005D3BAF"/>
    <w:rsid w:val="005D4D6C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17D9F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36B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3635D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0532D"/>
    <w:rsid w:val="00813089"/>
    <w:rsid w:val="0082027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7999"/>
    <w:rsid w:val="008A1B6C"/>
    <w:rsid w:val="008B1837"/>
    <w:rsid w:val="008B4D75"/>
    <w:rsid w:val="008C374C"/>
    <w:rsid w:val="008C6F3D"/>
    <w:rsid w:val="008D44AD"/>
    <w:rsid w:val="008D63AF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2BB6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1315"/>
    <w:rsid w:val="009F35D9"/>
    <w:rsid w:val="009F439E"/>
    <w:rsid w:val="009F659B"/>
    <w:rsid w:val="00A005F5"/>
    <w:rsid w:val="00A03E97"/>
    <w:rsid w:val="00A10FB8"/>
    <w:rsid w:val="00A11E1C"/>
    <w:rsid w:val="00A21724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907EA"/>
    <w:rsid w:val="00AA351C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4EB3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64A35"/>
    <w:rsid w:val="00C76234"/>
    <w:rsid w:val="00C76AE2"/>
    <w:rsid w:val="00C81034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5953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56D0D"/>
    <w:rsid w:val="00D71E50"/>
    <w:rsid w:val="00D7413C"/>
    <w:rsid w:val="00D804BF"/>
    <w:rsid w:val="00D9435F"/>
    <w:rsid w:val="00D95E7D"/>
    <w:rsid w:val="00DA2E2C"/>
    <w:rsid w:val="00DA3F77"/>
    <w:rsid w:val="00DA6F6C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B5BCC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1E74"/>
    <w:rsid w:val="00F126DC"/>
    <w:rsid w:val="00F14BCE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9648C"/>
    <w:rsid w:val="00FA0ACD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4AF-EFD4-4B2E-AFE3-D8F32877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    č. 1/2023, o místních poplatcích</vt:lpstr>
    </vt:vector>
  </TitlesOfParts>
  <Company>MV ČR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6</cp:revision>
  <cp:lastPrinted>2025-03-18T09:01:00Z</cp:lastPrinted>
  <dcterms:created xsi:type="dcterms:W3CDTF">2025-03-27T07:00:00Z</dcterms:created>
  <dcterms:modified xsi:type="dcterms:W3CDTF">2025-03-28T10:00:00Z</dcterms:modified>
</cp:coreProperties>
</file>