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5EF" w:rsidRDefault="009339E5" w:rsidP="00CF3515">
      <w:pPr>
        <w:spacing w:after="120" w:line="312" w:lineRule="auto"/>
        <w:jc w:val="center"/>
        <w:rPr>
          <w:rFonts w:ascii="Arial" w:hAnsi="Arial" w:cs="Arial"/>
          <w:b/>
        </w:rPr>
      </w:pPr>
      <w:r>
        <w:rPr>
          <w:rFonts w:ascii="Arial" w:hAnsi="Arial" w:cs="Arial"/>
          <w:b/>
          <w:noProof/>
        </w:rPr>
        <w:drawing>
          <wp:inline distT="0" distB="0" distL="0" distR="0">
            <wp:extent cx="742950" cy="838200"/>
            <wp:effectExtent l="19050" t="0" r="0" b="0"/>
            <wp:docPr id="1" name="obrázek 1" descr="LOUČOVICE znak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UČOVICE znak BARVA"/>
                    <pic:cNvPicPr>
                      <a:picLocks noChangeAspect="1" noChangeArrowheads="1"/>
                    </pic:cNvPicPr>
                  </pic:nvPicPr>
                  <pic:blipFill>
                    <a:blip r:embed="rId8" cstate="print"/>
                    <a:srcRect/>
                    <a:stretch>
                      <a:fillRect/>
                    </a:stretch>
                  </pic:blipFill>
                  <pic:spPr bwMode="auto">
                    <a:xfrm>
                      <a:off x="0" y="0"/>
                      <a:ext cx="742950" cy="838200"/>
                    </a:xfrm>
                    <a:prstGeom prst="rect">
                      <a:avLst/>
                    </a:prstGeom>
                    <a:noFill/>
                    <a:ln w="9525">
                      <a:noFill/>
                      <a:miter lim="800000"/>
                      <a:headEnd/>
                      <a:tailEnd/>
                    </a:ln>
                  </pic:spPr>
                </pic:pic>
              </a:graphicData>
            </a:graphic>
          </wp:inline>
        </w:drawing>
      </w:r>
    </w:p>
    <w:p w:rsidR="008125EF" w:rsidRPr="00C96473" w:rsidRDefault="008125EF" w:rsidP="008125EF">
      <w:pPr>
        <w:spacing w:line="312" w:lineRule="auto"/>
        <w:jc w:val="center"/>
        <w:rPr>
          <w:rFonts w:ascii="Calibri" w:hAnsi="Calibri" w:cs="Arial"/>
          <w:b/>
          <w:color w:val="FF0000"/>
        </w:rPr>
      </w:pPr>
      <w:r w:rsidRPr="00C96473">
        <w:rPr>
          <w:rFonts w:ascii="Calibri" w:hAnsi="Calibri" w:cs="Arial"/>
          <w:b/>
        </w:rPr>
        <w:t>OBEC LOUČOVICE</w:t>
      </w:r>
    </w:p>
    <w:p w:rsidR="00C96473" w:rsidRPr="00C96473" w:rsidRDefault="008125EF" w:rsidP="00C96473">
      <w:pPr>
        <w:spacing w:after="120" w:line="312" w:lineRule="auto"/>
        <w:jc w:val="center"/>
        <w:rPr>
          <w:rFonts w:ascii="Calibri" w:hAnsi="Calibri" w:cs="Arial"/>
          <w:b/>
        </w:rPr>
      </w:pPr>
      <w:r w:rsidRPr="00C96473">
        <w:rPr>
          <w:rFonts w:ascii="Calibri" w:hAnsi="Calibri" w:cs="Arial"/>
          <w:b/>
        </w:rPr>
        <w:t>Obecně závazná vyhláška</w:t>
      </w:r>
      <w:r w:rsidR="007B60F8" w:rsidRPr="00C96473">
        <w:rPr>
          <w:rFonts w:ascii="Calibri" w:hAnsi="Calibri" w:cs="Arial"/>
          <w:b/>
        </w:rPr>
        <w:t xml:space="preserve"> č. </w:t>
      </w:r>
      <w:r w:rsidR="00E708A7">
        <w:rPr>
          <w:rFonts w:ascii="Calibri" w:hAnsi="Calibri" w:cs="Arial"/>
          <w:b/>
        </w:rPr>
        <w:t>1</w:t>
      </w:r>
      <w:r w:rsidR="00D274FF" w:rsidRPr="00C96473">
        <w:rPr>
          <w:rFonts w:ascii="Calibri" w:hAnsi="Calibri" w:cs="Arial"/>
          <w:b/>
        </w:rPr>
        <w:t>/20</w:t>
      </w:r>
      <w:r w:rsidR="00FD7ACE">
        <w:rPr>
          <w:rFonts w:ascii="Calibri" w:hAnsi="Calibri" w:cs="Arial"/>
          <w:b/>
        </w:rPr>
        <w:t>2</w:t>
      </w:r>
      <w:r w:rsidR="00E708A7">
        <w:rPr>
          <w:rFonts w:ascii="Calibri" w:hAnsi="Calibri" w:cs="Arial"/>
          <w:b/>
        </w:rPr>
        <w:t>4</w:t>
      </w:r>
      <w:r w:rsidR="00CF3515" w:rsidRPr="00C96473">
        <w:rPr>
          <w:rFonts w:ascii="Calibri" w:hAnsi="Calibri" w:cs="Arial"/>
          <w:b/>
        </w:rPr>
        <w:t xml:space="preserve"> </w:t>
      </w:r>
      <w:r w:rsidR="0012642B" w:rsidRPr="00C96473">
        <w:rPr>
          <w:rFonts w:ascii="Calibri" w:hAnsi="Calibri" w:cs="Arial"/>
          <w:b/>
        </w:rPr>
        <w:t>o nočním</w:t>
      </w:r>
      <w:r w:rsidR="00D274FF" w:rsidRPr="00C96473">
        <w:rPr>
          <w:rFonts w:ascii="Calibri" w:hAnsi="Calibri" w:cs="Arial"/>
          <w:b/>
        </w:rPr>
        <w:t xml:space="preserve"> klidu</w:t>
      </w:r>
    </w:p>
    <w:p w:rsidR="008125EF" w:rsidRPr="00C96473" w:rsidRDefault="008125EF" w:rsidP="00C96473">
      <w:pPr>
        <w:pStyle w:val="Zkladntext"/>
        <w:jc w:val="both"/>
        <w:rPr>
          <w:rFonts w:ascii="Calibri" w:hAnsi="Calibri" w:cs="Arial"/>
          <w:szCs w:val="24"/>
          <w:lang w:val="cs-CZ"/>
        </w:rPr>
      </w:pPr>
      <w:r w:rsidRPr="00C96473">
        <w:rPr>
          <w:rFonts w:ascii="Calibri" w:hAnsi="Calibri" w:cs="Arial"/>
          <w:szCs w:val="24"/>
        </w:rPr>
        <w:t>Zastupitelstvo obce Loučovice se na svém zasedání dne</w:t>
      </w:r>
      <w:r w:rsidR="00512533" w:rsidRPr="00C96473">
        <w:rPr>
          <w:rFonts w:ascii="Calibri" w:hAnsi="Calibri" w:cs="Arial"/>
          <w:szCs w:val="24"/>
          <w:lang w:val="cs-CZ"/>
        </w:rPr>
        <w:t xml:space="preserve"> </w:t>
      </w:r>
      <w:r w:rsidR="00373EE3">
        <w:rPr>
          <w:rFonts w:ascii="Calibri" w:hAnsi="Calibri" w:cs="Arial"/>
          <w:szCs w:val="24"/>
          <w:lang w:val="cs-CZ"/>
        </w:rPr>
        <w:t>1</w:t>
      </w:r>
      <w:r w:rsidR="00E708A7">
        <w:rPr>
          <w:rFonts w:ascii="Calibri" w:hAnsi="Calibri" w:cs="Arial"/>
          <w:szCs w:val="24"/>
          <w:lang w:val="cs-CZ"/>
        </w:rPr>
        <w:t>7</w:t>
      </w:r>
      <w:r w:rsidR="00512533" w:rsidRPr="00C96473">
        <w:rPr>
          <w:rFonts w:ascii="Calibri" w:hAnsi="Calibri" w:cs="Arial"/>
          <w:szCs w:val="24"/>
          <w:lang w:val="cs-CZ"/>
        </w:rPr>
        <w:t xml:space="preserve">. </w:t>
      </w:r>
      <w:r w:rsidR="00E708A7">
        <w:rPr>
          <w:rFonts w:ascii="Calibri" w:hAnsi="Calibri" w:cs="Arial"/>
          <w:szCs w:val="24"/>
          <w:lang w:val="cs-CZ"/>
        </w:rPr>
        <w:t>6</w:t>
      </w:r>
      <w:r w:rsidR="00512533" w:rsidRPr="00C96473">
        <w:rPr>
          <w:rFonts w:ascii="Calibri" w:hAnsi="Calibri" w:cs="Arial"/>
          <w:szCs w:val="24"/>
          <w:lang w:val="cs-CZ"/>
        </w:rPr>
        <w:t>. 20</w:t>
      </w:r>
      <w:r w:rsidR="0098022A">
        <w:rPr>
          <w:rFonts w:ascii="Calibri" w:hAnsi="Calibri" w:cs="Arial"/>
          <w:szCs w:val="24"/>
          <w:lang w:val="cs-CZ"/>
        </w:rPr>
        <w:t>2</w:t>
      </w:r>
      <w:r w:rsidR="00535B6C">
        <w:rPr>
          <w:rFonts w:ascii="Calibri" w:hAnsi="Calibri" w:cs="Arial"/>
          <w:szCs w:val="24"/>
          <w:lang w:val="cs-CZ"/>
        </w:rPr>
        <w:t>4</w:t>
      </w:r>
      <w:r w:rsidRPr="00C96473">
        <w:rPr>
          <w:rFonts w:ascii="Calibri" w:hAnsi="Calibri" w:cs="Arial"/>
          <w:szCs w:val="24"/>
        </w:rPr>
        <w:t xml:space="preserve"> usnesením</w:t>
      </w:r>
      <w:r w:rsidR="00C90290">
        <w:rPr>
          <w:rFonts w:ascii="Calibri" w:hAnsi="Calibri" w:cs="Arial"/>
          <w:szCs w:val="24"/>
          <w:lang w:val="cs-CZ"/>
        </w:rPr>
        <w:t xml:space="preserve"> </w:t>
      </w:r>
      <w:r w:rsidRPr="00C96473">
        <w:rPr>
          <w:rFonts w:ascii="Calibri" w:hAnsi="Calibri" w:cs="Arial"/>
          <w:szCs w:val="24"/>
        </w:rPr>
        <w:t>č.</w:t>
      </w:r>
      <w:r w:rsidR="009A1495">
        <w:rPr>
          <w:rFonts w:ascii="Calibri" w:hAnsi="Calibri" w:cs="Arial"/>
          <w:szCs w:val="24"/>
          <w:lang w:val="cs-CZ"/>
        </w:rPr>
        <w:t xml:space="preserve"> </w:t>
      </w:r>
      <w:r w:rsidR="00535B6C">
        <w:rPr>
          <w:rFonts w:ascii="Calibri" w:hAnsi="Calibri" w:cs="Arial"/>
          <w:szCs w:val="24"/>
          <w:lang w:val="cs-CZ"/>
        </w:rPr>
        <w:t>76</w:t>
      </w:r>
      <w:r w:rsidRPr="00C96473">
        <w:rPr>
          <w:rFonts w:ascii="Calibri" w:hAnsi="Calibri" w:cs="Arial"/>
          <w:szCs w:val="24"/>
        </w:rPr>
        <w:t xml:space="preserve"> </w:t>
      </w:r>
      <w:r w:rsidR="00512533" w:rsidRPr="00C96473">
        <w:rPr>
          <w:rFonts w:ascii="Calibri" w:hAnsi="Calibri" w:cs="Arial"/>
          <w:szCs w:val="24"/>
          <w:lang w:val="cs-CZ"/>
        </w:rPr>
        <w:t>/20</w:t>
      </w:r>
      <w:r w:rsidR="00C90290">
        <w:rPr>
          <w:rFonts w:ascii="Calibri" w:hAnsi="Calibri" w:cs="Arial"/>
          <w:szCs w:val="24"/>
          <w:lang w:val="cs-CZ"/>
        </w:rPr>
        <w:t>2</w:t>
      </w:r>
      <w:r w:rsidR="00E708A7">
        <w:rPr>
          <w:rFonts w:ascii="Calibri" w:hAnsi="Calibri" w:cs="Arial"/>
          <w:szCs w:val="24"/>
          <w:lang w:val="cs-CZ"/>
        </w:rPr>
        <w:t>4</w:t>
      </w:r>
      <w:r w:rsidR="00C90290">
        <w:rPr>
          <w:rFonts w:ascii="Calibri" w:hAnsi="Calibri" w:cs="Arial"/>
          <w:szCs w:val="24"/>
          <w:lang w:val="cs-CZ"/>
        </w:rPr>
        <w:t xml:space="preserve"> </w:t>
      </w:r>
      <w:r w:rsidRPr="00C96473">
        <w:rPr>
          <w:rFonts w:ascii="Calibri" w:hAnsi="Calibri" w:cs="Arial"/>
          <w:szCs w:val="24"/>
        </w:rPr>
        <w:t>usnes</w:t>
      </w:r>
      <w:r w:rsidR="002B51C9" w:rsidRPr="00C96473">
        <w:rPr>
          <w:rFonts w:ascii="Calibri" w:hAnsi="Calibri" w:cs="Arial"/>
          <w:szCs w:val="24"/>
        </w:rPr>
        <w:t xml:space="preserve">lo vydat </w:t>
      </w:r>
      <w:r w:rsidR="002B51C9" w:rsidRPr="00C96473">
        <w:rPr>
          <w:rFonts w:ascii="Calibri" w:hAnsi="Calibri" w:cs="Arial"/>
          <w:szCs w:val="24"/>
          <w:lang w:val="cs-CZ"/>
        </w:rPr>
        <w:t>na základě</w:t>
      </w:r>
      <w:r w:rsidR="002B51C9" w:rsidRPr="00C96473">
        <w:rPr>
          <w:rFonts w:ascii="Calibri" w:hAnsi="Calibri" w:cs="Arial"/>
          <w:szCs w:val="24"/>
        </w:rPr>
        <w:t xml:space="preserve"> ust</w:t>
      </w:r>
      <w:r w:rsidR="002B51C9" w:rsidRPr="00C96473">
        <w:rPr>
          <w:rFonts w:ascii="Calibri" w:hAnsi="Calibri" w:cs="Arial"/>
          <w:szCs w:val="24"/>
          <w:lang w:val="cs-CZ"/>
        </w:rPr>
        <w:t>anovení</w:t>
      </w:r>
      <w:r w:rsidR="00D274FF" w:rsidRPr="00C96473">
        <w:rPr>
          <w:rFonts w:ascii="Calibri" w:hAnsi="Calibri" w:cs="Arial"/>
          <w:szCs w:val="24"/>
        </w:rPr>
        <w:t xml:space="preserve"> § 10 písm. d</w:t>
      </w:r>
      <w:r w:rsidR="002B51C9" w:rsidRPr="00C96473">
        <w:rPr>
          <w:rFonts w:ascii="Calibri" w:hAnsi="Calibri" w:cs="Arial"/>
          <w:szCs w:val="24"/>
        </w:rPr>
        <w:t>) a ust</w:t>
      </w:r>
      <w:r w:rsidR="002B51C9" w:rsidRPr="00C96473">
        <w:rPr>
          <w:rFonts w:ascii="Calibri" w:hAnsi="Calibri" w:cs="Arial"/>
          <w:szCs w:val="24"/>
          <w:lang w:val="cs-CZ"/>
        </w:rPr>
        <w:t>anovení</w:t>
      </w:r>
      <w:r w:rsidRPr="00C96473">
        <w:rPr>
          <w:rFonts w:ascii="Calibri" w:hAnsi="Calibri" w:cs="Arial"/>
          <w:szCs w:val="24"/>
        </w:rPr>
        <w:t xml:space="preserve"> § 84 odst. 2 písm. h)  zákona č. 128/2000 Sb., o obcích (obecní zřízení), ve znění pozdějších předpisů,</w:t>
      </w:r>
      <w:r w:rsidR="00D274FF" w:rsidRPr="00C96473">
        <w:rPr>
          <w:rFonts w:ascii="Calibri" w:hAnsi="Calibri" w:cs="Arial"/>
          <w:szCs w:val="24"/>
        </w:rPr>
        <w:t xml:space="preserve"> </w:t>
      </w:r>
      <w:r w:rsidR="002B51C9" w:rsidRPr="00C96473">
        <w:rPr>
          <w:rFonts w:ascii="Calibri" w:hAnsi="Calibri" w:cs="Arial"/>
          <w:szCs w:val="24"/>
          <w:lang w:val="cs-CZ"/>
        </w:rPr>
        <w:t xml:space="preserve">a na základě ustanovení </w:t>
      </w:r>
      <w:r w:rsidR="007A26E6" w:rsidRPr="00C96473">
        <w:rPr>
          <w:rFonts w:ascii="Calibri" w:hAnsi="Calibri" w:cs="Arial"/>
          <w:color w:val="000000"/>
          <w:szCs w:val="24"/>
          <w:lang w:val="cs-CZ"/>
        </w:rPr>
        <w:t>§ 5</w:t>
      </w:r>
      <w:r w:rsidR="002B51C9" w:rsidRPr="00C96473">
        <w:rPr>
          <w:rFonts w:ascii="Calibri" w:hAnsi="Calibri" w:cs="Arial"/>
          <w:color w:val="000000"/>
          <w:szCs w:val="24"/>
          <w:lang w:val="cs-CZ"/>
        </w:rPr>
        <w:t xml:space="preserve"> odst. 6</w:t>
      </w:r>
      <w:r w:rsidR="007A26E6" w:rsidRPr="00C96473">
        <w:rPr>
          <w:rFonts w:ascii="Calibri" w:hAnsi="Calibri" w:cs="Arial"/>
          <w:color w:val="000000"/>
          <w:szCs w:val="24"/>
        </w:rPr>
        <w:t xml:space="preserve"> zákona č. 2</w:t>
      </w:r>
      <w:r w:rsidR="007A26E6" w:rsidRPr="00C96473">
        <w:rPr>
          <w:rFonts w:ascii="Calibri" w:hAnsi="Calibri" w:cs="Arial"/>
          <w:color w:val="000000"/>
          <w:szCs w:val="24"/>
          <w:lang w:val="cs-CZ"/>
        </w:rPr>
        <w:t>51</w:t>
      </w:r>
      <w:r w:rsidR="007A26E6" w:rsidRPr="00C96473">
        <w:rPr>
          <w:rFonts w:ascii="Calibri" w:hAnsi="Calibri" w:cs="Arial"/>
          <w:color w:val="000000"/>
          <w:szCs w:val="24"/>
        </w:rPr>
        <w:t>/</w:t>
      </w:r>
      <w:r w:rsidR="007A26E6" w:rsidRPr="00C96473">
        <w:rPr>
          <w:rFonts w:ascii="Calibri" w:hAnsi="Calibri" w:cs="Arial"/>
          <w:color w:val="000000"/>
          <w:szCs w:val="24"/>
          <w:lang w:val="cs-CZ"/>
        </w:rPr>
        <w:t>2016</w:t>
      </w:r>
      <w:r w:rsidR="00D274FF" w:rsidRPr="00C96473">
        <w:rPr>
          <w:rFonts w:ascii="Calibri" w:hAnsi="Calibri" w:cs="Arial"/>
          <w:color w:val="000000"/>
          <w:szCs w:val="24"/>
        </w:rPr>
        <w:t xml:space="preserve"> Sb., o</w:t>
      </w:r>
      <w:r w:rsidR="007A26E6" w:rsidRPr="00C96473">
        <w:rPr>
          <w:rFonts w:ascii="Calibri" w:hAnsi="Calibri" w:cs="Arial"/>
          <w:color w:val="000000"/>
          <w:szCs w:val="24"/>
          <w:lang w:val="cs-CZ"/>
        </w:rPr>
        <w:t xml:space="preserve"> některých</w:t>
      </w:r>
      <w:r w:rsidR="00D274FF" w:rsidRPr="00C96473">
        <w:rPr>
          <w:rFonts w:ascii="Calibri" w:hAnsi="Calibri" w:cs="Arial"/>
          <w:color w:val="000000"/>
          <w:szCs w:val="24"/>
        </w:rPr>
        <w:t xml:space="preserve"> přestupcích,</w:t>
      </w:r>
      <w:r w:rsidRPr="00C96473">
        <w:rPr>
          <w:rFonts w:ascii="Calibri" w:hAnsi="Calibri" w:cs="Arial"/>
          <w:szCs w:val="24"/>
        </w:rPr>
        <w:t xml:space="preserve"> tuto obecně závaznou vyhlášku</w:t>
      </w:r>
      <w:r w:rsidR="002B51C9" w:rsidRPr="00C96473">
        <w:rPr>
          <w:rFonts w:ascii="Calibri" w:hAnsi="Calibri" w:cs="Arial"/>
          <w:szCs w:val="24"/>
          <w:lang w:val="cs-CZ"/>
        </w:rPr>
        <w:t xml:space="preserve"> (dále jen „vyhláška“)</w:t>
      </w:r>
      <w:r w:rsidRPr="00C96473">
        <w:rPr>
          <w:rFonts w:ascii="Calibri" w:hAnsi="Calibri" w:cs="Arial"/>
          <w:szCs w:val="24"/>
        </w:rPr>
        <w:t xml:space="preserve">: </w:t>
      </w:r>
    </w:p>
    <w:p w:rsidR="008125EF" w:rsidRPr="00C96473" w:rsidRDefault="008125EF" w:rsidP="00571CD0">
      <w:pPr>
        <w:pStyle w:val="Nadpis1"/>
        <w:spacing w:line="276" w:lineRule="auto"/>
        <w:jc w:val="center"/>
        <w:rPr>
          <w:rFonts w:ascii="Calibri" w:hAnsi="Calibri" w:cs="Arial"/>
          <w:bCs w:val="0"/>
          <w:sz w:val="24"/>
          <w:szCs w:val="24"/>
        </w:rPr>
      </w:pPr>
      <w:r w:rsidRPr="00C96473">
        <w:rPr>
          <w:rFonts w:ascii="Calibri" w:hAnsi="Calibri" w:cs="Arial"/>
          <w:bCs w:val="0"/>
          <w:sz w:val="24"/>
          <w:szCs w:val="24"/>
        </w:rPr>
        <w:t>Čl. 1</w:t>
      </w:r>
    </w:p>
    <w:p w:rsidR="008125EF" w:rsidRPr="00C96473" w:rsidRDefault="002B51C9" w:rsidP="00C96473">
      <w:pPr>
        <w:spacing w:after="120"/>
        <w:jc w:val="center"/>
        <w:rPr>
          <w:rFonts w:ascii="Calibri" w:hAnsi="Calibri" w:cs="Arial"/>
          <w:b/>
        </w:rPr>
      </w:pPr>
      <w:r w:rsidRPr="00C96473">
        <w:rPr>
          <w:rFonts w:ascii="Calibri" w:hAnsi="Calibri" w:cs="Arial"/>
          <w:b/>
        </w:rPr>
        <w:t>Předmět vyhlášky</w:t>
      </w:r>
    </w:p>
    <w:p w:rsidR="008125EF" w:rsidRPr="0098022A" w:rsidRDefault="002B51C9" w:rsidP="0098022A">
      <w:pPr>
        <w:pStyle w:val="Zkladntext"/>
        <w:jc w:val="both"/>
        <w:rPr>
          <w:rFonts w:ascii="Calibri" w:hAnsi="Calibri" w:cs="Arial"/>
          <w:szCs w:val="24"/>
        </w:rPr>
      </w:pPr>
      <w:r w:rsidRPr="00C96473">
        <w:rPr>
          <w:rFonts w:ascii="Calibri" w:hAnsi="Calibri" w:cs="Arial"/>
          <w:szCs w:val="24"/>
          <w:lang w:val="cs-CZ"/>
        </w:rPr>
        <w:t>Předmětem této vyhlášky je stanovení výjimečných případů, při nichž je doba nočního klidu vymezena dobou kratší.</w:t>
      </w:r>
    </w:p>
    <w:p w:rsidR="008125EF" w:rsidRPr="00C96473" w:rsidRDefault="009F4C83" w:rsidP="00571CD0">
      <w:pPr>
        <w:spacing w:line="276" w:lineRule="auto"/>
        <w:jc w:val="center"/>
        <w:rPr>
          <w:rFonts w:ascii="Calibri" w:hAnsi="Calibri" w:cs="Arial"/>
          <w:b/>
          <w:color w:val="000000"/>
        </w:rPr>
      </w:pPr>
      <w:r w:rsidRPr="00C96473">
        <w:rPr>
          <w:rFonts w:ascii="Calibri" w:hAnsi="Calibri" w:cs="Arial"/>
          <w:b/>
          <w:color w:val="000000"/>
        </w:rPr>
        <w:t>Č</w:t>
      </w:r>
      <w:r w:rsidR="008125EF" w:rsidRPr="00C96473">
        <w:rPr>
          <w:rFonts w:ascii="Calibri" w:hAnsi="Calibri" w:cs="Arial"/>
          <w:b/>
          <w:color w:val="000000"/>
        </w:rPr>
        <w:t>l. 2</w:t>
      </w:r>
    </w:p>
    <w:p w:rsidR="008125EF" w:rsidRPr="00C96473" w:rsidRDefault="0012642B" w:rsidP="00C96473">
      <w:pPr>
        <w:spacing w:after="120"/>
        <w:jc w:val="center"/>
        <w:rPr>
          <w:rFonts w:ascii="Calibri" w:hAnsi="Calibri" w:cs="Arial"/>
          <w:b/>
        </w:rPr>
      </w:pPr>
      <w:r w:rsidRPr="00C96473">
        <w:rPr>
          <w:rFonts w:ascii="Calibri" w:hAnsi="Calibri" w:cs="Arial"/>
          <w:b/>
        </w:rPr>
        <w:t>Vymezení doby</w:t>
      </w:r>
      <w:r w:rsidR="009F4C83" w:rsidRPr="00C96473">
        <w:rPr>
          <w:rFonts w:ascii="Calibri" w:hAnsi="Calibri" w:cs="Arial"/>
          <w:b/>
        </w:rPr>
        <w:t xml:space="preserve"> nočního klidu</w:t>
      </w:r>
    </w:p>
    <w:p w:rsidR="00885E6B" w:rsidRDefault="0012642B" w:rsidP="00C96473">
      <w:pPr>
        <w:numPr>
          <w:ilvl w:val="0"/>
          <w:numId w:val="15"/>
        </w:numPr>
        <w:tabs>
          <w:tab w:val="clear" w:pos="720"/>
          <w:tab w:val="num" w:pos="284"/>
        </w:tabs>
        <w:spacing w:after="120"/>
        <w:ind w:left="284" w:hanging="284"/>
        <w:jc w:val="both"/>
        <w:rPr>
          <w:rFonts w:ascii="Calibri" w:hAnsi="Calibri" w:cs="Arial"/>
        </w:rPr>
      </w:pPr>
      <w:r w:rsidRPr="00C96473">
        <w:rPr>
          <w:rFonts w:ascii="Calibri" w:hAnsi="Calibri" w:cs="Arial"/>
        </w:rPr>
        <w:t>Dobou nočního klidu se rozumí doba od dvacáté druhé do šesté</w:t>
      </w:r>
      <w:r w:rsidR="00885E6B" w:rsidRPr="00C96473">
        <w:rPr>
          <w:rFonts w:ascii="Calibri" w:hAnsi="Calibri" w:cs="Arial"/>
        </w:rPr>
        <w:t xml:space="preserve"> hodin</w:t>
      </w:r>
      <w:r w:rsidRPr="00C96473">
        <w:rPr>
          <w:rFonts w:ascii="Calibri" w:hAnsi="Calibri" w:cs="Arial"/>
        </w:rPr>
        <w:t>y</w:t>
      </w:r>
      <w:r w:rsidR="00BF403F">
        <w:rPr>
          <w:rFonts w:ascii="Calibri" w:hAnsi="Calibri" w:cs="Arial"/>
        </w:rPr>
        <w:t xml:space="preserve">  druhého dne</w:t>
      </w:r>
      <w:r w:rsidR="002B51C9" w:rsidRPr="00C96473">
        <w:rPr>
          <w:rStyle w:val="Znakapoznpodarou"/>
          <w:rFonts w:ascii="Calibri" w:hAnsi="Calibri" w:cs="Arial"/>
        </w:rPr>
        <w:footnoteReference w:id="1"/>
      </w:r>
      <w:r w:rsidR="009F4C83" w:rsidRPr="00C96473">
        <w:rPr>
          <w:rFonts w:ascii="Calibri" w:hAnsi="Calibri" w:cs="Arial"/>
        </w:rPr>
        <w:t>.</w:t>
      </w:r>
    </w:p>
    <w:p w:rsidR="003F0291" w:rsidRPr="00C96473" w:rsidRDefault="003F0291" w:rsidP="00C96473">
      <w:pPr>
        <w:numPr>
          <w:ilvl w:val="0"/>
          <w:numId w:val="15"/>
        </w:numPr>
        <w:tabs>
          <w:tab w:val="clear" w:pos="720"/>
          <w:tab w:val="num" w:pos="284"/>
        </w:tabs>
        <w:spacing w:after="120"/>
        <w:ind w:left="284" w:hanging="284"/>
        <w:jc w:val="both"/>
        <w:rPr>
          <w:rFonts w:ascii="Calibri" w:hAnsi="Calibri" w:cs="Arial"/>
          <w:color w:val="000000"/>
        </w:rPr>
      </w:pPr>
      <w:r w:rsidRPr="00C96473">
        <w:rPr>
          <w:rFonts w:ascii="Calibri" w:hAnsi="Calibri" w:cs="Arial"/>
          <w:color w:val="000000"/>
        </w:rPr>
        <w:t>Touto vyhláškou se vymezuje pro noc z </w:t>
      </w:r>
      <w:r w:rsidR="00E708A7">
        <w:rPr>
          <w:rFonts w:ascii="Calibri" w:hAnsi="Calibri" w:cs="Arial"/>
          <w:color w:val="000000"/>
        </w:rPr>
        <w:t>27</w:t>
      </w:r>
      <w:r w:rsidRPr="00C96473">
        <w:rPr>
          <w:rFonts w:ascii="Calibri" w:hAnsi="Calibri" w:cs="Arial"/>
          <w:color w:val="000000"/>
        </w:rPr>
        <w:t>.</w:t>
      </w:r>
      <w:r w:rsidR="0098022A">
        <w:rPr>
          <w:rFonts w:ascii="Calibri" w:hAnsi="Calibri" w:cs="Arial"/>
          <w:color w:val="000000"/>
        </w:rPr>
        <w:t>7.</w:t>
      </w:r>
      <w:r w:rsidRPr="00C96473">
        <w:rPr>
          <w:rFonts w:ascii="Calibri" w:hAnsi="Calibri" w:cs="Arial"/>
          <w:color w:val="000000"/>
        </w:rPr>
        <w:t xml:space="preserve"> 20</w:t>
      </w:r>
      <w:r w:rsidR="0098022A">
        <w:rPr>
          <w:rFonts w:ascii="Calibri" w:hAnsi="Calibri" w:cs="Arial"/>
          <w:color w:val="000000"/>
        </w:rPr>
        <w:t>2</w:t>
      </w:r>
      <w:r w:rsidR="00E708A7">
        <w:rPr>
          <w:rFonts w:ascii="Calibri" w:hAnsi="Calibri" w:cs="Arial"/>
          <w:color w:val="000000"/>
        </w:rPr>
        <w:t>4</w:t>
      </w:r>
      <w:r w:rsidRPr="00C96473">
        <w:rPr>
          <w:rFonts w:ascii="Calibri" w:hAnsi="Calibri" w:cs="Arial"/>
          <w:color w:val="000000"/>
        </w:rPr>
        <w:t xml:space="preserve"> na </w:t>
      </w:r>
      <w:r w:rsidR="00E708A7">
        <w:rPr>
          <w:rFonts w:ascii="Calibri" w:hAnsi="Calibri" w:cs="Arial"/>
          <w:color w:val="000000"/>
        </w:rPr>
        <w:t>28</w:t>
      </w:r>
      <w:r w:rsidR="0098022A">
        <w:rPr>
          <w:rFonts w:ascii="Calibri" w:hAnsi="Calibri" w:cs="Arial"/>
          <w:color w:val="000000"/>
        </w:rPr>
        <w:t>.</w:t>
      </w:r>
      <w:r w:rsidR="00373EE3">
        <w:rPr>
          <w:rFonts w:ascii="Calibri" w:hAnsi="Calibri" w:cs="Arial"/>
          <w:color w:val="000000"/>
        </w:rPr>
        <w:t>7</w:t>
      </w:r>
      <w:r w:rsidRPr="00C96473">
        <w:rPr>
          <w:rFonts w:ascii="Calibri" w:hAnsi="Calibri" w:cs="Arial"/>
          <w:color w:val="000000"/>
        </w:rPr>
        <w:t>. 20</w:t>
      </w:r>
      <w:r w:rsidR="0098022A">
        <w:rPr>
          <w:rFonts w:ascii="Calibri" w:hAnsi="Calibri" w:cs="Arial"/>
          <w:color w:val="000000"/>
        </w:rPr>
        <w:t>2</w:t>
      </w:r>
      <w:r w:rsidR="00E708A7">
        <w:rPr>
          <w:rFonts w:ascii="Calibri" w:hAnsi="Calibri" w:cs="Arial"/>
          <w:color w:val="000000"/>
        </w:rPr>
        <w:t>4</w:t>
      </w:r>
      <w:r w:rsidR="00870F01">
        <w:rPr>
          <w:rFonts w:ascii="Calibri" w:hAnsi="Calibri" w:cs="Arial"/>
          <w:color w:val="000000"/>
        </w:rPr>
        <w:t xml:space="preserve">, </w:t>
      </w:r>
      <w:r w:rsidRPr="00C96473">
        <w:rPr>
          <w:rFonts w:ascii="Calibri" w:hAnsi="Calibri" w:cs="Arial"/>
          <w:color w:val="000000"/>
        </w:rPr>
        <w:t>důvod konání</w:t>
      </w:r>
      <w:r w:rsidR="00B605A3">
        <w:rPr>
          <w:rFonts w:ascii="Calibri" w:hAnsi="Calibri" w:cs="Arial"/>
          <w:color w:val="000000"/>
        </w:rPr>
        <w:t>:</w:t>
      </w:r>
      <w:r w:rsidRPr="00C96473">
        <w:rPr>
          <w:rFonts w:ascii="Calibri" w:hAnsi="Calibri" w:cs="Arial"/>
          <w:color w:val="000000"/>
        </w:rPr>
        <w:t xml:space="preserve"> </w:t>
      </w:r>
      <w:r w:rsidR="00BB7608" w:rsidRPr="00C96473">
        <w:rPr>
          <w:rFonts w:ascii="Calibri" w:hAnsi="Calibri" w:cs="Arial"/>
          <w:color w:val="000000"/>
        </w:rPr>
        <w:t xml:space="preserve"> kulturní akce </w:t>
      </w:r>
      <w:r w:rsidR="00EF1CE2">
        <w:rPr>
          <w:rFonts w:ascii="Calibri" w:hAnsi="Calibri" w:cs="Arial"/>
          <w:color w:val="000000"/>
        </w:rPr>
        <w:t>„V</w:t>
      </w:r>
      <w:r w:rsidR="00373EE3">
        <w:rPr>
          <w:rFonts w:ascii="Calibri" w:hAnsi="Calibri" w:cs="Arial"/>
          <w:color w:val="000000"/>
        </w:rPr>
        <w:t>ýročí založení kuželkářského oddílu Vltavan Loučovice z.s.</w:t>
      </w:r>
      <w:r w:rsidR="00EF1CE2">
        <w:rPr>
          <w:rFonts w:ascii="Calibri" w:hAnsi="Calibri" w:cs="Arial"/>
          <w:color w:val="000000"/>
        </w:rPr>
        <w:t xml:space="preserve"> </w:t>
      </w:r>
      <w:r w:rsidR="002A6EA2" w:rsidRPr="00C96473">
        <w:rPr>
          <w:rFonts w:ascii="Calibri" w:hAnsi="Calibri" w:cs="Arial"/>
          <w:color w:val="000000"/>
        </w:rPr>
        <w:t>“</w:t>
      </w:r>
      <w:r w:rsidRPr="00C96473">
        <w:rPr>
          <w:rFonts w:ascii="Calibri" w:hAnsi="Calibri" w:cs="Arial"/>
          <w:color w:val="000000"/>
        </w:rPr>
        <w:t xml:space="preserve"> doba nočního klidu od 02:00 hodin do 06:00 hodin.</w:t>
      </w:r>
    </w:p>
    <w:p w:rsidR="008125EF" w:rsidRPr="00C96473" w:rsidRDefault="008125EF" w:rsidP="00571CD0">
      <w:pPr>
        <w:spacing w:line="276" w:lineRule="auto"/>
        <w:jc w:val="center"/>
        <w:rPr>
          <w:rFonts w:ascii="Calibri" w:hAnsi="Calibri" w:cs="Arial"/>
          <w:b/>
          <w:color w:val="000000"/>
        </w:rPr>
      </w:pPr>
      <w:r w:rsidRPr="00C96473">
        <w:rPr>
          <w:rFonts w:ascii="Calibri" w:hAnsi="Calibri" w:cs="Arial"/>
          <w:b/>
          <w:color w:val="000000"/>
        </w:rPr>
        <w:t>Čl. 3</w:t>
      </w:r>
    </w:p>
    <w:p w:rsidR="008125EF" w:rsidRPr="00C96473" w:rsidRDefault="0012642B" w:rsidP="00C96473">
      <w:pPr>
        <w:spacing w:after="120"/>
        <w:jc w:val="center"/>
        <w:rPr>
          <w:rFonts w:ascii="Calibri" w:hAnsi="Calibri" w:cs="Arial"/>
          <w:b/>
        </w:rPr>
      </w:pPr>
      <w:r w:rsidRPr="00C96473">
        <w:rPr>
          <w:rFonts w:ascii="Calibri" w:hAnsi="Calibri" w:cs="Arial"/>
          <w:b/>
        </w:rPr>
        <w:t>Účinnost</w:t>
      </w:r>
    </w:p>
    <w:p w:rsidR="00870F01" w:rsidRDefault="006359FC" w:rsidP="00870F01">
      <w:pPr>
        <w:numPr>
          <w:ilvl w:val="0"/>
          <w:numId w:val="11"/>
        </w:numPr>
        <w:spacing w:after="120" w:line="276" w:lineRule="auto"/>
        <w:ind w:left="284" w:hanging="284"/>
        <w:jc w:val="both"/>
        <w:rPr>
          <w:rFonts w:ascii="Calibri" w:hAnsi="Calibri" w:cs="Arial"/>
        </w:rPr>
      </w:pPr>
      <w:r w:rsidRPr="00C96473">
        <w:rPr>
          <w:rFonts w:ascii="Calibri" w:hAnsi="Calibri" w:cs="Arial"/>
        </w:rPr>
        <w:t xml:space="preserve">Tato obecně závazná vyhláška nabývá účinnosti </w:t>
      </w:r>
      <w:r w:rsidR="00E708A7">
        <w:rPr>
          <w:rFonts w:ascii="Calibri" w:hAnsi="Calibri" w:cs="Arial"/>
        </w:rPr>
        <w:t>dne</w:t>
      </w:r>
      <w:r w:rsidR="002E78B2">
        <w:rPr>
          <w:rFonts w:ascii="Calibri" w:hAnsi="Calibri" w:cs="Arial"/>
        </w:rPr>
        <w:t xml:space="preserve"> 03.07.2024</w:t>
      </w:r>
    </w:p>
    <w:p w:rsidR="00870F01" w:rsidRPr="00870F01" w:rsidRDefault="00870F01" w:rsidP="00870F01">
      <w:pPr>
        <w:spacing w:after="120" w:line="276" w:lineRule="auto"/>
        <w:ind w:left="284"/>
        <w:jc w:val="both"/>
        <w:rPr>
          <w:rFonts w:ascii="Calibri" w:hAnsi="Calibri" w:cs="Arial"/>
        </w:rPr>
      </w:pPr>
    </w:p>
    <w:p w:rsidR="00B605A3" w:rsidRDefault="00E708A7" w:rsidP="00870F01">
      <w:pPr>
        <w:spacing w:line="276" w:lineRule="auto"/>
        <w:rPr>
          <w:rFonts w:ascii="Calibri" w:hAnsi="Calibri" w:cs="Arial"/>
        </w:rPr>
      </w:pPr>
      <w:r>
        <w:rPr>
          <w:rFonts w:ascii="Calibri" w:hAnsi="Calibri" w:cs="Arial"/>
        </w:rPr>
        <w:t>Mgr. Pavla Vachová</w:t>
      </w:r>
      <w:r w:rsidR="00C95760">
        <w:rPr>
          <w:rFonts w:ascii="Calibri" w:hAnsi="Calibri" w:cs="Arial"/>
        </w:rPr>
        <w:t xml:space="preserve"> </w:t>
      </w:r>
      <w:r w:rsidR="00571CD0" w:rsidRPr="00C96473">
        <w:rPr>
          <w:rFonts w:ascii="Calibri" w:hAnsi="Calibri" w:cs="Arial"/>
        </w:rPr>
        <w:tab/>
      </w:r>
      <w:r w:rsidR="005406D6">
        <w:rPr>
          <w:rFonts w:ascii="Calibri" w:hAnsi="Calibri" w:cs="Arial"/>
        </w:rPr>
        <w:t xml:space="preserve">  </w:t>
      </w:r>
      <w:r w:rsidR="00571CD0" w:rsidRPr="00C96473">
        <w:rPr>
          <w:rFonts w:ascii="Calibri" w:hAnsi="Calibri" w:cs="Arial"/>
        </w:rPr>
        <w:tab/>
      </w:r>
      <w:r w:rsidR="00571CD0" w:rsidRPr="00C96473">
        <w:rPr>
          <w:rFonts w:ascii="Calibri" w:hAnsi="Calibri" w:cs="Arial"/>
        </w:rPr>
        <w:tab/>
      </w:r>
      <w:r w:rsidR="00571CD0" w:rsidRPr="00C96473">
        <w:rPr>
          <w:rFonts w:ascii="Calibri" w:hAnsi="Calibri" w:cs="Arial"/>
        </w:rPr>
        <w:tab/>
      </w:r>
      <w:r w:rsidR="005406D6">
        <w:rPr>
          <w:rFonts w:ascii="Calibri" w:hAnsi="Calibri" w:cs="Arial"/>
        </w:rPr>
        <w:t xml:space="preserve">          </w:t>
      </w:r>
      <w:r w:rsidR="00571CD0" w:rsidRPr="00C96473">
        <w:rPr>
          <w:rFonts w:ascii="Calibri" w:hAnsi="Calibri" w:cs="Arial"/>
        </w:rPr>
        <w:tab/>
      </w:r>
      <w:r w:rsidR="0098022A">
        <w:rPr>
          <w:rFonts w:ascii="Calibri" w:hAnsi="Calibri" w:cs="Arial"/>
        </w:rPr>
        <w:t xml:space="preserve">     </w:t>
      </w:r>
      <w:r w:rsidR="005406D6">
        <w:rPr>
          <w:rFonts w:ascii="Calibri" w:hAnsi="Calibri" w:cs="Arial"/>
        </w:rPr>
        <w:t xml:space="preserve">                  </w:t>
      </w:r>
      <w:r w:rsidR="0098022A">
        <w:rPr>
          <w:rFonts w:ascii="Calibri" w:hAnsi="Calibri" w:cs="Arial"/>
        </w:rPr>
        <w:t xml:space="preserve"> </w:t>
      </w:r>
      <w:r w:rsidR="00571CD0" w:rsidRPr="00C96473">
        <w:rPr>
          <w:rFonts w:ascii="Calibri" w:hAnsi="Calibri" w:cs="Arial"/>
        </w:rPr>
        <w:t>Ing. Jan Kubík</w:t>
      </w:r>
      <w:r w:rsidR="00C95760">
        <w:rPr>
          <w:rFonts w:ascii="Calibri" w:hAnsi="Calibri" w:cs="Arial"/>
        </w:rPr>
        <w:t xml:space="preserve"> </w:t>
      </w:r>
    </w:p>
    <w:p w:rsidR="00870F01" w:rsidRDefault="00B605A3" w:rsidP="00870F01">
      <w:pPr>
        <w:spacing w:line="276" w:lineRule="auto"/>
        <w:rPr>
          <w:rFonts w:ascii="Calibri" w:hAnsi="Calibri" w:cs="Arial"/>
        </w:rPr>
      </w:pPr>
      <w:r>
        <w:rPr>
          <w:rFonts w:ascii="Calibri" w:hAnsi="Calibri" w:cs="Arial"/>
        </w:rPr>
        <w:t xml:space="preserve"> </w:t>
      </w:r>
      <w:r w:rsidR="00E708A7">
        <w:rPr>
          <w:rFonts w:ascii="Calibri" w:hAnsi="Calibri" w:cs="Arial"/>
        </w:rPr>
        <w:t>m</w:t>
      </w:r>
      <w:r w:rsidR="00571CD0" w:rsidRPr="00C96473">
        <w:rPr>
          <w:rFonts w:ascii="Calibri" w:hAnsi="Calibri" w:cs="Arial"/>
        </w:rPr>
        <w:t>ístostaros</w:t>
      </w:r>
      <w:r w:rsidR="0098022A">
        <w:rPr>
          <w:rFonts w:ascii="Calibri" w:hAnsi="Calibri" w:cs="Arial"/>
        </w:rPr>
        <w:t>t</w:t>
      </w:r>
      <w:r w:rsidR="00E708A7">
        <w:rPr>
          <w:rFonts w:ascii="Calibri" w:hAnsi="Calibri" w:cs="Arial"/>
        </w:rPr>
        <w:t xml:space="preserve">ka               </w:t>
      </w:r>
      <w:r w:rsidR="00870F01">
        <w:rPr>
          <w:rFonts w:ascii="Calibri" w:hAnsi="Calibri" w:cs="Arial"/>
        </w:rPr>
        <w:t xml:space="preserve">                                                                        </w:t>
      </w:r>
      <w:r>
        <w:rPr>
          <w:rFonts w:ascii="Calibri" w:hAnsi="Calibri" w:cs="Arial"/>
        </w:rPr>
        <w:t xml:space="preserve">  </w:t>
      </w:r>
      <w:r w:rsidR="00870F01">
        <w:rPr>
          <w:rFonts w:ascii="Calibri" w:hAnsi="Calibri" w:cs="Arial"/>
        </w:rPr>
        <w:t xml:space="preserve">  starosta</w:t>
      </w:r>
    </w:p>
    <w:p w:rsidR="00870F01" w:rsidRDefault="00870F01" w:rsidP="00C96473">
      <w:pPr>
        <w:spacing w:line="276" w:lineRule="auto"/>
        <w:rPr>
          <w:rFonts w:ascii="Calibri" w:hAnsi="Calibri" w:cs="Arial"/>
        </w:rPr>
      </w:pPr>
      <w:r>
        <w:rPr>
          <w:rFonts w:ascii="Calibri" w:hAnsi="Calibri" w:cs="Arial"/>
        </w:rPr>
        <w:t xml:space="preserve">  </w:t>
      </w:r>
      <w:r w:rsidR="00571CD0" w:rsidRPr="00C96473">
        <w:rPr>
          <w:rFonts w:ascii="Calibri" w:hAnsi="Calibri" w:cs="Arial"/>
        </w:rPr>
        <w:tab/>
      </w:r>
      <w:r w:rsidR="00571CD0" w:rsidRPr="00C96473">
        <w:rPr>
          <w:rFonts w:ascii="Calibri" w:hAnsi="Calibri" w:cs="Arial"/>
        </w:rPr>
        <w:tab/>
      </w:r>
      <w:r w:rsidR="00571CD0" w:rsidRPr="00C96473">
        <w:rPr>
          <w:rFonts w:ascii="Calibri" w:hAnsi="Calibri" w:cs="Arial"/>
        </w:rPr>
        <w:tab/>
      </w:r>
      <w:r w:rsidR="00571CD0" w:rsidRPr="00C96473">
        <w:rPr>
          <w:rFonts w:ascii="Calibri" w:hAnsi="Calibri" w:cs="Arial"/>
        </w:rPr>
        <w:tab/>
      </w:r>
      <w:r w:rsidR="00571CD0" w:rsidRPr="00C96473">
        <w:rPr>
          <w:rFonts w:ascii="Calibri" w:hAnsi="Calibri" w:cs="Arial"/>
        </w:rPr>
        <w:tab/>
      </w:r>
    </w:p>
    <w:p w:rsidR="00E708A7" w:rsidRDefault="00E708A7" w:rsidP="00C96473">
      <w:pPr>
        <w:spacing w:line="276" w:lineRule="auto"/>
        <w:rPr>
          <w:rFonts w:ascii="Calibri" w:hAnsi="Calibri" w:cs="Arial"/>
        </w:rPr>
      </w:pPr>
    </w:p>
    <w:p w:rsidR="00E708A7" w:rsidRDefault="00E708A7" w:rsidP="00C96473">
      <w:pPr>
        <w:spacing w:line="276" w:lineRule="auto"/>
        <w:rPr>
          <w:rFonts w:ascii="Calibri" w:hAnsi="Calibri" w:cs="Arial"/>
        </w:rPr>
      </w:pPr>
    </w:p>
    <w:p w:rsidR="00E708A7" w:rsidRDefault="00E708A7" w:rsidP="00C96473">
      <w:pPr>
        <w:spacing w:line="276" w:lineRule="auto"/>
        <w:rPr>
          <w:rFonts w:ascii="Calibri" w:hAnsi="Calibri" w:cs="Arial"/>
        </w:rPr>
      </w:pPr>
    </w:p>
    <w:p w:rsidR="00BA721C" w:rsidRPr="00C96473" w:rsidRDefault="00870F01" w:rsidP="00CF3515">
      <w:pPr>
        <w:spacing w:after="120" w:line="276" w:lineRule="auto"/>
        <w:rPr>
          <w:rFonts w:ascii="Calibri" w:hAnsi="Calibri" w:cs="Arial"/>
        </w:rPr>
      </w:pPr>
      <w:r>
        <w:rPr>
          <w:rFonts w:ascii="Calibri" w:hAnsi="Calibri" w:cs="Arial"/>
        </w:rPr>
        <w:t xml:space="preserve"> </w:t>
      </w:r>
      <w:r w:rsidRPr="00C96473">
        <w:rPr>
          <w:rFonts w:ascii="Calibri" w:hAnsi="Calibri" w:cs="Arial"/>
        </w:rPr>
        <w:t>Vyvěšeno na úřední desce dne:</w:t>
      </w:r>
      <w:r>
        <w:rPr>
          <w:rFonts w:ascii="Calibri" w:hAnsi="Calibri" w:cs="Arial"/>
        </w:rPr>
        <w:t xml:space="preserve">  </w:t>
      </w:r>
      <w:r w:rsidR="00E708A7">
        <w:rPr>
          <w:rFonts w:ascii="Calibri" w:hAnsi="Calibri" w:cs="Arial"/>
        </w:rPr>
        <w:t>18</w:t>
      </w:r>
      <w:r w:rsidR="00C37FA3">
        <w:rPr>
          <w:rFonts w:ascii="Calibri" w:hAnsi="Calibri" w:cs="Arial"/>
        </w:rPr>
        <w:t>.</w:t>
      </w:r>
      <w:r w:rsidR="00E708A7">
        <w:rPr>
          <w:rFonts w:ascii="Calibri" w:hAnsi="Calibri" w:cs="Arial"/>
        </w:rPr>
        <w:t>6</w:t>
      </w:r>
      <w:r w:rsidR="00C37FA3">
        <w:rPr>
          <w:rFonts w:ascii="Calibri" w:hAnsi="Calibri" w:cs="Arial"/>
        </w:rPr>
        <w:t>.202</w:t>
      </w:r>
      <w:r w:rsidR="00E708A7">
        <w:rPr>
          <w:rFonts w:ascii="Calibri" w:hAnsi="Calibri" w:cs="Arial"/>
        </w:rPr>
        <w:t>4</w:t>
      </w:r>
      <w:r>
        <w:rPr>
          <w:rFonts w:ascii="Calibri" w:hAnsi="Calibri" w:cs="Arial"/>
        </w:rPr>
        <w:t xml:space="preserve">             </w:t>
      </w:r>
      <w:r w:rsidR="00571CD0" w:rsidRPr="00C96473">
        <w:rPr>
          <w:rFonts w:ascii="Calibri" w:hAnsi="Calibri" w:cs="Arial"/>
        </w:rPr>
        <w:t>Sejmuto z úřední desky dne:</w:t>
      </w:r>
    </w:p>
    <w:sectPr w:rsidR="00BA721C" w:rsidRPr="00C96473" w:rsidSect="00BA721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EFE" w:rsidRDefault="00710EFE" w:rsidP="002B51C9">
      <w:r>
        <w:separator/>
      </w:r>
    </w:p>
  </w:endnote>
  <w:endnote w:type="continuationSeparator" w:id="0">
    <w:p w:rsidR="00710EFE" w:rsidRDefault="00710EFE" w:rsidP="002B5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EFE" w:rsidRDefault="00710EFE" w:rsidP="002B51C9">
      <w:r>
        <w:separator/>
      </w:r>
    </w:p>
  </w:footnote>
  <w:footnote w:type="continuationSeparator" w:id="0">
    <w:p w:rsidR="00710EFE" w:rsidRDefault="00710EFE" w:rsidP="002B51C9">
      <w:r>
        <w:continuationSeparator/>
      </w:r>
    </w:p>
  </w:footnote>
  <w:footnote w:id="1">
    <w:p w:rsidR="002B51C9" w:rsidRPr="007F799E" w:rsidRDefault="002B51C9" w:rsidP="007F799E">
      <w:pPr>
        <w:pStyle w:val="Textpoznpodarou"/>
        <w:jc w:val="both"/>
        <w:rPr>
          <w:rFonts w:ascii="Arial" w:hAnsi="Arial" w:cs="Arial"/>
          <w:i/>
          <w:lang w:val="cs-CZ"/>
        </w:rPr>
      </w:pPr>
      <w:r w:rsidRPr="00CF3515">
        <w:rPr>
          <w:rStyle w:val="Znakapoznpodarou"/>
        </w:rPr>
        <w:footnoteRef/>
      </w:r>
      <w:r w:rsidRPr="00CF3515">
        <w:t xml:space="preserve"> </w:t>
      </w:r>
      <w:r w:rsidR="007F799E">
        <w:rPr>
          <w:rFonts w:ascii="Arial" w:hAnsi="Arial" w:cs="Arial"/>
          <w:lang w:val="cs-CZ"/>
        </w:rPr>
        <w:t>Dle ustanovení § 5 odst. 6 zákona č. 251/2016 Sb., o některých přestupcích, platí, že: „</w:t>
      </w:r>
      <w:r w:rsidR="007F799E" w:rsidRPr="007F799E">
        <w:rPr>
          <w:rFonts w:ascii="Arial" w:hAnsi="Arial" w:cs="Arial"/>
          <w:i/>
          <w:lang w:val="cs-CZ"/>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7DBF"/>
    <w:multiLevelType w:val="hybridMultilevel"/>
    <w:tmpl w:val="99A6E69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2672B09"/>
    <w:multiLevelType w:val="hybridMultilevel"/>
    <w:tmpl w:val="8B4C540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4262D0"/>
    <w:multiLevelType w:val="hybridMultilevel"/>
    <w:tmpl w:val="FBB03F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DB1AA9"/>
    <w:multiLevelType w:val="hybridMultilevel"/>
    <w:tmpl w:val="02C803A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25266C77"/>
    <w:multiLevelType w:val="hybridMultilevel"/>
    <w:tmpl w:val="AE08FE0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276964"/>
    <w:multiLevelType w:val="hybridMultilevel"/>
    <w:tmpl w:val="BD608DD8"/>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3972186E"/>
    <w:multiLevelType w:val="hybridMultilevel"/>
    <w:tmpl w:val="ED209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F863507"/>
    <w:multiLevelType w:val="hybridMultilevel"/>
    <w:tmpl w:val="3A122BB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61B40769"/>
    <w:multiLevelType w:val="hybridMultilevel"/>
    <w:tmpl w:val="4F2498A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1E5D3D"/>
    <w:multiLevelType w:val="hybridMultilevel"/>
    <w:tmpl w:val="9328FD8C"/>
    <w:lvl w:ilvl="0" w:tplc="04050017">
      <w:start w:val="1"/>
      <w:numFmt w:val="lowerLetter"/>
      <w:lvlText w:val="%1)"/>
      <w:lvlJc w:val="left"/>
      <w:pPr>
        <w:tabs>
          <w:tab w:val="num" w:pos="1068"/>
        </w:tabs>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66C134CC"/>
    <w:multiLevelType w:val="hybridMultilevel"/>
    <w:tmpl w:val="86F83D44"/>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E4E000C"/>
    <w:multiLevelType w:val="hybridMultilevel"/>
    <w:tmpl w:val="E80492B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nsid w:val="70485A6E"/>
    <w:multiLevelType w:val="hybridMultilevel"/>
    <w:tmpl w:val="E1B0C2E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3"/>
  </w:num>
  <w:num w:numId="8">
    <w:abstractNumId w:val="7"/>
  </w:num>
  <w:num w:numId="9">
    <w:abstractNumId w:val="6"/>
  </w:num>
  <w:num w:numId="10">
    <w:abstractNumId w:val="1"/>
  </w:num>
  <w:num w:numId="11">
    <w:abstractNumId w:val="2"/>
  </w:num>
  <w:num w:numId="12">
    <w:abstractNumId w:val="11"/>
  </w:num>
  <w:num w:numId="13">
    <w:abstractNumId w:val="4"/>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125EF"/>
    <w:rsid w:val="00003EF7"/>
    <w:rsid w:val="00023675"/>
    <w:rsid w:val="00063DDB"/>
    <w:rsid w:val="000770FD"/>
    <w:rsid w:val="0009591E"/>
    <w:rsid w:val="000C05FF"/>
    <w:rsid w:val="000E1599"/>
    <w:rsid w:val="000E2B0F"/>
    <w:rsid w:val="00125F2F"/>
    <w:rsid w:val="0012642B"/>
    <w:rsid w:val="001649C5"/>
    <w:rsid w:val="001C7E71"/>
    <w:rsid w:val="001F7B75"/>
    <w:rsid w:val="00213BD2"/>
    <w:rsid w:val="0021628B"/>
    <w:rsid w:val="002A6EA2"/>
    <w:rsid w:val="002B51C9"/>
    <w:rsid w:val="002E78B2"/>
    <w:rsid w:val="00350E04"/>
    <w:rsid w:val="00373EE3"/>
    <w:rsid w:val="003915E5"/>
    <w:rsid w:val="003F0291"/>
    <w:rsid w:val="00410917"/>
    <w:rsid w:val="004E6217"/>
    <w:rsid w:val="00512533"/>
    <w:rsid w:val="00535B6C"/>
    <w:rsid w:val="005406D6"/>
    <w:rsid w:val="00555F79"/>
    <w:rsid w:val="005560B6"/>
    <w:rsid w:val="00571CD0"/>
    <w:rsid w:val="005D5862"/>
    <w:rsid w:val="00611AD6"/>
    <w:rsid w:val="006359FC"/>
    <w:rsid w:val="00662402"/>
    <w:rsid w:val="00690D33"/>
    <w:rsid w:val="006A5769"/>
    <w:rsid w:val="006B19F2"/>
    <w:rsid w:val="006B4AA3"/>
    <w:rsid w:val="006D6CD6"/>
    <w:rsid w:val="006E30D4"/>
    <w:rsid w:val="006F00D3"/>
    <w:rsid w:val="00710EFE"/>
    <w:rsid w:val="007A26E6"/>
    <w:rsid w:val="007B60F8"/>
    <w:rsid w:val="007F799E"/>
    <w:rsid w:val="008125EF"/>
    <w:rsid w:val="00844CAD"/>
    <w:rsid w:val="00870F01"/>
    <w:rsid w:val="00885E6B"/>
    <w:rsid w:val="008B3CC1"/>
    <w:rsid w:val="008C5576"/>
    <w:rsid w:val="008F121C"/>
    <w:rsid w:val="0093121D"/>
    <w:rsid w:val="009339E5"/>
    <w:rsid w:val="00947771"/>
    <w:rsid w:val="0098022A"/>
    <w:rsid w:val="0098683D"/>
    <w:rsid w:val="009A1495"/>
    <w:rsid w:val="009F4C83"/>
    <w:rsid w:val="00A33D3D"/>
    <w:rsid w:val="00AB5732"/>
    <w:rsid w:val="00B041F7"/>
    <w:rsid w:val="00B1014C"/>
    <w:rsid w:val="00B36174"/>
    <w:rsid w:val="00B605A3"/>
    <w:rsid w:val="00B66964"/>
    <w:rsid w:val="00B836CF"/>
    <w:rsid w:val="00BA721C"/>
    <w:rsid w:val="00BB3A81"/>
    <w:rsid w:val="00BB7608"/>
    <w:rsid w:val="00BE09AB"/>
    <w:rsid w:val="00BF403F"/>
    <w:rsid w:val="00C3696D"/>
    <w:rsid w:val="00C37FA3"/>
    <w:rsid w:val="00C8579C"/>
    <w:rsid w:val="00C90290"/>
    <w:rsid w:val="00C91E89"/>
    <w:rsid w:val="00C95760"/>
    <w:rsid w:val="00C96473"/>
    <w:rsid w:val="00CF3515"/>
    <w:rsid w:val="00D20901"/>
    <w:rsid w:val="00D23566"/>
    <w:rsid w:val="00D274FF"/>
    <w:rsid w:val="00D40F9A"/>
    <w:rsid w:val="00D7507C"/>
    <w:rsid w:val="00DB2E2E"/>
    <w:rsid w:val="00DC1681"/>
    <w:rsid w:val="00E570A8"/>
    <w:rsid w:val="00E7050C"/>
    <w:rsid w:val="00E708A7"/>
    <w:rsid w:val="00E86A18"/>
    <w:rsid w:val="00EB5014"/>
    <w:rsid w:val="00EE10CE"/>
    <w:rsid w:val="00EF1CE2"/>
    <w:rsid w:val="00F31901"/>
    <w:rsid w:val="00FD7AC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25EF"/>
    <w:rPr>
      <w:rFonts w:ascii="Times New Roman" w:eastAsia="Times New Roman" w:hAnsi="Times New Roman"/>
      <w:sz w:val="24"/>
      <w:szCs w:val="24"/>
    </w:rPr>
  </w:style>
  <w:style w:type="paragraph" w:styleId="Nadpis1">
    <w:name w:val="heading 1"/>
    <w:basedOn w:val="Normln"/>
    <w:next w:val="Normln"/>
    <w:link w:val="Nadpis1Char"/>
    <w:uiPriority w:val="9"/>
    <w:qFormat/>
    <w:rsid w:val="008125EF"/>
    <w:pPr>
      <w:keepNext/>
      <w:spacing w:before="240" w:after="60"/>
      <w:outlineLvl w:val="0"/>
    </w:pPr>
    <w:rPr>
      <w:rFonts w:ascii="Cambria" w:hAnsi="Cambria"/>
      <w:b/>
      <w:bCs/>
      <w:kern w:val="32"/>
      <w:sz w:val="32"/>
      <w:szCs w:val="32"/>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125EF"/>
    <w:rPr>
      <w:rFonts w:ascii="Cambria" w:eastAsia="Times New Roman" w:hAnsi="Cambria" w:cs="Times New Roman"/>
      <w:b/>
      <w:bCs/>
      <w:kern w:val="32"/>
      <w:sz w:val="32"/>
      <w:szCs w:val="32"/>
      <w:lang w:eastAsia="cs-CZ"/>
    </w:rPr>
  </w:style>
  <w:style w:type="paragraph" w:styleId="Zkladntext">
    <w:name w:val="Body Text"/>
    <w:basedOn w:val="Normln"/>
    <w:link w:val="ZkladntextChar"/>
    <w:unhideWhenUsed/>
    <w:rsid w:val="008125EF"/>
    <w:pPr>
      <w:spacing w:after="120"/>
    </w:pPr>
    <w:rPr>
      <w:szCs w:val="20"/>
      <w:lang/>
    </w:rPr>
  </w:style>
  <w:style w:type="character" w:customStyle="1" w:styleId="ZkladntextChar">
    <w:name w:val="Základní text Char"/>
    <w:link w:val="Zkladntext"/>
    <w:rsid w:val="008125EF"/>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125EF"/>
    <w:rPr>
      <w:rFonts w:ascii="Tahoma" w:hAnsi="Tahoma"/>
      <w:sz w:val="16"/>
      <w:szCs w:val="16"/>
      <w:lang/>
    </w:rPr>
  </w:style>
  <w:style w:type="character" w:customStyle="1" w:styleId="TextbublinyChar">
    <w:name w:val="Text bubliny Char"/>
    <w:link w:val="Textbubliny"/>
    <w:uiPriority w:val="99"/>
    <w:semiHidden/>
    <w:rsid w:val="008125EF"/>
    <w:rPr>
      <w:rFonts w:ascii="Tahoma" w:eastAsia="Times New Roman" w:hAnsi="Tahoma" w:cs="Tahoma"/>
      <w:sz w:val="16"/>
      <w:szCs w:val="16"/>
      <w:lang w:eastAsia="cs-CZ"/>
    </w:rPr>
  </w:style>
  <w:style w:type="paragraph" w:styleId="Odstavecseseznamem">
    <w:name w:val="List Paragraph"/>
    <w:basedOn w:val="Normln"/>
    <w:uiPriority w:val="34"/>
    <w:qFormat/>
    <w:rsid w:val="00DC1681"/>
    <w:pPr>
      <w:ind w:left="720"/>
      <w:contextualSpacing/>
    </w:pPr>
  </w:style>
  <w:style w:type="character" w:styleId="Hypertextovodkaz">
    <w:name w:val="Hyperlink"/>
    <w:uiPriority w:val="99"/>
    <w:unhideWhenUsed/>
    <w:rsid w:val="006A5769"/>
    <w:rPr>
      <w:color w:val="0000FF"/>
      <w:u w:val="single"/>
    </w:rPr>
  </w:style>
  <w:style w:type="paragraph" w:styleId="Textpoznpodarou">
    <w:name w:val="footnote text"/>
    <w:basedOn w:val="Normln"/>
    <w:link w:val="TextpoznpodarouChar"/>
    <w:uiPriority w:val="99"/>
    <w:semiHidden/>
    <w:unhideWhenUsed/>
    <w:rsid w:val="002B51C9"/>
    <w:rPr>
      <w:sz w:val="20"/>
      <w:szCs w:val="20"/>
      <w:lang/>
    </w:rPr>
  </w:style>
  <w:style w:type="character" w:customStyle="1" w:styleId="TextpoznpodarouChar">
    <w:name w:val="Text pozn. pod čarou Char"/>
    <w:link w:val="Textpoznpodarou"/>
    <w:uiPriority w:val="99"/>
    <w:semiHidden/>
    <w:rsid w:val="002B51C9"/>
    <w:rPr>
      <w:rFonts w:ascii="Times New Roman" w:eastAsia="Times New Roman" w:hAnsi="Times New Roman"/>
    </w:rPr>
  </w:style>
  <w:style w:type="character" w:styleId="Znakapoznpodarou">
    <w:name w:val="footnote reference"/>
    <w:uiPriority w:val="99"/>
    <w:semiHidden/>
    <w:unhideWhenUsed/>
    <w:rsid w:val="002B51C9"/>
    <w:rPr>
      <w:vertAlign w:val="superscript"/>
    </w:rPr>
  </w:style>
</w:styles>
</file>

<file path=word/webSettings.xml><?xml version="1.0" encoding="utf-8"?>
<w:webSettings xmlns:r="http://schemas.openxmlformats.org/officeDocument/2006/relationships" xmlns:w="http://schemas.openxmlformats.org/wordprocessingml/2006/main">
  <w:divs>
    <w:div w:id="20969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AD7BC-4BBB-4032-8CC6-9576EB50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1095</Characters>
  <Application>Microsoft Office Word</Application>
  <DocSecurity>0</DocSecurity>
  <Lines>9</Lines>
  <Paragraphs>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Čl. 1</vt:lpstr>
    </vt:vector>
  </TitlesOfParts>
  <Company>MVČR</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Matrika</cp:lastModifiedBy>
  <cp:revision>2</cp:revision>
  <cp:lastPrinted>2024-06-24T09:26:00Z</cp:lastPrinted>
  <dcterms:created xsi:type="dcterms:W3CDTF">2024-06-24T13:39:00Z</dcterms:created>
  <dcterms:modified xsi:type="dcterms:W3CDTF">2024-06-24T13:39:00Z</dcterms:modified>
</cp:coreProperties>
</file>