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BC" w:rsidRPr="000F7B8D" w:rsidRDefault="008F6E18" w:rsidP="00FB0363">
      <w:pPr>
        <w:jc w:val="center"/>
        <w:outlineLvl w:val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0363">
        <w:tab/>
      </w:r>
      <w:r w:rsidR="00FB0363">
        <w:tab/>
      </w:r>
      <w:r w:rsidR="00FB0363">
        <w:tab/>
      </w:r>
      <w:r w:rsidR="00FB0363">
        <w:tab/>
        <w:t xml:space="preserve">                  </w:t>
      </w:r>
      <w:r w:rsidR="00FB0363">
        <w:tab/>
      </w:r>
      <w:r w:rsidR="00FB0363">
        <w:tab/>
      </w:r>
      <w:r w:rsidR="00FB0363">
        <w:tab/>
      </w:r>
      <w:r w:rsidR="00FB0363">
        <w:tab/>
      </w:r>
      <w:r w:rsidR="00FB0363">
        <w:tab/>
      </w:r>
      <w:r w:rsidR="00FB0363" w:rsidRPr="006E637F">
        <w:t xml:space="preserve">  </w:t>
      </w:r>
    </w:p>
    <w:p w:rsidR="00FB0363" w:rsidRDefault="00AC324D" w:rsidP="00FB0363">
      <w:pPr>
        <w:jc w:val="center"/>
        <w:outlineLvl w:val="0"/>
      </w:pPr>
      <w:r>
        <w:t>1</w:t>
      </w:r>
      <w:r w:rsidR="006742C1">
        <w:t>/2022</w:t>
      </w:r>
    </w:p>
    <w:p w:rsidR="00FB0363" w:rsidRPr="008D5F13" w:rsidRDefault="00FB0363" w:rsidP="00FB0363">
      <w:pPr>
        <w:jc w:val="center"/>
        <w:outlineLvl w:val="0"/>
        <w:rPr>
          <w:b/>
          <w:sz w:val="28"/>
          <w:szCs w:val="28"/>
        </w:rPr>
      </w:pPr>
      <w:r w:rsidRPr="008D5F13">
        <w:rPr>
          <w:b/>
          <w:sz w:val="28"/>
          <w:szCs w:val="28"/>
        </w:rPr>
        <w:t>NAŘÍZENÍ</w:t>
      </w:r>
    </w:p>
    <w:p w:rsidR="00FB0363" w:rsidRDefault="00FB0363" w:rsidP="00FB0363">
      <w:pPr>
        <w:jc w:val="center"/>
        <w:outlineLvl w:val="0"/>
      </w:pPr>
      <w:r>
        <w:t>Pardubického kraje</w:t>
      </w:r>
    </w:p>
    <w:p w:rsidR="00FB0363" w:rsidRDefault="00FB0363" w:rsidP="00FB0363"/>
    <w:p w:rsidR="00FB0363" w:rsidRDefault="00353CAB" w:rsidP="00FB0363">
      <w:pPr>
        <w:jc w:val="center"/>
        <w:rPr>
          <w:b/>
        </w:rPr>
      </w:pPr>
      <w:r>
        <w:rPr>
          <w:b/>
        </w:rPr>
        <w:t>ze dne 2</w:t>
      </w:r>
      <w:r w:rsidR="006742C1">
        <w:rPr>
          <w:b/>
        </w:rPr>
        <w:t>6</w:t>
      </w:r>
      <w:r w:rsidR="00FB0363">
        <w:rPr>
          <w:b/>
        </w:rPr>
        <w:t xml:space="preserve">. </w:t>
      </w:r>
      <w:r w:rsidR="00502FAE">
        <w:rPr>
          <w:b/>
        </w:rPr>
        <w:t>9</w:t>
      </w:r>
      <w:r w:rsidR="00FB0363">
        <w:rPr>
          <w:b/>
        </w:rPr>
        <w:t>. 20</w:t>
      </w:r>
      <w:r w:rsidR="00535D45">
        <w:rPr>
          <w:b/>
        </w:rPr>
        <w:t>2</w:t>
      </w:r>
      <w:r w:rsidR="006742C1">
        <w:rPr>
          <w:b/>
        </w:rPr>
        <w:t>2</w:t>
      </w:r>
      <w:r w:rsidR="00FB0363" w:rsidRPr="00AF788E">
        <w:rPr>
          <w:b/>
        </w:rPr>
        <w:t xml:space="preserve">, kterým se </w:t>
      </w:r>
      <w:r w:rsidR="00FB0363">
        <w:rPr>
          <w:b/>
        </w:rPr>
        <w:t>vymezují úseky silnic, na kterých se pro jejich malý dopravní význam nezajišťuje sjízdnost a schůdnost odstraňováním sněhu a náledí</w:t>
      </w:r>
    </w:p>
    <w:p w:rsidR="00FB0363" w:rsidRDefault="00FB0363" w:rsidP="00FB0363">
      <w:pPr>
        <w:jc w:val="center"/>
        <w:rPr>
          <w:b/>
        </w:rPr>
      </w:pPr>
    </w:p>
    <w:p w:rsidR="00FB0363" w:rsidRDefault="00FB0363" w:rsidP="00FB0363">
      <w:pPr>
        <w:jc w:val="center"/>
      </w:pPr>
    </w:p>
    <w:p w:rsidR="00FB0363" w:rsidRDefault="00FB0363" w:rsidP="00FB0363">
      <w:pPr>
        <w:jc w:val="both"/>
      </w:pPr>
      <w:r>
        <w:t xml:space="preserve">Rada Pardubického kraje vydává podle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§ 59 odst. 1 písm. k) zákona č. 129/2000 Sb., o krajích (krajské zřízení</w:t>
      </w:r>
      <w:r w:rsidR="00052E6B">
        <w:t xml:space="preserve">), ve znění pozdějších předpisů </w:t>
      </w:r>
      <w:r>
        <w:t xml:space="preserve">a podle § 27 odst. </w:t>
      </w:r>
      <w:r w:rsidR="00052E6B">
        <w:t>5</w:t>
      </w:r>
      <w:r>
        <w:t xml:space="preserve"> zákona č. 13/1997 Sb., o pozemních komunikacích, ve znění pozdějších předpisů, toto nařízení:</w:t>
      </w:r>
    </w:p>
    <w:p w:rsidR="00FB0363" w:rsidRDefault="00FB0363" w:rsidP="00FB0363">
      <w:pPr>
        <w:jc w:val="both"/>
      </w:pPr>
    </w:p>
    <w:p w:rsidR="00FB0363" w:rsidRDefault="00FB0363" w:rsidP="00FB0363">
      <w:r>
        <w:tab/>
      </w:r>
    </w:p>
    <w:p w:rsidR="00FB0363" w:rsidRDefault="00FB0363" w:rsidP="00FB0363">
      <w:pPr>
        <w:jc w:val="center"/>
        <w:outlineLvl w:val="0"/>
      </w:pPr>
      <w:r>
        <w:t>Čl. 1</w:t>
      </w:r>
    </w:p>
    <w:p w:rsidR="00FB0363" w:rsidRDefault="00FB0363" w:rsidP="005F3A9D">
      <w:pPr>
        <w:jc w:val="center"/>
      </w:pPr>
      <w:r>
        <w:t>Úvodní ustanovení</w:t>
      </w:r>
    </w:p>
    <w:p w:rsidR="00FB0363" w:rsidRDefault="00FB0363" w:rsidP="005F3A9D">
      <w:pPr>
        <w:jc w:val="both"/>
      </w:pPr>
    </w:p>
    <w:p w:rsidR="00FB0363" w:rsidRDefault="00FB0363" w:rsidP="005F3A9D">
      <w:pPr>
        <w:jc w:val="both"/>
      </w:pPr>
      <w:r>
        <w:t>Nařízení stanoví úseky silnic na území Pardubického kraje, na kterých se pro jejich malý dopravní význam nezajišťuje sjízdnost a schůdnost odstraňováním sněhu a náledí.</w:t>
      </w:r>
    </w:p>
    <w:p w:rsidR="00FB0363" w:rsidRDefault="00FB0363" w:rsidP="00FB0363">
      <w:r>
        <w:t xml:space="preserve"> </w:t>
      </w:r>
    </w:p>
    <w:p w:rsidR="00FB0363" w:rsidRDefault="00FB0363" w:rsidP="00FB0363">
      <w:pPr>
        <w:jc w:val="center"/>
        <w:outlineLvl w:val="0"/>
      </w:pPr>
      <w:r>
        <w:t>Čl.</w:t>
      </w:r>
      <w:r w:rsidR="004249CF">
        <w:t xml:space="preserve"> </w:t>
      </w:r>
      <w:r>
        <w:t>2</w:t>
      </w:r>
    </w:p>
    <w:p w:rsidR="00FB0363" w:rsidRDefault="00FB0363" w:rsidP="00FB0363">
      <w:pPr>
        <w:jc w:val="center"/>
        <w:outlineLvl w:val="0"/>
      </w:pPr>
      <w:r>
        <w:t>Vymezení úseků silnic</w:t>
      </w:r>
    </w:p>
    <w:p w:rsidR="00FB0363" w:rsidRDefault="00FB0363" w:rsidP="00FB0363">
      <w:pPr>
        <w:jc w:val="center"/>
        <w:outlineLvl w:val="0"/>
      </w:pPr>
    </w:p>
    <w:p w:rsidR="00FB0363" w:rsidRPr="00FD1F0F" w:rsidRDefault="00FB0363" w:rsidP="004249CF">
      <w:pPr>
        <w:jc w:val="both"/>
      </w:pPr>
      <w:r>
        <w:t xml:space="preserve">Silnice, na kterých se </w:t>
      </w:r>
      <w:r w:rsidRPr="00FD1F0F">
        <w:t>pro jejich malý dopravní význam nezajišťuje sjízdnost a schůdnost odstraňováním sněhu a náledí</w:t>
      </w:r>
      <w:r>
        <w:t xml:space="preserve">, jsou uvedeny v příloze </w:t>
      </w:r>
      <w:r w:rsidR="006F396D">
        <w:t xml:space="preserve">č. 1 </w:t>
      </w:r>
      <w:r>
        <w:t>tohoto nařízení podle označení silnice s vymezením úseku místopisně a určením staničení v km.</w:t>
      </w:r>
    </w:p>
    <w:p w:rsidR="00FB0363" w:rsidRDefault="00FB0363" w:rsidP="00FB0363">
      <w:pPr>
        <w:outlineLvl w:val="0"/>
      </w:pPr>
    </w:p>
    <w:p w:rsidR="00FB0363" w:rsidRDefault="00FB0363" w:rsidP="00FB0363">
      <w:pPr>
        <w:jc w:val="center"/>
        <w:outlineLvl w:val="0"/>
      </w:pPr>
      <w:r>
        <w:t>Čl.</w:t>
      </w:r>
      <w:r w:rsidR="00F15DAA">
        <w:t xml:space="preserve"> </w:t>
      </w:r>
      <w:r>
        <w:t>3</w:t>
      </w:r>
    </w:p>
    <w:p w:rsidR="00FB0363" w:rsidRDefault="00FB0363" w:rsidP="00FB0363">
      <w:pPr>
        <w:jc w:val="center"/>
        <w:outlineLvl w:val="0"/>
      </w:pPr>
      <w:r>
        <w:t>Společná a závěrečná ustanovení</w:t>
      </w:r>
    </w:p>
    <w:p w:rsidR="00FB0363" w:rsidRDefault="00FB0363" w:rsidP="0009062C">
      <w:pPr>
        <w:jc w:val="both"/>
      </w:pPr>
    </w:p>
    <w:p w:rsidR="00FB0363" w:rsidRDefault="00FB0363" w:rsidP="0009062C">
      <w:pPr>
        <w:jc w:val="both"/>
      </w:pPr>
      <w:r>
        <w:t>(1) Toto nařízení nabývá účinnosti patnáctým dnem následujícím po dni</w:t>
      </w:r>
      <w:r w:rsidR="00466C39">
        <w:t xml:space="preserve"> jeho</w:t>
      </w:r>
      <w:r>
        <w:t xml:space="preserve"> </w:t>
      </w:r>
      <w:proofErr w:type="gramStart"/>
      <w:r>
        <w:t>vyhlášení</w:t>
      </w:r>
      <w:r w:rsidR="00466C39">
        <w:t>.</w:t>
      </w:r>
      <w:r>
        <w:t>.</w:t>
      </w:r>
      <w:proofErr w:type="gramEnd"/>
    </w:p>
    <w:p w:rsidR="00FB0363" w:rsidRDefault="00FB0363" w:rsidP="0009062C">
      <w:pPr>
        <w:jc w:val="both"/>
      </w:pPr>
      <w:r>
        <w:t xml:space="preserve"> </w:t>
      </w:r>
    </w:p>
    <w:p w:rsidR="00FB0363" w:rsidRPr="00B4644D" w:rsidRDefault="00FB0363" w:rsidP="0009062C">
      <w:pPr>
        <w:jc w:val="both"/>
      </w:pPr>
      <w:r w:rsidRPr="000F7B8D">
        <w:t xml:space="preserve">(2) Toto nařízení bylo schváleno usnesením Rady Pardubického kraje </w:t>
      </w:r>
      <w:r w:rsidR="00D262F1" w:rsidRPr="000F7B8D">
        <w:t>č.</w:t>
      </w:r>
      <w:r w:rsidRPr="000F7B8D">
        <w:t xml:space="preserve"> </w:t>
      </w:r>
      <w:r w:rsidR="00D262F1" w:rsidRPr="007E75B9">
        <w:t>R/</w:t>
      </w:r>
      <w:r w:rsidR="00AC324D">
        <w:t>1256</w:t>
      </w:r>
      <w:r w:rsidR="00D262F1" w:rsidRPr="007E75B9">
        <w:t>/</w:t>
      </w:r>
      <w:r w:rsidR="00535D45" w:rsidRPr="007E75B9">
        <w:t>2</w:t>
      </w:r>
      <w:r w:rsidR="00C60C2B">
        <w:t>2</w:t>
      </w:r>
      <w:r w:rsidR="00D262F1" w:rsidRPr="000F7B8D">
        <w:t xml:space="preserve"> dne </w:t>
      </w:r>
      <w:r w:rsidR="000821F4">
        <w:t>2</w:t>
      </w:r>
      <w:r w:rsidR="00C60C2B">
        <w:t>6</w:t>
      </w:r>
      <w:r w:rsidRPr="000F7B8D">
        <w:t>.</w:t>
      </w:r>
      <w:r w:rsidR="0009062C">
        <w:t> </w:t>
      </w:r>
      <w:r w:rsidR="00502FAE">
        <w:t>9</w:t>
      </w:r>
      <w:r w:rsidR="0009062C">
        <w:t>. </w:t>
      </w:r>
      <w:r w:rsidRPr="000F7B8D">
        <w:t>20</w:t>
      </w:r>
      <w:r w:rsidR="00535D45">
        <w:t>2</w:t>
      </w:r>
      <w:r w:rsidR="00C60C2B">
        <w:t>2</w:t>
      </w:r>
      <w:r w:rsidR="00466C39">
        <w:t xml:space="preserve"> a</w:t>
      </w:r>
      <w:r w:rsidR="005A5A72">
        <w:t xml:space="preserve"> </w:t>
      </w:r>
      <w:r w:rsidRPr="00F17778">
        <w:t xml:space="preserve">ruší nařízení Pardubického kraje č. </w:t>
      </w:r>
      <w:r w:rsidR="00C60C2B">
        <w:t>1</w:t>
      </w:r>
      <w:r w:rsidR="00D66781" w:rsidRPr="00F17778">
        <w:t>/20</w:t>
      </w:r>
      <w:r w:rsidR="0044749E">
        <w:t>2</w:t>
      </w:r>
      <w:r w:rsidR="00C60C2B">
        <w:t>1</w:t>
      </w:r>
      <w:r w:rsidRPr="00F17778">
        <w:t xml:space="preserve"> ze dne </w:t>
      </w:r>
      <w:r w:rsidR="00A75726">
        <w:t>2</w:t>
      </w:r>
      <w:r w:rsidR="00C60C2B">
        <w:t>0</w:t>
      </w:r>
      <w:r w:rsidRPr="00F17778">
        <w:t>.</w:t>
      </w:r>
      <w:r w:rsidR="006A6D0C" w:rsidRPr="00F17778">
        <w:t xml:space="preserve"> </w:t>
      </w:r>
      <w:r w:rsidR="00F17778">
        <w:t>9</w:t>
      </w:r>
      <w:r w:rsidRPr="00F17778">
        <w:t>.</w:t>
      </w:r>
      <w:r w:rsidR="006A6D0C" w:rsidRPr="00F17778">
        <w:t xml:space="preserve"> </w:t>
      </w:r>
      <w:r w:rsidRPr="00F17778">
        <w:t>20</w:t>
      </w:r>
      <w:r w:rsidR="00C220C8">
        <w:t>2</w:t>
      </w:r>
      <w:r w:rsidR="00C60C2B">
        <w:t>1</w:t>
      </w:r>
      <w:r w:rsidRPr="00F17778">
        <w:t>.</w:t>
      </w:r>
    </w:p>
    <w:p w:rsidR="00FB0363" w:rsidRPr="00B4644D" w:rsidRDefault="00FB0363" w:rsidP="00FB0363"/>
    <w:p w:rsidR="00FB0363" w:rsidRDefault="00FB0363" w:rsidP="00FB0363"/>
    <w:p w:rsidR="001F6417" w:rsidRDefault="001F6417" w:rsidP="00FB0363"/>
    <w:p w:rsidR="00FB0363" w:rsidRDefault="007E75B9" w:rsidP="00FB0363">
      <w:pPr>
        <w:jc w:val="center"/>
        <w:outlineLvl w:val="0"/>
      </w:pPr>
      <w:r>
        <w:t xml:space="preserve">    </w:t>
      </w:r>
      <w:r w:rsidR="00DD2A4D" w:rsidRPr="00F71CE9">
        <w:t>JUDr. Martin Netolický, Ph.D.</w:t>
      </w:r>
      <w:r w:rsidR="00F15DAA">
        <w:t>, v. r.</w:t>
      </w:r>
    </w:p>
    <w:p w:rsidR="00FB0363" w:rsidRPr="002D75BE" w:rsidRDefault="00FB0363" w:rsidP="00FB0363">
      <w:pPr>
        <w:jc w:val="center"/>
        <w:rPr>
          <w:sz w:val="16"/>
          <w:szCs w:val="16"/>
        </w:rPr>
      </w:pPr>
    </w:p>
    <w:p w:rsidR="00FB0363" w:rsidRDefault="00FB0363" w:rsidP="00FB0363">
      <w:pPr>
        <w:jc w:val="center"/>
      </w:pPr>
      <w:r>
        <w:t>hejtman</w:t>
      </w:r>
    </w:p>
    <w:p w:rsidR="00FB0363" w:rsidRPr="002D75BE" w:rsidRDefault="00FB0363" w:rsidP="00FB0363">
      <w:pPr>
        <w:jc w:val="center"/>
        <w:rPr>
          <w:sz w:val="36"/>
          <w:szCs w:val="36"/>
        </w:rPr>
      </w:pPr>
    </w:p>
    <w:p w:rsidR="00FB0363" w:rsidRDefault="007E75B9" w:rsidP="00FB0363">
      <w:pPr>
        <w:jc w:val="center"/>
        <w:outlineLvl w:val="0"/>
      </w:pPr>
      <w:r>
        <w:t xml:space="preserve">  </w:t>
      </w:r>
      <w:r w:rsidR="00C220C8">
        <w:t xml:space="preserve">Michal </w:t>
      </w:r>
      <w:proofErr w:type="spellStart"/>
      <w:r w:rsidR="00C220C8">
        <w:t>Kortyš</w:t>
      </w:r>
      <w:proofErr w:type="spellEnd"/>
      <w:r w:rsidR="00F15DAA">
        <w:t>, v. r.</w:t>
      </w:r>
    </w:p>
    <w:p w:rsidR="00FB0363" w:rsidRPr="002D75BE" w:rsidRDefault="00FB0363" w:rsidP="00FB0363">
      <w:pPr>
        <w:jc w:val="center"/>
        <w:rPr>
          <w:sz w:val="16"/>
          <w:szCs w:val="16"/>
        </w:rPr>
      </w:pPr>
    </w:p>
    <w:p w:rsidR="00FB0363" w:rsidRDefault="00FB0363" w:rsidP="00FB0363">
      <w:pPr>
        <w:jc w:val="center"/>
      </w:pPr>
      <w:r>
        <w:t xml:space="preserve">  </w:t>
      </w:r>
      <w:r w:rsidR="00AB1E98">
        <w:t xml:space="preserve">první </w:t>
      </w:r>
      <w:r>
        <w:t>náměstek hejtmana</w:t>
      </w:r>
    </w:p>
    <w:p w:rsidR="00FB0363" w:rsidRDefault="00FB0363" w:rsidP="00FB0363">
      <w:pPr>
        <w:jc w:val="center"/>
      </w:pPr>
    </w:p>
    <w:p w:rsidR="00FB0363" w:rsidRDefault="00FB0363"/>
    <w:sectPr w:rsidR="00FB0363" w:rsidSect="00322DB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63"/>
    <w:rsid w:val="00001746"/>
    <w:rsid w:val="00052E6B"/>
    <w:rsid w:val="0007520C"/>
    <w:rsid w:val="000821F4"/>
    <w:rsid w:val="0009062C"/>
    <w:rsid w:val="000A3026"/>
    <w:rsid w:val="000B5FD4"/>
    <w:rsid w:val="000C746A"/>
    <w:rsid w:val="000F7B8D"/>
    <w:rsid w:val="00137E01"/>
    <w:rsid w:val="00157DC6"/>
    <w:rsid w:val="00163321"/>
    <w:rsid w:val="00177EA4"/>
    <w:rsid w:val="0018098F"/>
    <w:rsid w:val="001D5673"/>
    <w:rsid w:val="001F6417"/>
    <w:rsid w:val="0029621D"/>
    <w:rsid w:val="002D75BE"/>
    <w:rsid w:val="00322DBC"/>
    <w:rsid w:val="00353CAB"/>
    <w:rsid w:val="004249CF"/>
    <w:rsid w:val="004340A4"/>
    <w:rsid w:val="0044749E"/>
    <w:rsid w:val="00466C39"/>
    <w:rsid w:val="004C45B3"/>
    <w:rsid w:val="00502FAE"/>
    <w:rsid w:val="00511F70"/>
    <w:rsid w:val="00523F09"/>
    <w:rsid w:val="00535D45"/>
    <w:rsid w:val="00561252"/>
    <w:rsid w:val="005A5A72"/>
    <w:rsid w:val="005E5EE8"/>
    <w:rsid w:val="005F0623"/>
    <w:rsid w:val="005F3A9D"/>
    <w:rsid w:val="006742C1"/>
    <w:rsid w:val="006A6D0C"/>
    <w:rsid w:val="006E637F"/>
    <w:rsid w:val="006F396D"/>
    <w:rsid w:val="00751B98"/>
    <w:rsid w:val="007E75B9"/>
    <w:rsid w:val="008615CB"/>
    <w:rsid w:val="008B52E3"/>
    <w:rsid w:val="008F6E18"/>
    <w:rsid w:val="009848BD"/>
    <w:rsid w:val="00A75726"/>
    <w:rsid w:val="00AB1E98"/>
    <w:rsid w:val="00AC324D"/>
    <w:rsid w:val="00AD4161"/>
    <w:rsid w:val="00AD6EA4"/>
    <w:rsid w:val="00BF5FAE"/>
    <w:rsid w:val="00C220C8"/>
    <w:rsid w:val="00C60C2B"/>
    <w:rsid w:val="00C83D93"/>
    <w:rsid w:val="00CA54D1"/>
    <w:rsid w:val="00D262F1"/>
    <w:rsid w:val="00D26934"/>
    <w:rsid w:val="00D66781"/>
    <w:rsid w:val="00DD2A4D"/>
    <w:rsid w:val="00DF49AB"/>
    <w:rsid w:val="00E048AF"/>
    <w:rsid w:val="00E20A74"/>
    <w:rsid w:val="00E22362"/>
    <w:rsid w:val="00E25E12"/>
    <w:rsid w:val="00E37A45"/>
    <w:rsid w:val="00F15DAA"/>
    <w:rsid w:val="00F17778"/>
    <w:rsid w:val="00F218C5"/>
    <w:rsid w:val="00F65D93"/>
    <w:rsid w:val="00F71CE9"/>
    <w:rsid w:val="00FB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BB628-4998-48EE-9CF4-512386CF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36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B0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Pardubického kraje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Nováková Věra Bc.</cp:lastModifiedBy>
  <cp:revision>2</cp:revision>
  <cp:lastPrinted>2015-09-04T07:31:00Z</cp:lastPrinted>
  <dcterms:created xsi:type="dcterms:W3CDTF">2022-09-27T13:14:00Z</dcterms:created>
  <dcterms:modified xsi:type="dcterms:W3CDTF">2022-09-27T13:14:00Z</dcterms:modified>
</cp:coreProperties>
</file>