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7A2B1" w14:textId="77777777" w:rsidR="00757879" w:rsidRDefault="007B0211">
      <w:pPr>
        <w:pStyle w:val="Nzev"/>
      </w:pPr>
      <w:r>
        <w:t>Obec Kvíčovice</w:t>
      </w:r>
      <w:r>
        <w:br/>
        <w:t>Zastupitelstvo obce Kvíčovice</w:t>
      </w:r>
    </w:p>
    <w:p w14:paraId="53490E3B" w14:textId="77777777" w:rsidR="00757879" w:rsidRDefault="007B0211">
      <w:pPr>
        <w:pStyle w:val="Nadpis1"/>
      </w:pPr>
      <w:bookmarkStart w:id="0" w:name="_Hlk216867783"/>
      <w:r>
        <w:t>Obecně závazná vyhláška obce Kvíčovice</w:t>
      </w:r>
      <w:r>
        <w:br/>
        <w:t>o regulaci zacházení s pyrotechnickými výrobky</w:t>
      </w:r>
    </w:p>
    <w:bookmarkEnd w:id="0"/>
    <w:p w14:paraId="34B3D489" w14:textId="77777777" w:rsidR="00757879" w:rsidRDefault="007B0211">
      <w:pPr>
        <w:pStyle w:val="UvodniVeta"/>
      </w:pPr>
      <w:r>
        <w:t>Zastupitelstvo obce Kvíčovice se na svém zasedání dne </w:t>
      </w:r>
      <w:r w:rsidR="002F70AA">
        <w:t>03</w:t>
      </w:r>
      <w:r>
        <w:t>. prosince 2025 usneslo vydat na základě § 35c zákona č. 206/2015 Sb., o pyrotechnických výrobcích a zacházení s nimi a o změně některých zákonů (zákon o pyrotechnice), ve znění pozdějších předpisů (dále jen „zákon o pyrotechnice“), a v souladu s § 10 písm. d) a § 84 odst. 2 písm. h) zákona č. 128/2000 Sb., o obcích (obecní zřízení), ve znění pozdějších předpisů, tuto obecně závaznou vyhlášku (dále jen „vyhláška“):</w:t>
      </w:r>
    </w:p>
    <w:p w14:paraId="71ED6335" w14:textId="77777777" w:rsidR="00757879" w:rsidRDefault="007B0211">
      <w:pPr>
        <w:pStyle w:val="Nadpis2"/>
      </w:pPr>
      <w:r>
        <w:t>Čl. 1</w:t>
      </w:r>
      <w:r>
        <w:br/>
        <w:t>Úvodní ustanovení</w:t>
      </w:r>
    </w:p>
    <w:p w14:paraId="3B03E77C" w14:textId="77777777" w:rsidR="00757879" w:rsidRDefault="007B0211">
      <w:pPr>
        <w:pStyle w:val="Odstavec"/>
        <w:numPr>
          <w:ilvl w:val="0"/>
          <w:numId w:val="2"/>
        </w:numPr>
      </w:pPr>
      <w:r>
        <w:t>Předmětem této vyhlášky je stanovení zákazu zacházení s pyrotechnickými výrobky, pokud jde o jejich odpalování, a dále jejich užívání k provádění ohňostrojných prací nebo ohňostrojů.</w:t>
      </w:r>
    </w:p>
    <w:p w14:paraId="1FD44402" w14:textId="77777777" w:rsidR="00757879" w:rsidRDefault="007B0211">
      <w:pPr>
        <w:pStyle w:val="Odstavec"/>
        <w:numPr>
          <w:ilvl w:val="0"/>
          <w:numId w:val="1"/>
        </w:numPr>
      </w:pPr>
      <w:r>
        <w:t>Tato vyhláška se vztahuje na pyrotechnické výrobky zařazené do kategorie</w:t>
      </w:r>
      <w:r>
        <w:rPr>
          <w:rStyle w:val="Znakapoznpodarou"/>
        </w:rPr>
        <w:footnoteReference w:id="1"/>
      </w:r>
      <w:r>
        <w:t xml:space="preserve"> zábavní pyrotechnika kategorie F2 a F3.</w:t>
      </w:r>
    </w:p>
    <w:p w14:paraId="2D41D0E7" w14:textId="77777777" w:rsidR="00757879" w:rsidRDefault="007B0211">
      <w:pPr>
        <w:pStyle w:val="Nadpis2"/>
      </w:pPr>
      <w:r>
        <w:t>Čl. 2</w:t>
      </w:r>
      <w:r>
        <w:br/>
        <w:t>Zákaz zacházení s pyrotechnickými výrobky</w:t>
      </w:r>
    </w:p>
    <w:p w14:paraId="50F7EF08" w14:textId="77777777" w:rsidR="00757879" w:rsidRDefault="007B0211">
      <w:pPr>
        <w:pStyle w:val="Odstavec"/>
      </w:pPr>
      <w:r>
        <w:t xml:space="preserve">Zacházení s pyrotechnickými výrobky podle této vyhlášky se zakazuje celé území intravilánu a extravilánu obce vyjma pozemku </w:t>
      </w:r>
      <w:proofErr w:type="spellStart"/>
      <w:r>
        <w:t>p.č</w:t>
      </w:r>
      <w:proofErr w:type="spellEnd"/>
      <w:r>
        <w:t>. 82/1 a p.č.637/1.</w:t>
      </w:r>
    </w:p>
    <w:p w14:paraId="5299D9D3" w14:textId="77777777" w:rsidR="00757879" w:rsidRDefault="007B0211">
      <w:pPr>
        <w:pStyle w:val="Nadpis2"/>
      </w:pPr>
      <w:r>
        <w:t>Čl. 3</w:t>
      </w:r>
      <w:r>
        <w:br/>
        <w:t>Účinnost</w:t>
      </w:r>
    </w:p>
    <w:p w14:paraId="73465E46" w14:textId="77777777" w:rsidR="00757879" w:rsidRDefault="007B0211">
      <w:pPr>
        <w:pStyle w:val="Odstavec"/>
      </w:pPr>
      <w:r>
        <w:t>Tato vyhláška nabývá účinnosti dnem 1. ledna 2026.</w:t>
      </w:r>
    </w:p>
    <w:p w14:paraId="6D9B8F79" w14:textId="77777777" w:rsidR="0014174C" w:rsidRDefault="0014174C">
      <w:pPr>
        <w:pStyle w:val="Odstavec"/>
      </w:pPr>
    </w:p>
    <w:p w14:paraId="03DC1277" w14:textId="77777777" w:rsidR="0014174C" w:rsidRDefault="0014174C">
      <w:pPr>
        <w:pStyle w:val="Odstavec"/>
      </w:pPr>
    </w:p>
    <w:p w14:paraId="2CBD1C4C" w14:textId="77777777" w:rsidR="0014174C" w:rsidRDefault="0014174C">
      <w:pPr>
        <w:pStyle w:val="Odstavec"/>
      </w:pPr>
    </w:p>
    <w:p w14:paraId="6DF36ADF" w14:textId="77777777" w:rsidR="0014174C" w:rsidRDefault="0014174C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57879" w14:paraId="32C5F692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57CFFE" w14:textId="77777777" w:rsidR="00757879" w:rsidRDefault="007B0211">
            <w:pPr>
              <w:pStyle w:val="PodpisovePole"/>
            </w:pPr>
            <w:r>
              <w:t>Jan Bostl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D31B29" w14:textId="77777777" w:rsidR="00757879" w:rsidRDefault="007B0211">
            <w:pPr>
              <w:pStyle w:val="PodpisovePole"/>
            </w:pPr>
            <w:r>
              <w:t>Miroslav Volf v. r.</w:t>
            </w:r>
            <w:r>
              <w:br/>
              <w:t xml:space="preserve"> místostarosta</w:t>
            </w:r>
          </w:p>
        </w:tc>
      </w:tr>
      <w:tr w:rsidR="00757879" w14:paraId="442FDEEE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91107C" w14:textId="77777777" w:rsidR="00757879" w:rsidRDefault="00757879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324FE5" w14:textId="77777777" w:rsidR="00757879" w:rsidRDefault="00757879">
            <w:pPr>
              <w:pStyle w:val="PodpisovePole"/>
            </w:pPr>
          </w:p>
        </w:tc>
      </w:tr>
    </w:tbl>
    <w:p w14:paraId="7B882906" w14:textId="77777777" w:rsidR="007B0211" w:rsidRDefault="007B0211"/>
    <w:sectPr w:rsidR="007B021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ECE83" w14:textId="77777777" w:rsidR="007B34C8" w:rsidRDefault="007B34C8">
      <w:r>
        <w:separator/>
      </w:r>
    </w:p>
  </w:endnote>
  <w:endnote w:type="continuationSeparator" w:id="0">
    <w:p w14:paraId="670CD470" w14:textId="77777777" w:rsidR="007B34C8" w:rsidRDefault="007B3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E9444" w14:textId="77777777" w:rsidR="007B34C8" w:rsidRDefault="007B34C8">
      <w:r>
        <w:rPr>
          <w:color w:val="000000"/>
        </w:rPr>
        <w:separator/>
      </w:r>
    </w:p>
  </w:footnote>
  <w:footnote w:type="continuationSeparator" w:id="0">
    <w:p w14:paraId="693BEF2D" w14:textId="77777777" w:rsidR="007B34C8" w:rsidRDefault="007B34C8">
      <w:r>
        <w:continuationSeparator/>
      </w:r>
    </w:p>
  </w:footnote>
  <w:footnote w:id="1">
    <w:p w14:paraId="0356FDA4" w14:textId="77777777" w:rsidR="00757879" w:rsidRDefault="007B0211">
      <w:pPr>
        <w:pStyle w:val="Footnote"/>
      </w:pPr>
      <w:r>
        <w:rPr>
          <w:rStyle w:val="Znakapoznpodarou"/>
        </w:rPr>
        <w:footnoteRef/>
      </w:r>
      <w:r>
        <w:t>§ 4 zákona o pyrotechnice.</w:t>
      </w:r>
    </w:p>
    <w:p w14:paraId="3B4D2C9C" w14:textId="77777777" w:rsidR="007B0211" w:rsidRDefault="007B021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D004E4"/>
    <w:multiLevelType w:val="multilevel"/>
    <w:tmpl w:val="AB36A1D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464537874">
    <w:abstractNumId w:val="0"/>
  </w:num>
  <w:num w:numId="2" w16cid:durableId="151827663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7879"/>
    <w:rsid w:val="00027B79"/>
    <w:rsid w:val="000B4EDD"/>
    <w:rsid w:val="0014174C"/>
    <w:rsid w:val="002728A2"/>
    <w:rsid w:val="002F70AA"/>
    <w:rsid w:val="00491F54"/>
    <w:rsid w:val="00757879"/>
    <w:rsid w:val="007B0211"/>
    <w:rsid w:val="007B34C8"/>
    <w:rsid w:val="00AE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80DB28B"/>
  <w15:docId w15:val="{9207FB98-59A9-4189-98A9-61634ED7C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Kvíčovice</dc:creator>
  <cp:keywords/>
  <cp:lastModifiedBy>Obec Kvíčovice</cp:lastModifiedBy>
  <cp:revision>2</cp:revision>
  <dcterms:created xsi:type="dcterms:W3CDTF">2026-01-05T07:39:00Z</dcterms:created>
  <dcterms:modified xsi:type="dcterms:W3CDTF">2026-01-05T07:39:00Z</dcterms:modified>
</cp:coreProperties>
</file>