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9B123" w14:textId="77777777" w:rsidR="004A2C7B" w:rsidRPr="004A2C7B" w:rsidRDefault="004A2C7B" w:rsidP="004A2C7B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4A2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Obec Zbraslav</w:t>
      </w:r>
      <w:r w:rsidRPr="004A2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br/>
        <w:t>Zastupitelstvo obce Zbraslav</w:t>
      </w:r>
    </w:p>
    <w:p w14:paraId="2FCD6794" w14:textId="77777777" w:rsidR="004A2C7B" w:rsidRPr="004A2C7B" w:rsidRDefault="004A2C7B" w:rsidP="004A2C7B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</w:p>
    <w:p w14:paraId="5150B547" w14:textId="574C31FC" w:rsidR="004A2C7B" w:rsidRDefault="004A2C7B" w:rsidP="004A2C7B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cs-CZ"/>
          <w14:ligatures w14:val="none"/>
        </w:rPr>
      </w:pPr>
      <w:r w:rsidRPr="004A2C7B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cs-CZ"/>
          <w14:ligatures w14:val="none"/>
        </w:rPr>
        <w:t>Obecně závazná vyhláška obce Zbraslav</w:t>
      </w:r>
      <w:r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cs-CZ"/>
          <w14:ligatures w14:val="none"/>
        </w:rPr>
        <w:t xml:space="preserve"> 4/2025</w:t>
      </w:r>
      <w:r w:rsidRPr="004A2C7B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</w:p>
    <w:p w14:paraId="6A2134DD" w14:textId="4E5FEE95" w:rsidR="004A2C7B" w:rsidRPr="004A2C7B" w:rsidRDefault="004A2C7B" w:rsidP="004A2C7B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A2C7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 regulaci hlučných činností</w:t>
      </w:r>
    </w:p>
    <w:p w14:paraId="16F5F9E9" w14:textId="77777777" w:rsidR="004A2C7B" w:rsidRPr="004A2C7B" w:rsidRDefault="004A2C7B" w:rsidP="004A2C7B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758125ED" w14:textId="16312C90" w:rsidR="004A2C7B" w:rsidRPr="004A2C7B" w:rsidRDefault="004A2C7B" w:rsidP="004A2C7B">
      <w:pPr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hAnsi="Arial" w:cs="Arial"/>
        </w:rPr>
        <w:t>Zastupitelstvo obce Zbraslav</w:t>
      </w:r>
      <w:r w:rsidRPr="002B668D">
        <w:rPr>
          <w:rFonts w:ascii="Arial" w:hAnsi="Arial" w:cs="Arial"/>
        </w:rPr>
        <w:t xml:space="preserve"> se na svém zasedání dn</w:t>
      </w:r>
      <w:r w:rsidR="001B672A">
        <w:rPr>
          <w:rFonts w:ascii="Arial" w:hAnsi="Arial" w:cs="Arial"/>
        </w:rPr>
        <w:t>e 24.4.2025</w:t>
      </w:r>
      <w:r>
        <w:rPr>
          <w:rFonts w:ascii="Arial" w:hAnsi="Arial" w:cs="Arial"/>
        </w:rPr>
        <w:t xml:space="preserve"> u</w:t>
      </w:r>
      <w:r w:rsidRPr="002B668D">
        <w:rPr>
          <w:rFonts w:ascii="Arial" w:hAnsi="Arial" w:cs="Arial"/>
        </w:rPr>
        <w:t xml:space="preserve">sneslo </w:t>
      </w:r>
      <w:r w:rsidRPr="004A2C7B">
        <w:rPr>
          <w:rFonts w:ascii="Arial" w:eastAsia="Times New Roman" w:hAnsi="Arial" w:cs="Arial"/>
          <w:kern w:val="0"/>
          <w:lang w:eastAsia="cs-CZ"/>
          <w14:ligatures w14:val="none"/>
        </w:rPr>
        <w:t>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7698DD78" w14:textId="77777777" w:rsidR="004A2C7B" w:rsidRPr="004A2C7B" w:rsidRDefault="004A2C7B" w:rsidP="004A2C7B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17545D8" w14:textId="77777777" w:rsidR="004A2C7B" w:rsidRPr="004A2C7B" w:rsidRDefault="004A2C7B" w:rsidP="004A2C7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A2C7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1</w:t>
      </w:r>
    </w:p>
    <w:p w14:paraId="6B05560B" w14:textId="77777777" w:rsidR="004A2C7B" w:rsidRPr="004A2C7B" w:rsidRDefault="004A2C7B" w:rsidP="004A2C7B">
      <w:pPr>
        <w:spacing w:after="12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A2C7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Předmět a cíl </w:t>
      </w:r>
    </w:p>
    <w:p w14:paraId="46C2D763" w14:textId="77777777" w:rsidR="004A2C7B" w:rsidRPr="004A2C7B" w:rsidRDefault="004A2C7B" w:rsidP="004A2C7B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A2C7B">
        <w:rPr>
          <w:rFonts w:ascii="Arial" w:eastAsia="Times New Roman" w:hAnsi="Arial" w:cs="Arial"/>
          <w:kern w:val="0"/>
          <w:lang w:eastAsia="cs-CZ"/>
          <w14:ligatures w14:val="none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3BCDC051" w14:textId="77777777" w:rsidR="004A2C7B" w:rsidRPr="004A2C7B" w:rsidRDefault="004A2C7B" w:rsidP="004A2C7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F57A49D" w14:textId="0B8C6796" w:rsidR="004A2C7B" w:rsidRPr="004A2C7B" w:rsidRDefault="004A2C7B" w:rsidP="004A2C7B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A2C7B">
        <w:rPr>
          <w:rFonts w:ascii="Arial" w:eastAsia="Times New Roman" w:hAnsi="Arial" w:cs="Arial"/>
          <w:kern w:val="0"/>
          <w:lang w:eastAsia="cs-CZ"/>
          <w14:ligatures w14:val="none"/>
        </w:rPr>
        <w:t>Cílem této vyhlášky je regulace hlučných činností způsobilých narušit pohodu bydlení obyvatel a návštěvníků obce v době vymezenou pro odpočinek, příp. pro rekreaci.</w:t>
      </w:r>
    </w:p>
    <w:p w14:paraId="4052F5EC" w14:textId="77777777" w:rsidR="004A2C7B" w:rsidRPr="004A2C7B" w:rsidRDefault="004A2C7B" w:rsidP="004A2C7B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9B1453C" w14:textId="77777777" w:rsidR="004A2C7B" w:rsidRPr="004A2C7B" w:rsidRDefault="004A2C7B" w:rsidP="004A2C7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A2C7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2</w:t>
      </w:r>
    </w:p>
    <w:p w14:paraId="30B9FB38" w14:textId="77777777" w:rsidR="004A2C7B" w:rsidRPr="004A2C7B" w:rsidRDefault="004A2C7B" w:rsidP="004A2C7B">
      <w:pPr>
        <w:spacing w:after="12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A2C7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Regulace hlučných činností v nevhodnou denní dobu</w:t>
      </w:r>
    </w:p>
    <w:p w14:paraId="6D6020BC" w14:textId="304DCD65" w:rsidR="004A2C7B" w:rsidRPr="004A2C7B" w:rsidRDefault="004A2C7B" w:rsidP="004A2C7B">
      <w:pPr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A2C7B">
        <w:rPr>
          <w:rFonts w:ascii="Arial" w:eastAsia="Times New Roman" w:hAnsi="Arial" w:cs="Arial"/>
          <w:kern w:val="0"/>
          <w:lang w:eastAsia="cs-CZ"/>
          <w14:ligatures w14:val="none"/>
        </w:rPr>
        <w:t>Každý je povinen zdržet se o nedělích a státem uznaných svátcích v době veškerých činností spojených s užíváním zařízení a přístrojů způsobujících hluk, například sekaček na trávu, cirkulárek, motorových pil a křovinořezů.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4A2C7B">
        <w:rPr>
          <w:rFonts w:ascii="Arial" w:eastAsia="Times New Roman" w:hAnsi="Arial" w:cs="Arial"/>
          <w:kern w:val="0"/>
          <w:lang w:eastAsia="cs-CZ"/>
          <w14:ligatures w14:val="none"/>
        </w:rPr>
        <w:t xml:space="preserve">Následují-li neděle a svátek za sebou, platí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zákaz </w:t>
      </w:r>
      <w:r w:rsidRPr="004A2C7B">
        <w:rPr>
          <w:rFonts w:ascii="Arial" w:eastAsia="Times New Roman" w:hAnsi="Arial" w:cs="Arial"/>
          <w:kern w:val="0"/>
          <w:lang w:eastAsia="cs-CZ"/>
          <w14:ligatures w14:val="none"/>
        </w:rPr>
        <w:t>pro druhý den.</w:t>
      </w:r>
    </w:p>
    <w:p w14:paraId="1BD4D113" w14:textId="77777777" w:rsidR="004A2C7B" w:rsidRPr="004A2C7B" w:rsidRDefault="004A2C7B" w:rsidP="004A2C7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A2C7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3</w:t>
      </w:r>
    </w:p>
    <w:p w14:paraId="4E657448" w14:textId="77777777" w:rsidR="004A2C7B" w:rsidRPr="004A2C7B" w:rsidRDefault="004A2C7B" w:rsidP="004A2C7B">
      <w:pPr>
        <w:spacing w:after="12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A2C7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Účinnost</w:t>
      </w:r>
    </w:p>
    <w:p w14:paraId="5BAA14B5" w14:textId="77777777" w:rsidR="004A2C7B" w:rsidRPr="004A2C7B" w:rsidRDefault="004A2C7B" w:rsidP="004A2C7B">
      <w:pPr>
        <w:keepNext/>
        <w:keepLines/>
        <w:spacing w:before="60" w:line="240" w:lineRule="auto"/>
        <w:rPr>
          <w:rFonts w:ascii="Arial" w:eastAsia="Times New Roman" w:hAnsi="Arial" w:cs="Arial"/>
          <w:i/>
          <w:color w:val="1A4BD6"/>
          <w:kern w:val="0"/>
          <w:sz w:val="24"/>
          <w:szCs w:val="24"/>
          <w:lang w:eastAsia="cs-CZ"/>
          <w14:ligatures w14:val="none"/>
        </w:rPr>
      </w:pPr>
    </w:p>
    <w:p w14:paraId="6AAF49A5" w14:textId="2875E6C3" w:rsidR="00DF6370" w:rsidRDefault="004A2C7B" w:rsidP="004A2C7B">
      <w:pPr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A2C7B">
        <w:rPr>
          <w:rFonts w:ascii="Arial" w:eastAsia="Times New Roman" w:hAnsi="Arial" w:cs="Arial"/>
          <w:kern w:val="0"/>
          <w:lang w:eastAsia="cs-CZ"/>
          <w14:ligatures w14:val="none"/>
        </w:rPr>
        <w:t>Tato vyhláška nabývá účinnosti počátkem patnáctého dne následujícího po dni jejího vyhlášení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0D845910" w14:textId="77777777" w:rsidR="004A2C7B" w:rsidRDefault="004A2C7B" w:rsidP="004A2C7B">
      <w:pPr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06E27D4" w14:textId="77777777" w:rsidR="004A2C7B" w:rsidRPr="004A2C7B" w:rsidRDefault="004A2C7B" w:rsidP="004A2C7B">
      <w:pPr>
        <w:keepNext/>
        <w:tabs>
          <w:tab w:val="left" w:pos="0"/>
        </w:tabs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A2C7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………………………………  </w:t>
      </w:r>
      <w:r w:rsidRPr="004A2C7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4A2C7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4A2C7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>………………………………</w:t>
      </w:r>
    </w:p>
    <w:p w14:paraId="3CFAB507" w14:textId="77777777" w:rsidR="004A2C7B" w:rsidRPr="004A2C7B" w:rsidRDefault="004A2C7B" w:rsidP="004A2C7B">
      <w:pPr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A2C7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Ing. Jana Valová v. r.  </w:t>
      </w:r>
      <w:r w:rsidRPr="004A2C7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4A2C7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4A2C7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 xml:space="preserve">                 Ing. Jiří Horníček v. r.</w:t>
      </w:r>
    </w:p>
    <w:p w14:paraId="78FFA32F" w14:textId="77777777" w:rsidR="004A2C7B" w:rsidRPr="004A2C7B" w:rsidRDefault="004A2C7B" w:rsidP="004A2C7B">
      <w:pPr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A2C7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       starostka </w:t>
      </w:r>
      <w:r w:rsidRPr="004A2C7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4A2C7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4A2C7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4A2C7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4A2C7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 xml:space="preserve">            místostarosta</w:t>
      </w:r>
    </w:p>
    <w:p w14:paraId="683C0F4B" w14:textId="77777777" w:rsidR="004A2C7B" w:rsidRDefault="004A2C7B" w:rsidP="004A2C7B"/>
    <w:sectPr w:rsidR="004A2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6621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EB"/>
    <w:rsid w:val="001B672A"/>
    <w:rsid w:val="003706C6"/>
    <w:rsid w:val="004A2C7B"/>
    <w:rsid w:val="006C733B"/>
    <w:rsid w:val="00A830EB"/>
    <w:rsid w:val="00B6455E"/>
    <w:rsid w:val="00D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DD3A"/>
  <w15:chartTrackingRefBased/>
  <w15:docId w15:val="{937ACC4C-72E8-44DD-AA31-595A12E4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3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3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30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3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30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3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3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3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3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3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3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30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30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30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30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30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30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30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3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3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3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3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3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30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30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30E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3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30E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3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Zbraslav</dc:creator>
  <cp:keywords/>
  <dc:description/>
  <cp:lastModifiedBy>Obec Zbraslav</cp:lastModifiedBy>
  <cp:revision>3</cp:revision>
  <dcterms:created xsi:type="dcterms:W3CDTF">2025-04-03T07:15:00Z</dcterms:created>
  <dcterms:modified xsi:type="dcterms:W3CDTF">2025-04-25T06:10:00Z</dcterms:modified>
</cp:coreProperties>
</file>