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82BF9" w14:textId="77777777" w:rsidR="00E20EA2" w:rsidRDefault="00E20EA2" w:rsidP="00E20EA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Obec Spojil</w:t>
      </w:r>
    </w:p>
    <w:p w14:paraId="2A0BC7B9" w14:textId="77777777" w:rsidR="00E20EA2" w:rsidRDefault="00E20EA2" w:rsidP="00E20EA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Spojil</w:t>
      </w:r>
    </w:p>
    <w:p w14:paraId="20F9DD00" w14:textId="77777777" w:rsidR="00E20EA2" w:rsidRDefault="00E20EA2" w:rsidP="00E20EA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 Okrajích 100, 530 02 Pardubicky kraj</w:t>
      </w:r>
    </w:p>
    <w:p w14:paraId="2CA005D8" w14:textId="77777777" w:rsidR="00E20EA2" w:rsidRDefault="00E20EA2" w:rsidP="00E20EA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0CF5D4" w14:textId="77777777" w:rsidR="00E20EA2" w:rsidRDefault="00E20EA2" w:rsidP="00E20EA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63F8F00" wp14:editId="11D0A8DA">
            <wp:extent cx="701040" cy="708660"/>
            <wp:effectExtent l="0" t="0" r="3810" b="0"/>
            <wp:docPr id="19623484" name="Obrázek 1" descr="Obsah obrázku surfing, Dětské kresb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484" name="Obrázek 1" descr="Obsah obrázku surfing, Dětské kresb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9C6B0" w14:textId="77777777" w:rsidR="00E20EA2" w:rsidRPr="0062486B" w:rsidRDefault="00E20EA2" w:rsidP="004750C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D80D98B" w14:textId="26E0E06F" w:rsidR="004750C6" w:rsidRPr="0062486B" w:rsidRDefault="004750C6" w:rsidP="004750C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747A1" w:rsidRPr="005747A1">
        <w:rPr>
          <w:rFonts w:ascii="Arial" w:hAnsi="Arial" w:cs="Arial"/>
          <w:b/>
          <w:sz w:val="24"/>
          <w:szCs w:val="24"/>
        </w:rPr>
        <w:t>Spojil</w:t>
      </w:r>
    </w:p>
    <w:p w14:paraId="7326630A" w14:textId="77777777" w:rsidR="004750C6" w:rsidRDefault="004750C6" w:rsidP="004750C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2B263A8" w14:textId="77777777" w:rsidR="004750C6" w:rsidRPr="0062486B" w:rsidRDefault="004750C6" w:rsidP="004750C6">
      <w:pPr>
        <w:spacing w:line="276" w:lineRule="auto"/>
        <w:jc w:val="center"/>
        <w:rPr>
          <w:rFonts w:ascii="Arial" w:hAnsi="Arial" w:cs="Arial"/>
        </w:rPr>
      </w:pPr>
    </w:p>
    <w:p w14:paraId="30A5E299" w14:textId="3F471978" w:rsidR="004750C6" w:rsidRDefault="004750C6" w:rsidP="004750C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5747A1">
        <w:rPr>
          <w:rFonts w:ascii="Arial" w:hAnsi="Arial" w:cs="Arial"/>
        </w:rPr>
        <w:t xml:space="preserve">Spojil </w:t>
      </w:r>
      <w:r>
        <w:rPr>
          <w:rFonts w:ascii="Arial" w:hAnsi="Arial" w:cs="Arial"/>
        </w:rPr>
        <w:t>se na svém zasedá</w:t>
      </w:r>
      <w:r w:rsidRPr="005B1EA8">
        <w:rPr>
          <w:rFonts w:ascii="Arial" w:hAnsi="Arial" w:cs="Arial"/>
        </w:rPr>
        <w:t xml:space="preserve">ní dne </w:t>
      </w:r>
      <w:r w:rsidR="005747A1" w:rsidRPr="005B1EA8">
        <w:rPr>
          <w:rFonts w:ascii="Arial" w:hAnsi="Arial" w:cs="Arial"/>
        </w:rPr>
        <w:t>18.9.2024</w:t>
      </w:r>
      <w:r w:rsidR="002F1EC6">
        <w:rPr>
          <w:rFonts w:ascii="Arial" w:hAnsi="Arial" w:cs="Arial"/>
        </w:rPr>
        <w:t>, usnesením č. 4/2024/V</w:t>
      </w:r>
      <w:r w:rsidR="005747A1" w:rsidRPr="005B1EA8">
        <w:rPr>
          <w:rFonts w:ascii="Arial" w:hAnsi="Arial" w:cs="Arial"/>
        </w:rPr>
        <w:t xml:space="preserve"> </w:t>
      </w:r>
      <w:r w:rsidR="004D3B21" w:rsidRPr="005B1EA8">
        <w:rPr>
          <w:rFonts w:ascii="Arial" w:hAnsi="Arial" w:cs="Arial"/>
        </w:rPr>
        <w:t>u</w:t>
      </w:r>
      <w:r w:rsidRPr="005B1EA8">
        <w:rPr>
          <w:rFonts w:ascii="Arial" w:hAnsi="Arial" w:cs="Arial"/>
        </w:rPr>
        <w:t>sneslo</w:t>
      </w:r>
      <w:r w:rsidRPr="00851874">
        <w:rPr>
          <w:rFonts w:ascii="Arial" w:hAnsi="Arial" w:cs="Arial"/>
        </w:rPr>
        <w:t xml:space="preserve">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 w:rsidR="00DD1B4B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6F2D4C2" w14:textId="77777777" w:rsidR="004750C6" w:rsidRPr="0062486B" w:rsidRDefault="004750C6" w:rsidP="004750C6">
      <w:pPr>
        <w:spacing w:line="276" w:lineRule="auto"/>
        <w:rPr>
          <w:rFonts w:ascii="Arial" w:hAnsi="Arial" w:cs="Arial"/>
        </w:rPr>
      </w:pPr>
    </w:p>
    <w:p w14:paraId="0CD8F3C4" w14:textId="77777777" w:rsidR="004750C6" w:rsidRDefault="004750C6" w:rsidP="004750C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A0C5F25" w14:textId="77777777" w:rsidR="004750C6" w:rsidRDefault="004750C6" w:rsidP="004750C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7AB1071" w14:textId="1AD8B464" w:rsidR="004750C6" w:rsidRPr="00C22C01" w:rsidRDefault="004750C6" w:rsidP="004750C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5747A1">
        <w:rPr>
          <w:rFonts w:ascii="Arial" w:hAnsi="Arial" w:cs="Arial"/>
        </w:rPr>
        <w:t>Spojil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7602777" w14:textId="11821B77" w:rsidR="004750C6" w:rsidRPr="00CC4DFC" w:rsidRDefault="00CC4DFC" w:rsidP="00CC4DFC">
      <w:pPr>
        <w:tabs>
          <w:tab w:val="left" w:pos="1134"/>
        </w:tabs>
        <w:spacing w:line="276" w:lineRule="auto"/>
        <w:rPr>
          <w:rFonts w:ascii="Arial" w:hAnsi="Arial" w:cs="Arial"/>
        </w:rPr>
      </w:pPr>
      <w:bookmarkStart w:id="0" w:name="_Hlk159331753"/>
      <w:r>
        <w:rPr>
          <w:rFonts w:ascii="Arial" w:hAnsi="Arial" w:cs="Arial"/>
        </w:rPr>
        <w:t xml:space="preserve">      d)  </w:t>
      </w:r>
      <w:r w:rsidR="004750C6" w:rsidRPr="00CC4DFC">
        <w:rPr>
          <w:rFonts w:ascii="Arial" w:hAnsi="Arial" w:cs="Arial"/>
        </w:rPr>
        <w:t>zemědělské zpevněné plochy pozemku</w:t>
      </w:r>
      <w:r w:rsidR="00B66F8D" w:rsidRPr="00CC4DFC">
        <w:rPr>
          <w:rFonts w:ascii="Arial" w:hAnsi="Arial" w:cs="Arial"/>
        </w:rPr>
        <w:t xml:space="preserve"> (X)</w:t>
      </w:r>
      <w:r w:rsidR="004750C6" w:rsidRPr="00CC4DFC">
        <w:rPr>
          <w:rFonts w:ascii="Arial" w:hAnsi="Arial" w:cs="Arial"/>
        </w:rPr>
        <w:tab/>
      </w:r>
      <w:r w:rsidR="004750C6" w:rsidRPr="00CC4DFC">
        <w:rPr>
          <w:rFonts w:ascii="Arial" w:hAnsi="Arial" w:cs="Arial"/>
        </w:rPr>
        <w:tab/>
      </w:r>
      <w:r w:rsidR="005B1EA8" w:rsidRPr="00CC4DFC">
        <w:rPr>
          <w:rFonts w:ascii="Arial" w:hAnsi="Arial" w:cs="Arial"/>
        </w:rPr>
        <w:tab/>
      </w:r>
      <w:r w:rsidR="004750C6" w:rsidRPr="00CC4DFC">
        <w:rPr>
          <w:rFonts w:ascii="Arial" w:hAnsi="Arial" w:cs="Arial"/>
        </w:rPr>
        <w:tab/>
        <w:t xml:space="preserve">koeficient </w:t>
      </w:r>
      <w:r w:rsidR="00BF33BB" w:rsidRPr="00CC4DFC">
        <w:rPr>
          <w:rFonts w:ascii="Arial" w:hAnsi="Arial" w:cs="Arial"/>
        </w:rPr>
        <w:t>1,5</w:t>
      </w:r>
    </w:p>
    <w:p w14:paraId="7ED6CCE1" w14:textId="5B45B4A1" w:rsidR="004750C6" w:rsidRPr="00CC4DFC" w:rsidRDefault="004750C6" w:rsidP="00CC4DF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CC4DFC">
        <w:rPr>
          <w:rFonts w:ascii="Arial" w:hAnsi="Arial" w:cs="Arial"/>
        </w:rPr>
        <w:t>ostatní zpevněné plochy pozemku</w:t>
      </w:r>
      <w:r w:rsidRPr="00CC4DFC">
        <w:rPr>
          <w:rFonts w:ascii="Arial" w:hAnsi="Arial" w:cs="Arial"/>
        </w:rPr>
        <w:tab/>
      </w:r>
      <w:r w:rsidR="00B66F8D" w:rsidRPr="00CC4DFC">
        <w:rPr>
          <w:rFonts w:ascii="Arial" w:hAnsi="Arial" w:cs="Arial"/>
        </w:rPr>
        <w:t xml:space="preserve"> (Y)</w:t>
      </w:r>
      <w:r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</w:r>
      <w:r w:rsidR="005B1EA8"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 xml:space="preserve">koeficient </w:t>
      </w:r>
      <w:r w:rsidR="00BF33BB" w:rsidRPr="00CC4DFC">
        <w:rPr>
          <w:rFonts w:ascii="Arial" w:hAnsi="Arial" w:cs="Arial"/>
        </w:rPr>
        <w:t>1,5</w:t>
      </w:r>
    </w:p>
    <w:p w14:paraId="22C9E860" w14:textId="77777777" w:rsidR="009E058B" w:rsidRPr="00E20EA2" w:rsidRDefault="009E058B" w:rsidP="009E058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0"/>
    <w:p w14:paraId="3257676E" w14:textId="0E6AD22D" w:rsidR="004750C6" w:rsidRDefault="004750C6" w:rsidP="00CC4DF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5747A1">
        <w:rPr>
          <w:rFonts w:ascii="Arial" w:hAnsi="Arial" w:cs="Arial"/>
        </w:rPr>
        <w:t>Spojil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302EDD7" w14:textId="4DAAEA4B" w:rsidR="004750C6" w:rsidRPr="00CC4DFC" w:rsidRDefault="004750C6" w:rsidP="00CC4DFC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CC4DFC">
        <w:rPr>
          <w:rFonts w:ascii="Arial" w:hAnsi="Arial" w:cs="Arial"/>
        </w:rPr>
        <w:t>rekreační budovy</w:t>
      </w:r>
      <w:r w:rsidR="00B66F8D" w:rsidRPr="00CC4DFC">
        <w:rPr>
          <w:rFonts w:ascii="Arial" w:hAnsi="Arial" w:cs="Arial"/>
        </w:rPr>
        <w:t xml:space="preserve"> (J,K)</w:t>
      </w:r>
      <w:r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</w:r>
      <w:r w:rsidR="005B1EA8"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  <w:t>koeficient</w:t>
      </w:r>
      <w:r w:rsidR="00BF33BB" w:rsidRPr="00CC4DFC">
        <w:rPr>
          <w:rFonts w:ascii="Arial" w:hAnsi="Arial" w:cs="Arial"/>
        </w:rPr>
        <w:t xml:space="preserve"> 1,5</w:t>
      </w:r>
      <w:r w:rsidR="00EB056A" w:rsidRPr="00CC4DFC">
        <w:rPr>
          <w:rFonts w:ascii="Arial" w:hAnsi="Arial" w:cs="Arial"/>
        </w:rPr>
        <w:t xml:space="preserve"> </w:t>
      </w:r>
    </w:p>
    <w:p w14:paraId="126B1D03" w14:textId="15EFC336" w:rsidR="004750C6" w:rsidRPr="00CC4DFC" w:rsidRDefault="004750C6" w:rsidP="00CC4DFC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CC4DFC">
        <w:rPr>
          <w:rFonts w:ascii="Arial" w:hAnsi="Arial" w:cs="Arial"/>
        </w:rPr>
        <w:t>garáže</w:t>
      </w:r>
      <w:r w:rsidR="00B66F8D" w:rsidRPr="00CC4DFC">
        <w:rPr>
          <w:rFonts w:ascii="Arial" w:hAnsi="Arial" w:cs="Arial"/>
        </w:rPr>
        <w:t xml:space="preserve"> (L</w:t>
      </w:r>
      <w:r w:rsidR="00EC71B2" w:rsidRPr="00CC4DFC">
        <w:rPr>
          <w:rFonts w:ascii="Arial" w:hAnsi="Arial" w:cs="Arial"/>
        </w:rPr>
        <w:t>,V</w:t>
      </w:r>
      <w:r w:rsidR="00B66F8D" w:rsidRPr="00CC4DFC">
        <w:rPr>
          <w:rFonts w:ascii="Arial" w:hAnsi="Arial" w:cs="Arial"/>
        </w:rPr>
        <w:t>)</w:t>
      </w:r>
      <w:r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ab/>
      </w:r>
      <w:r w:rsidR="005B1EA8" w:rsidRPr="00CC4DFC">
        <w:rPr>
          <w:rFonts w:ascii="Arial" w:hAnsi="Arial" w:cs="Arial"/>
        </w:rPr>
        <w:tab/>
      </w:r>
      <w:r w:rsidRPr="00CC4DFC">
        <w:rPr>
          <w:rFonts w:ascii="Arial" w:hAnsi="Arial" w:cs="Arial"/>
        </w:rPr>
        <w:t xml:space="preserve">koeficient </w:t>
      </w:r>
      <w:r w:rsidR="00BF33BB" w:rsidRPr="00CC4DFC">
        <w:rPr>
          <w:rFonts w:ascii="Arial" w:hAnsi="Arial" w:cs="Arial"/>
        </w:rPr>
        <w:t>1,5</w:t>
      </w:r>
    </w:p>
    <w:p w14:paraId="3244AFA4" w14:textId="2AC81494" w:rsidR="004750C6" w:rsidRPr="00E20EA2" w:rsidRDefault="004750C6" w:rsidP="00CC4DFC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 w:rsidRPr="00E20EA2">
        <w:rPr>
          <w:rFonts w:ascii="Arial" w:hAnsi="Arial" w:cs="Arial"/>
        </w:rPr>
        <w:t>zdanitelné stavby a zdanitelné jednotky pro</w:t>
      </w:r>
    </w:p>
    <w:p w14:paraId="1012FF39" w14:textId="77777777" w:rsidR="004750C6" w:rsidRPr="00E20EA2" w:rsidRDefault="004750C6" w:rsidP="004750C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20EA2">
        <w:rPr>
          <w:rFonts w:ascii="Arial" w:hAnsi="Arial" w:cs="Arial"/>
        </w:rPr>
        <w:t>podnikání v zemědělské prvovýrobě, lesním</w:t>
      </w:r>
    </w:p>
    <w:p w14:paraId="43D5DC9D" w14:textId="09129FE2" w:rsidR="004750C6" w:rsidRPr="00E20EA2" w:rsidRDefault="004750C6" w:rsidP="004750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20EA2">
        <w:rPr>
          <w:rFonts w:ascii="Arial" w:hAnsi="Arial" w:cs="Arial"/>
        </w:rPr>
        <w:t>nebo vodním hospodářství</w:t>
      </w:r>
      <w:r w:rsidR="00B66F8D">
        <w:rPr>
          <w:rFonts w:ascii="Arial" w:hAnsi="Arial" w:cs="Arial"/>
        </w:rPr>
        <w:t xml:space="preserve"> (M</w:t>
      </w:r>
      <w:r w:rsidR="00EC71B2">
        <w:rPr>
          <w:rFonts w:ascii="Arial" w:hAnsi="Arial" w:cs="Arial"/>
        </w:rPr>
        <w:t>,S</w:t>
      </w:r>
      <w:r w:rsidR="00B66F8D">
        <w:rPr>
          <w:rFonts w:ascii="Arial" w:hAnsi="Arial" w:cs="Arial"/>
        </w:rPr>
        <w:t>)</w:t>
      </w:r>
      <w:r w:rsidR="00B66F8D">
        <w:rPr>
          <w:rFonts w:ascii="Arial" w:hAnsi="Arial" w:cs="Arial"/>
        </w:rPr>
        <w:tab/>
      </w:r>
      <w:r w:rsidRPr="00E20EA2">
        <w:rPr>
          <w:rFonts w:ascii="Arial" w:hAnsi="Arial" w:cs="Arial"/>
        </w:rPr>
        <w:tab/>
      </w:r>
      <w:r w:rsidR="005B1EA8">
        <w:rPr>
          <w:rFonts w:ascii="Arial" w:hAnsi="Arial" w:cs="Arial"/>
        </w:rPr>
        <w:tab/>
      </w:r>
      <w:r w:rsidRPr="00E20EA2">
        <w:rPr>
          <w:rFonts w:ascii="Arial" w:hAnsi="Arial" w:cs="Arial"/>
        </w:rPr>
        <w:tab/>
      </w:r>
      <w:r w:rsidRPr="00E20EA2">
        <w:rPr>
          <w:rFonts w:ascii="Arial" w:hAnsi="Arial" w:cs="Arial"/>
        </w:rPr>
        <w:tab/>
        <w:t xml:space="preserve">koeficient </w:t>
      </w:r>
      <w:r w:rsidR="00BF33BB" w:rsidRPr="00E20EA2">
        <w:rPr>
          <w:rFonts w:ascii="Arial" w:hAnsi="Arial" w:cs="Arial"/>
        </w:rPr>
        <w:t>1,5</w:t>
      </w:r>
    </w:p>
    <w:p w14:paraId="7E7D41A2" w14:textId="74CFA0F0" w:rsidR="004750C6" w:rsidRPr="00E20EA2" w:rsidRDefault="004750C6" w:rsidP="00CC4DFC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20EA2">
        <w:rPr>
          <w:rFonts w:ascii="Arial" w:hAnsi="Arial" w:cs="Arial"/>
        </w:rPr>
        <w:t>zdanitelné stavby a zdanitelné jednotky pro</w:t>
      </w:r>
      <w:r w:rsidR="005B1EA8">
        <w:rPr>
          <w:rFonts w:ascii="Arial" w:hAnsi="Arial" w:cs="Arial"/>
        </w:rPr>
        <w:t xml:space="preserve"> </w:t>
      </w:r>
    </w:p>
    <w:p w14:paraId="264BD273" w14:textId="77777777" w:rsidR="004750C6" w:rsidRPr="00E20EA2" w:rsidRDefault="004750C6" w:rsidP="004750C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20EA2">
        <w:rPr>
          <w:rFonts w:ascii="Arial" w:hAnsi="Arial" w:cs="Arial"/>
        </w:rPr>
        <w:t>podnikání v průmyslu, stavebnictví, dopravě,</w:t>
      </w:r>
    </w:p>
    <w:p w14:paraId="45D53D26" w14:textId="2A8C5F5E" w:rsidR="004750C6" w:rsidRPr="00E20EA2" w:rsidRDefault="004750C6" w:rsidP="004750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20EA2">
        <w:rPr>
          <w:rFonts w:ascii="Arial" w:hAnsi="Arial" w:cs="Arial"/>
        </w:rPr>
        <w:t>energetice nebo ostatní zemědělské výrobě</w:t>
      </w:r>
      <w:r w:rsidR="00B66F8D">
        <w:rPr>
          <w:rFonts w:ascii="Arial" w:hAnsi="Arial" w:cs="Arial"/>
        </w:rPr>
        <w:t xml:space="preserve"> (N</w:t>
      </w:r>
      <w:r w:rsidR="00EC71B2">
        <w:rPr>
          <w:rFonts w:ascii="Arial" w:hAnsi="Arial" w:cs="Arial"/>
        </w:rPr>
        <w:t>,T</w:t>
      </w:r>
      <w:r w:rsidR="00B66F8D">
        <w:rPr>
          <w:rFonts w:ascii="Arial" w:hAnsi="Arial" w:cs="Arial"/>
        </w:rPr>
        <w:t>)</w:t>
      </w:r>
      <w:r w:rsidRPr="00E20EA2">
        <w:rPr>
          <w:rFonts w:ascii="Arial" w:hAnsi="Arial" w:cs="Arial"/>
        </w:rPr>
        <w:tab/>
      </w:r>
      <w:r w:rsidR="005B1EA8">
        <w:rPr>
          <w:rFonts w:ascii="Arial" w:hAnsi="Arial" w:cs="Arial"/>
        </w:rPr>
        <w:tab/>
      </w:r>
      <w:r w:rsidRPr="00E20EA2">
        <w:rPr>
          <w:rFonts w:ascii="Arial" w:hAnsi="Arial" w:cs="Arial"/>
        </w:rPr>
        <w:tab/>
        <w:t xml:space="preserve">koeficient </w:t>
      </w:r>
      <w:r w:rsidR="00BF33BB" w:rsidRPr="00E20EA2">
        <w:rPr>
          <w:rFonts w:ascii="Arial" w:hAnsi="Arial" w:cs="Arial"/>
        </w:rPr>
        <w:t>1,5</w:t>
      </w:r>
    </w:p>
    <w:p w14:paraId="2097BD90" w14:textId="34F0346B" w:rsidR="004750C6" w:rsidRPr="00E20EA2" w:rsidRDefault="004750C6" w:rsidP="00CC4DFC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20EA2">
        <w:rPr>
          <w:rFonts w:ascii="Arial" w:hAnsi="Arial" w:cs="Arial"/>
        </w:rPr>
        <w:t>zdanitelné stavby a zdanitelné jednotky pro</w:t>
      </w:r>
    </w:p>
    <w:p w14:paraId="78500038" w14:textId="663370D0" w:rsidR="004750C6" w:rsidRPr="00E20EA2" w:rsidRDefault="004750C6" w:rsidP="004750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20EA2">
        <w:rPr>
          <w:rFonts w:ascii="Arial" w:hAnsi="Arial" w:cs="Arial"/>
        </w:rPr>
        <w:t>ostatní druhy podnikání</w:t>
      </w:r>
      <w:r w:rsidR="00B66F8D">
        <w:rPr>
          <w:rFonts w:ascii="Arial" w:hAnsi="Arial" w:cs="Arial"/>
        </w:rPr>
        <w:t xml:space="preserve"> (O</w:t>
      </w:r>
      <w:r w:rsidR="00EC71B2">
        <w:rPr>
          <w:rFonts w:ascii="Arial" w:hAnsi="Arial" w:cs="Arial"/>
        </w:rPr>
        <w:t>,U</w:t>
      </w:r>
      <w:r w:rsidR="00B66F8D">
        <w:rPr>
          <w:rFonts w:ascii="Arial" w:hAnsi="Arial" w:cs="Arial"/>
        </w:rPr>
        <w:t>)</w:t>
      </w:r>
      <w:r w:rsidRPr="00E20EA2">
        <w:rPr>
          <w:rFonts w:ascii="Arial" w:hAnsi="Arial" w:cs="Arial"/>
        </w:rPr>
        <w:tab/>
      </w:r>
      <w:r w:rsidRPr="00E20EA2">
        <w:rPr>
          <w:rFonts w:ascii="Arial" w:hAnsi="Arial" w:cs="Arial"/>
        </w:rPr>
        <w:tab/>
      </w:r>
      <w:r w:rsidRPr="00E20EA2">
        <w:rPr>
          <w:rFonts w:ascii="Arial" w:hAnsi="Arial" w:cs="Arial"/>
        </w:rPr>
        <w:tab/>
      </w:r>
      <w:r w:rsidRPr="00E20EA2">
        <w:rPr>
          <w:rFonts w:ascii="Arial" w:hAnsi="Arial" w:cs="Arial"/>
        </w:rPr>
        <w:tab/>
      </w:r>
      <w:r w:rsidR="005B1EA8">
        <w:rPr>
          <w:rFonts w:ascii="Arial" w:hAnsi="Arial" w:cs="Arial"/>
        </w:rPr>
        <w:tab/>
      </w:r>
      <w:r w:rsidRPr="00E20EA2">
        <w:rPr>
          <w:rFonts w:ascii="Arial" w:hAnsi="Arial" w:cs="Arial"/>
        </w:rPr>
        <w:t xml:space="preserve">koeficient </w:t>
      </w:r>
      <w:r w:rsidR="00BF33BB" w:rsidRPr="00E20EA2">
        <w:rPr>
          <w:rFonts w:ascii="Arial" w:hAnsi="Arial" w:cs="Arial"/>
        </w:rPr>
        <w:t>1,5</w:t>
      </w:r>
    </w:p>
    <w:p w14:paraId="30256C6A" w14:textId="5E7BC955" w:rsidR="004750C6" w:rsidRPr="00E20EA2" w:rsidRDefault="004750C6" w:rsidP="00CC4DFC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20EA2">
        <w:rPr>
          <w:rFonts w:ascii="Arial" w:hAnsi="Arial" w:cs="Arial"/>
        </w:rPr>
        <w:t>ostatní zdanitelné stavby</w:t>
      </w:r>
      <w:r w:rsidR="00B66F8D">
        <w:rPr>
          <w:rFonts w:ascii="Arial" w:hAnsi="Arial" w:cs="Arial"/>
        </w:rPr>
        <w:t xml:space="preserve"> (P)</w:t>
      </w:r>
      <w:r w:rsidRPr="00E20EA2">
        <w:rPr>
          <w:rFonts w:ascii="Arial" w:hAnsi="Arial" w:cs="Arial"/>
        </w:rPr>
        <w:tab/>
      </w:r>
      <w:r w:rsidRPr="00E20EA2">
        <w:rPr>
          <w:rFonts w:ascii="Arial" w:hAnsi="Arial" w:cs="Arial"/>
        </w:rPr>
        <w:tab/>
      </w:r>
      <w:r w:rsidRPr="00E20EA2">
        <w:rPr>
          <w:rFonts w:ascii="Arial" w:hAnsi="Arial" w:cs="Arial"/>
        </w:rPr>
        <w:tab/>
      </w:r>
      <w:r w:rsidRPr="00E20EA2">
        <w:rPr>
          <w:rFonts w:ascii="Arial" w:hAnsi="Arial" w:cs="Arial"/>
        </w:rPr>
        <w:tab/>
      </w:r>
      <w:r w:rsidR="005B1EA8">
        <w:rPr>
          <w:rFonts w:ascii="Arial" w:hAnsi="Arial" w:cs="Arial"/>
        </w:rPr>
        <w:tab/>
      </w:r>
      <w:r w:rsidRPr="00E20EA2">
        <w:rPr>
          <w:rFonts w:ascii="Arial" w:hAnsi="Arial" w:cs="Arial"/>
        </w:rPr>
        <w:tab/>
        <w:t xml:space="preserve">koeficient </w:t>
      </w:r>
      <w:r w:rsidR="00BF33BB" w:rsidRPr="00E20EA2">
        <w:rPr>
          <w:rFonts w:ascii="Arial" w:hAnsi="Arial" w:cs="Arial"/>
        </w:rPr>
        <w:t>1,5</w:t>
      </w:r>
    </w:p>
    <w:p w14:paraId="39C14951" w14:textId="4FFD9E7B" w:rsidR="004750C6" w:rsidRPr="005B1EA8" w:rsidRDefault="004750C6" w:rsidP="00661AB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5B1EA8">
        <w:rPr>
          <w:rFonts w:ascii="Arial" w:hAnsi="Arial" w:cs="Arial"/>
        </w:rPr>
        <w:lastRenderedPageBreak/>
        <w:t xml:space="preserve">Místní koeficient pro jednotlivou skupinu nemovitých věcí se vztahuje na všechny nemovité věci dané skupiny nemovitých věcí na území celé obce </w:t>
      </w:r>
      <w:r w:rsidRPr="005B1EA8">
        <w:rPr>
          <w:rStyle w:val="Znakapoznpodarou"/>
          <w:rFonts w:ascii="Arial" w:hAnsi="Arial" w:cs="Arial"/>
        </w:rPr>
        <w:footnoteReference w:id="1"/>
      </w:r>
    </w:p>
    <w:p w14:paraId="096A6A24" w14:textId="77777777" w:rsidR="004750C6" w:rsidRPr="005B1EA8" w:rsidRDefault="004750C6" w:rsidP="004750C6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52768DF7" w14:textId="77777777" w:rsidR="004750C6" w:rsidRPr="005B1EA8" w:rsidRDefault="004750C6" w:rsidP="004750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B1EA8">
        <w:rPr>
          <w:rFonts w:ascii="Arial" w:hAnsi="Arial" w:cs="Arial"/>
          <w:b/>
        </w:rPr>
        <w:t>Čl. 2</w:t>
      </w:r>
    </w:p>
    <w:p w14:paraId="293120FC" w14:textId="77777777" w:rsidR="004750C6" w:rsidRPr="005B1EA8" w:rsidRDefault="004750C6" w:rsidP="004750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B1EA8">
        <w:rPr>
          <w:rFonts w:ascii="Arial" w:hAnsi="Arial" w:cs="Arial"/>
          <w:b/>
        </w:rPr>
        <w:t>Zrušovací ustanovení</w:t>
      </w:r>
    </w:p>
    <w:p w14:paraId="5CCB3EBC" w14:textId="680BC716" w:rsidR="004750C6" w:rsidRPr="0062486B" w:rsidRDefault="004750C6" w:rsidP="004750C6">
      <w:pPr>
        <w:spacing w:line="276" w:lineRule="auto"/>
        <w:ind w:firstLine="709"/>
        <w:rPr>
          <w:rFonts w:ascii="Arial" w:hAnsi="Arial" w:cs="Arial"/>
        </w:rPr>
      </w:pPr>
      <w:r w:rsidRPr="005B1EA8">
        <w:rPr>
          <w:rFonts w:ascii="Arial" w:hAnsi="Arial" w:cs="Arial"/>
        </w:rPr>
        <w:t xml:space="preserve">Zrušuje se </w:t>
      </w:r>
      <w:r w:rsidR="00A67C11" w:rsidRPr="005B1EA8">
        <w:rPr>
          <w:rFonts w:ascii="Arial" w:hAnsi="Arial" w:cs="Arial"/>
        </w:rPr>
        <w:t>O</w:t>
      </w:r>
      <w:r w:rsidRPr="005B1EA8">
        <w:rPr>
          <w:rFonts w:ascii="Arial" w:hAnsi="Arial" w:cs="Arial"/>
        </w:rPr>
        <w:t>becně závazná vyhláška obce</w:t>
      </w:r>
      <w:r w:rsidRPr="005B1EA8">
        <w:rPr>
          <w:rFonts w:ascii="Arial" w:hAnsi="Arial" w:cs="Arial"/>
          <w:color w:val="00B0F0"/>
        </w:rPr>
        <w:t xml:space="preserve"> </w:t>
      </w:r>
      <w:r w:rsidR="00EB056A" w:rsidRPr="005B1EA8">
        <w:rPr>
          <w:rFonts w:ascii="Arial" w:hAnsi="Arial" w:cs="Arial"/>
        </w:rPr>
        <w:t>Spojil</w:t>
      </w:r>
      <w:r w:rsidR="0061295B" w:rsidRPr="005B1EA8">
        <w:rPr>
          <w:rFonts w:ascii="Arial" w:hAnsi="Arial" w:cs="Arial"/>
        </w:rPr>
        <w:t xml:space="preserve"> </w:t>
      </w:r>
      <w:r w:rsidRPr="005B1EA8">
        <w:rPr>
          <w:rFonts w:ascii="Arial" w:hAnsi="Arial" w:cs="Arial"/>
        </w:rPr>
        <w:t>č</w:t>
      </w:r>
      <w:r w:rsidR="00E20EA2" w:rsidRPr="005B1EA8">
        <w:rPr>
          <w:rFonts w:ascii="Arial" w:hAnsi="Arial" w:cs="Arial"/>
        </w:rPr>
        <w:t>. 2/2015</w:t>
      </w:r>
      <w:r w:rsidR="00DD1B4B">
        <w:rPr>
          <w:rFonts w:ascii="Arial" w:hAnsi="Arial" w:cs="Arial"/>
        </w:rPr>
        <w:t>,</w:t>
      </w:r>
      <w:r w:rsidR="00E20EA2" w:rsidRPr="005B1EA8">
        <w:rPr>
          <w:rFonts w:ascii="Arial" w:hAnsi="Arial" w:cs="Arial"/>
        </w:rPr>
        <w:t xml:space="preserve"> o stanovení koeficientu pro výpočet daně z</w:t>
      </w:r>
      <w:r w:rsidR="00A67C11" w:rsidRPr="005B1EA8">
        <w:rPr>
          <w:rFonts w:ascii="Arial" w:hAnsi="Arial" w:cs="Arial"/>
        </w:rPr>
        <w:t> </w:t>
      </w:r>
      <w:r w:rsidR="00E20EA2" w:rsidRPr="005B1EA8">
        <w:rPr>
          <w:rFonts w:ascii="Arial" w:hAnsi="Arial" w:cs="Arial"/>
        </w:rPr>
        <w:t>nemov</w:t>
      </w:r>
      <w:r w:rsidR="00A67C11" w:rsidRPr="005B1EA8">
        <w:rPr>
          <w:rFonts w:ascii="Arial" w:hAnsi="Arial" w:cs="Arial"/>
        </w:rPr>
        <w:t>itých věcí</w:t>
      </w:r>
      <w:r w:rsidRPr="005B1EA8">
        <w:rPr>
          <w:rFonts w:ascii="Arial" w:hAnsi="Arial" w:cs="Arial"/>
        </w:rPr>
        <w:t xml:space="preserve"> ze dne</w:t>
      </w:r>
      <w:r w:rsidR="00E20EA2" w:rsidRPr="005B1EA8">
        <w:rPr>
          <w:rFonts w:ascii="Arial" w:hAnsi="Arial" w:cs="Arial"/>
        </w:rPr>
        <w:t xml:space="preserve"> 15.</w:t>
      </w:r>
      <w:r w:rsidR="00A67C11" w:rsidRPr="005B1EA8">
        <w:rPr>
          <w:rFonts w:ascii="Arial" w:hAnsi="Arial" w:cs="Arial"/>
        </w:rPr>
        <w:t xml:space="preserve">září </w:t>
      </w:r>
      <w:r w:rsidR="00E20EA2" w:rsidRPr="005B1EA8">
        <w:rPr>
          <w:rFonts w:ascii="Arial" w:hAnsi="Arial" w:cs="Arial"/>
        </w:rPr>
        <w:t>2015</w:t>
      </w:r>
      <w:r w:rsidRPr="005B1EA8">
        <w:rPr>
          <w:rFonts w:ascii="Arial" w:hAnsi="Arial" w:cs="Arial"/>
        </w:rPr>
        <w:t>.</w:t>
      </w:r>
    </w:p>
    <w:p w14:paraId="7C328E4E" w14:textId="77777777" w:rsidR="004750C6" w:rsidRPr="0062486B" w:rsidRDefault="004750C6" w:rsidP="004750C6">
      <w:pPr>
        <w:spacing w:line="276" w:lineRule="auto"/>
        <w:rPr>
          <w:rFonts w:ascii="Arial" w:hAnsi="Arial" w:cs="Arial"/>
        </w:rPr>
      </w:pPr>
    </w:p>
    <w:p w14:paraId="3A8A48A3" w14:textId="77777777" w:rsidR="004750C6" w:rsidRDefault="004750C6" w:rsidP="004750C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6116A42" w14:textId="77777777" w:rsidR="004750C6" w:rsidRPr="005B1EA8" w:rsidRDefault="004750C6" w:rsidP="004750C6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5B1EA8">
        <w:rPr>
          <w:rFonts w:ascii="Arial" w:hAnsi="Arial" w:cs="Arial"/>
          <w:b/>
        </w:rPr>
        <w:t>Účinnost</w:t>
      </w:r>
    </w:p>
    <w:p w14:paraId="45264609" w14:textId="48637789" w:rsidR="004750C6" w:rsidRDefault="004750C6" w:rsidP="004750C6">
      <w:pPr>
        <w:spacing w:line="276" w:lineRule="auto"/>
        <w:ind w:firstLine="709"/>
        <w:rPr>
          <w:rFonts w:ascii="Arial" w:hAnsi="Arial" w:cs="Arial"/>
        </w:rPr>
      </w:pPr>
      <w:r w:rsidRPr="005B1EA8">
        <w:rPr>
          <w:rFonts w:ascii="Arial" w:hAnsi="Arial" w:cs="Arial"/>
        </w:rPr>
        <w:t xml:space="preserve">Tato obecně závazná vyhláška nabývá účinnosti dnem 1. ledna </w:t>
      </w:r>
      <w:r w:rsidR="00E20EA2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68599BDD" w14:textId="77777777" w:rsidR="004750C6" w:rsidRDefault="004750C6" w:rsidP="004750C6">
      <w:pPr>
        <w:spacing w:line="276" w:lineRule="auto"/>
        <w:rPr>
          <w:rFonts w:ascii="Arial" w:hAnsi="Arial" w:cs="Arial"/>
        </w:rPr>
      </w:pPr>
    </w:p>
    <w:p w14:paraId="50BD49E5" w14:textId="77777777" w:rsidR="004750C6" w:rsidRPr="0062486B" w:rsidRDefault="004750C6" w:rsidP="004750C6">
      <w:pPr>
        <w:spacing w:line="276" w:lineRule="auto"/>
        <w:rPr>
          <w:rFonts w:ascii="Arial" w:hAnsi="Arial" w:cs="Arial"/>
        </w:rPr>
      </w:pPr>
    </w:p>
    <w:p w14:paraId="08C8C384" w14:textId="77777777" w:rsidR="004750C6" w:rsidRPr="0062486B" w:rsidRDefault="004750C6" w:rsidP="004750C6">
      <w:pPr>
        <w:spacing w:line="276" w:lineRule="auto"/>
        <w:rPr>
          <w:rFonts w:ascii="Arial" w:hAnsi="Arial" w:cs="Arial"/>
        </w:rPr>
      </w:pPr>
    </w:p>
    <w:p w14:paraId="190152F5" w14:textId="77777777" w:rsidR="004750C6" w:rsidRPr="0062486B" w:rsidRDefault="004750C6" w:rsidP="004750C6">
      <w:pPr>
        <w:spacing w:line="276" w:lineRule="auto"/>
        <w:rPr>
          <w:rFonts w:ascii="Arial" w:hAnsi="Arial" w:cs="Arial"/>
        </w:rPr>
        <w:sectPr w:rsidR="004750C6" w:rsidRPr="0062486B" w:rsidSect="004750C6"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62D836BA" w14:textId="77777777" w:rsidR="004750C6" w:rsidRPr="0062486B" w:rsidRDefault="004750C6" w:rsidP="004750C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BB8607A" w14:textId="60457E36" w:rsidR="004750C6" w:rsidRPr="0062486B" w:rsidRDefault="00E20EA2" w:rsidP="004750C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Radka Ministrová</w:t>
      </w:r>
      <w:r w:rsidR="00C16857">
        <w:rPr>
          <w:rFonts w:ascii="Arial" w:hAnsi="Arial" w:cs="Arial"/>
        </w:rPr>
        <w:t xml:space="preserve"> v.r.</w:t>
      </w:r>
    </w:p>
    <w:p w14:paraId="0B59F92C" w14:textId="355792EF" w:rsidR="004750C6" w:rsidRPr="0062486B" w:rsidRDefault="004750C6" w:rsidP="004750C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E20EA2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5B8C017" w14:textId="177F9769" w:rsidR="004750C6" w:rsidRPr="0062486B" w:rsidRDefault="00E20EA2" w:rsidP="004750C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Tomáš Kučera</w:t>
      </w:r>
      <w:r w:rsidR="00C16857">
        <w:rPr>
          <w:rFonts w:ascii="Arial" w:hAnsi="Arial" w:cs="Arial"/>
        </w:rPr>
        <w:t xml:space="preserve"> v.r.</w:t>
      </w:r>
    </w:p>
    <w:p w14:paraId="6BADE12F" w14:textId="77777777" w:rsidR="004750C6" w:rsidRPr="0062486B" w:rsidRDefault="004750C6" w:rsidP="004750C6">
      <w:pPr>
        <w:spacing w:line="276" w:lineRule="auto"/>
        <w:jc w:val="center"/>
        <w:rPr>
          <w:rFonts w:ascii="Arial" w:hAnsi="Arial" w:cs="Arial"/>
        </w:rPr>
        <w:sectPr w:rsidR="004750C6" w:rsidRPr="0062486B" w:rsidSect="004750C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08A4B613" w14:textId="77777777" w:rsidR="004750C6" w:rsidRPr="005F7FAE" w:rsidRDefault="004750C6" w:rsidP="004750C6">
      <w:pPr>
        <w:spacing w:line="276" w:lineRule="auto"/>
        <w:rPr>
          <w:rFonts w:ascii="Arial" w:hAnsi="Arial" w:cs="Arial"/>
        </w:rPr>
      </w:pPr>
    </w:p>
    <w:p w14:paraId="47A469B6" w14:textId="77777777" w:rsidR="00B52507" w:rsidRDefault="00B52507"/>
    <w:sectPr w:rsidR="00B5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76A01" w14:textId="77777777" w:rsidR="00952030" w:rsidRDefault="00952030" w:rsidP="004750C6">
      <w:pPr>
        <w:spacing w:after="0"/>
      </w:pPr>
      <w:r>
        <w:separator/>
      </w:r>
    </w:p>
  </w:endnote>
  <w:endnote w:type="continuationSeparator" w:id="0">
    <w:p w14:paraId="1B98A3DF" w14:textId="77777777" w:rsidR="00952030" w:rsidRDefault="00952030" w:rsidP="004750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4F2E0079" w14:textId="77777777" w:rsidR="004750C6" w:rsidRPr="00456B24" w:rsidRDefault="004750C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2D4F8A4" w14:textId="77777777" w:rsidR="004750C6" w:rsidRDefault="004750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9219D" w14:textId="77777777" w:rsidR="00952030" w:rsidRDefault="00952030" w:rsidP="004750C6">
      <w:pPr>
        <w:spacing w:after="0"/>
      </w:pPr>
      <w:r>
        <w:separator/>
      </w:r>
    </w:p>
  </w:footnote>
  <w:footnote w:type="continuationSeparator" w:id="0">
    <w:p w14:paraId="527F194F" w14:textId="77777777" w:rsidR="00952030" w:rsidRDefault="00952030" w:rsidP="004750C6">
      <w:pPr>
        <w:spacing w:after="0"/>
      </w:pPr>
      <w:r>
        <w:continuationSeparator/>
      </w:r>
    </w:p>
  </w:footnote>
  <w:footnote w:id="1">
    <w:p w14:paraId="0523F300" w14:textId="77777777" w:rsidR="004750C6" w:rsidRPr="00964558" w:rsidRDefault="004750C6" w:rsidP="004750C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47DA0742"/>
    <w:lvl w:ilvl="0" w:tplc="B2E6B0E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8D5218"/>
    <w:multiLevelType w:val="hybridMultilevel"/>
    <w:tmpl w:val="8964301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662AA"/>
    <w:multiLevelType w:val="hybridMultilevel"/>
    <w:tmpl w:val="E71CB322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803754">
    <w:abstractNumId w:val="1"/>
  </w:num>
  <w:num w:numId="2" w16cid:durableId="1635524570">
    <w:abstractNumId w:val="0"/>
  </w:num>
  <w:num w:numId="3" w16cid:durableId="2084179413">
    <w:abstractNumId w:val="4"/>
  </w:num>
  <w:num w:numId="4" w16cid:durableId="144906080">
    <w:abstractNumId w:val="3"/>
  </w:num>
  <w:num w:numId="5" w16cid:durableId="1799907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C6"/>
    <w:rsid w:val="001C3B0A"/>
    <w:rsid w:val="00275C4E"/>
    <w:rsid w:val="002F1EC6"/>
    <w:rsid w:val="0034462B"/>
    <w:rsid w:val="00376149"/>
    <w:rsid w:val="004750C6"/>
    <w:rsid w:val="004D3B21"/>
    <w:rsid w:val="005747A1"/>
    <w:rsid w:val="005B1EA8"/>
    <w:rsid w:val="005F1801"/>
    <w:rsid w:val="0061295B"/>
    <w:rsid w:val="00661AB2"/>
    <w:rsid w:val="00670238"/>
    <w:rsid w:val="007007EA"/>
    <w:rsid w:val="007A3590"/>
    <w:rsid w:val="00905B62"/>
    <w:rsid w:val="00936D2B"/>
    <w:rsid w:val="009504E2"/>
    <w:rsid w:val="00952030"/>
    <w:rsid w:val="009E058B"/>
    <w:rsid w:val="009E1C51"/>
    <w:rsid w:val="00A67C11"/>
    <w:rsid w:val="00AE36F5"/>
    <w:rsid w:val="00B52507"/>
    <w:rsid w:val="00B66F8D"/>
    <w:rsid w:val="00BF33BB"/>
    <w:rsid w:val="00C16857"/>
    <w:rsid w:val="00CC4DFC"/>
    <w:rsid w:val="00DB2F0B"/>
    <w:rsid w:val="00DD1B4B"/>
    <w:rsid w:val="00E20EA2"/>
    <w:rsid w:val="00E92456"/>
    <w:rsid w:val="00EB056A"/>
    <w:rsid w:val="00EC71B2"/>
    <w:rsid w:val="00F4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15C6"/>
  <w15:chartTrackingRefBased/>
  <w15:docId w15:val="{8CF988B7-6F28-4DA1-9E68-05A425A9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0C6"/>
    <w:pPr>
      <w:spacing w:after="120" w:line="240" w:lineRule="auto"/>
      <w:jc w:val="both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475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5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5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5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5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5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5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5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5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5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5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5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50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50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50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50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50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50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5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5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5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5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5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50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50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50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5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50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50C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50C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50C6"/>
    <w:rPr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750C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750C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750C6"/>
    <w:rPr>
      <w:kern w:val="0"/>
    </w:rPr>
  </w:style>
  <w:style w:type="paragraph" w:styleId="Zkladntext">
    <w:name w:val="Body Text"/>
    <w:basedOn w:val="Normln"/>
    <w:link w:val="ZkladntextChar"/>
    <w:semiHidden/>
    <w:rsid w:val="00E20EA2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E20EA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E20EA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DD1B4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Ministrová, Lea</dc:creator>
  <cp:keywords/>
  <dc:description/>
  <cp:lastModifiedBy>Obec Spojil</cp:lastModifiedBy>
  <cp:revision>3</cp:revision>
  <dcterms:created xsi:type="dcterms:W3CDTF">2024-08-23T11:05:00Z</dcterms:created>
  <dcterms:modified xsi:type="dcterms:W3CDTF">2024-09-24T09:08:00Z</dcterms:modified>
</cp:coreProperties>
</file>