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3C0C" w:rsidRPr="00923C0C" w:rsidRDefault="00923C0C" w:rsidP="00923C0C">
      <w:pPr>
        <w:pStyle w:val="Zhlav"/>
        <w:tabs>
          <w:tab w:val="clear" w:pos="4536"/>
          <w:tab w:val="clear" w:pos="9072"/>
        </w:tabs>
        <w:rPr>
          <w:bCs/>
        </w:rPr>
      </w:pPr>
    </w:p>
    <w:p w:rsidR="00923C0C" w:rsidRPr="00923C0C" w:rsidRDefault="00923C0C" w:rsidP="00923C0C">
      <w:pPr>
        <w:pStyle w:val="NormlnIMP"/>
        <w:spacing w:line="240" w:lineRule="auto"/>
        <w:jc w:val="center"/>
        <w:rPr>
          <w:b/>
          <w:color w:val="000000"/>
          <w:sz w:val="22"/>
          <w:szCs w:val="22"/>
        </w:rPr>
      </w:pPr>
      <w:r w:rsidRPr="00923C0C">
        <w:rPr>
          <w:b/>
          <w:bCs/>
          <w:sz w:val="32"/>
        </w:rPr>
        <w:t>Obecně závazná vyhláška obce Strukov</w:t>
      </w:r>
      <w:r w:rsidRPr="00923C0C">
        <w:rPr>
          <w:b/>
          <w:bCs/>
          <w:sz w:val="32"/>
        </w:rPr>
        <w:br/>
        <w:t>č. 4/2022</w:t>
      </w:r>
    </w:p>
    <w:p w:rsidR="00923C0C" w:rsidRPr="00923C0C" w:rsidRDefault="00923C0C" w:rsidP="00923C0C">
      <w:pPr>
        <w:spacing w:after="120"/>
        <w:jc w:val="center"/>
        <w:rPr>
          <w:b/>
          <w:sz w:val="28"/>
        </w:rPr>
      </w:pPr>
      <w:r w:rsidRPr="00923C0C">
        <w:rPr>
          <w:b/>
          <w:sz w:val="28"/>
        </w:rPr>
        <w:t>o nočním klidu</w:t>
      </w:r>
    </w:p>
    <w:p w:rsidR="00923C0C" w:rsidRPr="00923C0C" w:rsidRDefault="00923C0C" w:rsidP="00923C0C">
      <w:pPr>
        <w:rPr>
          <w:b/>
          <w:sz w:val="22"/>
          <w:szCs w:val="22"/>
          <w:u w:val="single"/>
        </w:rPr>
      </w:pPr>
    </w:p>
    <w:p w:rsidR="00923C0C" w:rsidRPr="00923C0C" w:rsidRDefault="00923C0C" w:rsidP="00923C0C">
      <w:pPr>
        <w:spacing w:after="120"/>
        <w:jc w:val="both"/>
        <w:rPr>
          <w:sz w:val="22"/>
          <w:szCs w:val="22"/>
        </w:rPr>
      </w:pPr>
      <w:r w:rsidRPr="00B9664E">
        <w:rPr>
          <w:sz w:val="22"/>
          <w:szCs w:val="22"/>
        </w:rPr>
        <w:t xml:space="preserve">Zastupitelstvo obce Strukov se na svém zasedání dne 19. 12. 2022 usnesením č. </w:t>
      </w:r>
      <w:r w:rsidR="00B9664E" w:rsidRPr="00B9664E">
        <w:rPr>
          <w:sz w:val="22"/>
          <w:szCs w:val="22"/>
        </w:rPr>
        <w:t>7/</w:t>
      </w:r>
      <w:r w:rsidRPr="00B9664E">
        <w:rPr>
          <w:sz w:val="22"/>
          <w:szCs w:val="22"/>
        </w:rPr>
        <w:t>1/2022 usneslo vydat</w:t>
      </w:r>
      <w:bookmarkStart w:id="0" w:name="_GoBack"/>
      <w:bookmarkEnd w:id="0"/>
      <w:r w:rsidRPr="00923C0C">
        <w:rPr>
          <w:sz w:val="22"/>
          <w:szCs w:val="22"/>
        </w:rPr>
        <w:t xml:space="preserve">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rsidR="00923C0C" w:rsidRPr="00923C0C" w:rsidRDefault="00923C0C" w:rsidP="00923C0C">
      <w:pPr>
        <w:spacing w:after="120"/>
        <w:jc w:val="both"/>
        <w:rPr>
          <w:sz w:val="22"/>
          <w:szCs w:val="22"/>
        </w:rPr>
      </w:pPr>
    </w:p>
    <w:p w:rsidR="00923C0C" w:rsidRPr="00923C0C" w:rsidRDefault="00923C0C" w:rsidP="00923C0C">
      <w:pPr>
        <w:jc w:val="center"/>
        <w:rPr>
          <w:b/>
          <w:sz w:val="22"/>
          <w:szCs w:val="22"/>
        </w:rPr>
      </w:pPr>
      <w:r w:rsidRPr="00923C0C">
        <w:rPr>
          <w:b/>
          <w:sz w:val="22"/>
          <w:szCs w:val="22"/>
        </w:rPr>
        <w:t>Článek 1.</w:t>
      </w:r>
    </w:p>
    <w:p w:rsidR="00923C0C" w:rsidRPr="00923C0C" w:rsidRDefault="00923C0C" w:rsidP="00CD7ADF">
      <w:pPr>
        <w:spacing w:after="120"/>
        <w:jc w:val="center"/>
        <w:rPr>
          <w:b/>
          <w:sz w:val="22"/>
          <w:szCs w:val="22"/>
        </w:rPr>
      </w:pPr>
      <w:r w:rsidRPr="00923C0C">
        <w:rPr>
          <w:b/>
          <w:sz w:val="22"/>
          <w:szCs w:val="22"/>
        </w:rPr>
        <w:t>PŘEDMĚT</w:t>
      </w:r>
    </w:p>
    <w:p w:rsidR="00923C0C" w:rsidRPr="00923C0C" w:rsidRDefault="00923C0C" w:rsidP="00CD7ADF">
      <w:pPr>
        <w:spacing w:after="120"/>
        <w:jc w:val="both"/>
        <w:rPr>
          <w:sz w:val="22"/>
          <w:szCs w:val="22"/>
        </w:rPr>
      </w:pPr>
      <w:r w:rsidRPr="00923C0C">
        <w:rPr>
          <w:sz w:val="22"/>
          <w:szCs w:val="22"/>
        </w:rPr>
        <w:t xml:space="preserve">Předmětem této obecně závazné vyhlášky je stanovení výjimečných případů, při nichž je doba nočního klidu vymezena </w:t>
      </w:r>
      <w:r w:rsidR="00CD7ADF" w:rsidRPr="00923C0C">
        <w:rPr>
          <w:sz w:val="22"/>
          <w:szCs w:val="22"/>
        </w:rPr>
        <w:t xml:space="preserve">kratší </w:t>
      </w:r>
      <w:r w:rsidRPr="00923C0C">
        <w:rPr>
          <w:sz w:val="22"/>
          <w:szCs w:val="22"/>
        </w:rPr>
        <w:t>dobou.</w:t>
      </w:r>
    </w:p>
    <w:p w:rsidR="00923C0C" w:rsidRPr="00923C0C" w:rsidRDefault="00923C0C" w:rsidP="00CD7ADF">
      <w:pPr>
        <w:spacing w:after="120"/>
        <w:jc w:val="both"/>
        <w:rPr>
          <w:sz w:val="22"/>
          <w:szCs w:val="22"/>
        </w:rPr>
      </w:pPr>
    </w:p>
    <w:p w:rsidR="00923C0C" w:rsidRPr="00923C0C" w:rsidRDefault="00923C0C" w:rsidP="00923C0C">
      <w:pPr>
        <w:jc w:val="center"/>
        <w:rPr>
          <w:b/>
          <w:sz w:val="22"/>
          <w:szCs w:val="22"/>
        </w:rPr>
      </w:pPr>
      <w:r w:rsidRPr="00923C0C">
        <w:rPr>
          <w:b/>
          <w:sz w:val="22"/>
          <w:szCs w:val="22"/>
        </w:rPr>
        <w:t>Článek 2.</w:t>
      </w:r>
    </w:p>
    <w:p w:rsidR="00923C0C" w:rsidRPr="00923C0C" w:rsidRDefault="00923C0C" w:rsidP="00CD7ADF">
      <w:pPr>
        <w:spacing w:after="120"/>
        <w:jc w:val="center"/>
        <w:rPr>
          <w:b/>
          <w:sz w:val="22"/>
          <w:szCs w:val="22"/>
        </w:rPr>
      </w:pPr>
      <w:r w:rsidRPr="00923C0C">
        <w:rPr>
          <w:b/>
          <w:sz w:val="22"/>
          <w:szCs w:val="22"/>
        </w:rPr>
        <w:t>DOBA NOČNÍHO KLIDU</w:t>
      </w:r>
    </w:p>
    <w:p w:rsidR="00923C0C" w:rsidRPr="00923C0C" w:rsidRDefault="00923C0C" w:rsidP="00CD7ADF">
      <w:pPr>
        <w:spacing w:after="120"/>
        <w:jc w:val="both"/>
        <w:rPr>
          <w:sz w:val="22"/>
          <w:szCs w:val="22"/>
        </w:rPr>
      </w:pPr>
      <w:r w:rsidRPr="00923C0C">
        <w:rPr>
          <w:sz w:val="22"/>
          <w:szCs w:val="22"/>
        </w:rPr>
        <w:t>Dobou nočního klidu se rozumí doba od dvacáté druhé do šesté hodiny.</w:t>
      </w:r>
      <w:r w:rsidRPr="00923C0C">
        <w:rPr>
          <w:rStyle w:val="Znakapoznpodarou"/>
          <w:sz w:val="22"/>
          <w:szCs w:val="22"/>
        </w:rPr>
        <w:footnoteReference w:id="1"/>
      </w:r>
    </w:p>
    <w:p w:rsidR="00923C0C" w:rsidRPr="00923C0C" w:rsidRDefault="00923C0C" w:rsidP="00CD7ADF">
      <w:pPr>
        <w:spacing w:after="120"/>
        <w:rPr>
          <w:sz w:val="22"/>
          <w:szCs w:val="22"/>
        </w:rPr>
      </w:pPr>
    </w:p>
    <w:p w:rsidR="00923C0C" w:rsidRPr="00923C0C" w:rsidRDefault="00923C0C" w:rsidP="00923C0C">
      <w:pPr>
        <w:jc w:val="center"/>
        <w:rPr>
          <w:b/>
          <w:sz w:val="22"/>
          <w:szCs w:val="22"/>
        </w:rPr>
      </w:pPr>
      <w:r>
        <w:rPr>
          <w:b/>
          <w:sz w:val="22"/>
          <w:szCs w:val="22"/>
        </w:rPr>
        <w:t>Článek 3.</w:t>
      </w:r>
    </w:p>
    <w:p w:rsidR="00923C0C" w:rsidRDefault="00923C0C" w:rsidP="00CD7ADF">
      <w:pPr>
        <w:spacing w:after="120"/>
        <w:jc w:val="center"/>
        <w:rPr>
          <w:b/>
          <w:sz w:val="22"/>
          <w:szCs w:val="22"/>
        </w:rPr>
      </w:pPr>
      <w:r>
        <w:rPr>
          <w:b/>
          <w:sz w:val="22"/>
          <w:szCs w:val="22"/>
        </w:rPr>
        <w:t xml:space="preserve">STANOVENÍ VÝJIMEČNÝCH PŘÍPADŮ, PŘI NICHŽ JE DOBA NOČNÍHO KLIDU VYMEZENA </w:t>
      </w:r>
      <w:r w:rsidR="00CD7ADF">
        <w:rPr>
          <w:b/>
          <w:sz w:val="22"/>
          <w:szCs w:val="22"/>
        </w:rPr>
        <w:t xml:space="preserve">KRATŠÍ </w:t>
      </w:r>
      <w:r>
        <w:rPr>
          <w:b/>
          <w:sz w:val="22"/>
          <w:szCs w:val="22"/>
        </w:rPr>
        <w:t xml:space="preserve">DOBOU </w:t>
      </w:r>
    </w:p>
    <w:p w:rsidR="00923C0C" w:rsidRPr="00CD7ADF" w:rsidRDefault="00923C0C" w:rsidP="00CD7ADF">
      <w:pPr>
        <w:spacing w:after="120"/>
        <w:rPr>
          <w:sz w:val="22"/>
          <w:szCs w:val="22"/>
        </w:rPr>
      </w:pPr>
      <w:r w:rsidRPr="00CD7ADF">
        <w:rPr>
          <w:sz w:val="22"/>
          <w:szCs w:val="22"/>
        </w:rPr>
        <w:t xml:space="preserve">Doba nočního klidu se vymezuje od </w:t>
      </w:r>
      <w:r w:rsidR="00CD7ADF" w:rsidRPr="00CD7ADF">
        <w:rPr>
          <w:sz w:val="22"/>
          <w:szCs w:val="22"/>
        </w:rPr>
        <w:t>2:00</w:t>
      </w:r>
      <w:r w:rsidRPr="00CD7ADF">
        <w:rPr>
          <w:sz w:val="22"/>
          <w:szCs w:val="22"/>
        </w:rPr>
        <w:t xml:space="preserve"> do </w:t>
      </w:r>
      <w:r w:rsidR="00CD7ADF" w:rsidRPr="00CD7ADF">
        <w:rPr>
          <w:sz w:val="22"/>
          <w:szCs w:val="22"/>
        </w:rPr>
        <w:t>6:00</w:t>
      </w:r>
      <w:r w:rsidRPr="00CD7ADF">
        <w:rPr>
          <w:sz w:val="22"/>
          <w:szCs w:val="22"/>
        </w:rPr>
        <w:t xml:space="preserve"> hodin, a to v následujících případech:</w:t>
      </w:r>
    </w:p>
    <w:p w:rsidR="00923C0C" w:rsidRPr="00CD7ADF" w:rsidRDefault="00923C0C" w:rsidP="00923C0C">
      <w:pPr>
        <w:pStyle w:val="Odstavecseseznamem"/>
        <w:numPr>
          <w:ilvl w:val="0"/>
          <w:numId w:val="4"/>
        </w:numPr>
        <w:tabs>
          <w:tab w:val="left" w:pos="284"/>
        </w:tabs>
        <w:spacing w:after="120"/>
        <w:ind w:left="714" w:hanging="357"/>
        <w:contextualSpacing w:val="0"/>
        <w:rPr>
          <w:sz w:val="22"/>
          <w:szCs w:val="22"/>
        </w:rPr>
      </w:pPr>
      <w:r w:rsidRPr="00CD7ADF">
        <w:rPr>
          <w:sz w:val="22"/>
          <w:szCs w:val="22"/>
        </w:rPr>
        <w:t>v noci z 31. prosince na 1. ledna z důvodu konání oslav příchodu nového rok</w:t>
      </w:r>
      <w:r w:rsidR="00CD7ADF">
        <w:rPr>
          <w:sz w:val="22"/>
          <w:szCs w:val="22"/>
        </w:rPr>
        <w:t>u.</w:t>
      </w:r>
    </w:p>
    <w:p w:rsidR="00923C0C" w:rsidRPr="00923C0C" w:rsidRDefault="00923C0C" w:rsidP="00923C0C">
      <w:pPr>
        <w:tabs>
          <w:tab w:val="left" w:pos="284"/>
        </w:tabs>
        <w:spacing w:after="120"/>
        <w:jc w:val="both"/>
        <w:rPr>
          <w:i/>
          <w:sz w:val="20"/>
          <w:szCs w:val="20"/>
        </w:rPr>
      </w:pPr>
    </w:p>
    <w:p w:rsidR="00923C0C" w:rsidRPr="00923C0C" w:rsidRDefault="00CD7ADF" w:rsidP="00923C0C">
      <w:pPr>
        <w:jc w:val="center"/>
        <w:rPr>
          <w:b/>
          <w:sz w:val="22"/>
          <w:szCs w:val="22"/>
        </w:rPr>
      </w:pPr>
      <w:r>
        <w:rPr>
          <w:b/>
          <w:sz w:val="22"/>
          <w:szCs w:val="22"/>
        </w:rPr>
        <w:t>Článek 4.</w:t>
      </w:r>
    </w:p>
    <w:p w:rsidR="00923C0C" w:rsidRPr="00923C0C" w:rsidRDefault="00CD7ADF" w:rsidP="00CD7ADF">
      <w:pPr>
        <w:spacing w:after="120"/>
        <w:jc w:val="center"/>
        <w:rPr>
          <w:b/>
          <w:sz w:val="22"/>
          <w:szCs w:val="22"/>
        </w:rPr>
      </w:pPr>
      <w:r>
        <w:rPr>
          <w:b/>
          <w:sz w:val="22"/>
          <w:szCs w:val="22"/>
        </w:rPr>
        <w:t>ÚČINNOST</w:t>
      </w:r>
    </w:p>
    <w:p w:rsidR="00923C0C" w:rsidRPr="00923C0C" w:rsidRDefault="00923C0C" w:rsidP="00CD7ADF">
      <w:pPr>
        <w:spacing w:after="120"/>
        <w:jc w:val="both"/>
        <w:rPr>
          <w:sz w:val="22"/>
          <w:szCs w:val="22"/>
        </w:rPr>
      </w:pPr>
      <w:r w:rsidRPr="00923C0C">
        <w:rPr>
          <w:sz w:val="22"/>
          <w:szCs w:val="22"/>
        </w:rPr>
        <w:t>Tato obecně závazná vyhláška nabývá účinnosti počátkem patnáctého dne následujícího po dni jejího vyhlášení.</w:t>
      </w:r>
    </w:p>
    <w:p w:rsidR="00923C0C" w:rsidRPr="00923C0C" w:rsidRDefault="00923C0C" w:rsidP="00923C0C">
      <w:pPr>
        <w:spacing w:after="120"/>
        <w:rPr>
          <w:sz w:val="22"/>
          <w:szCs w:val="22"/>
        </w:rPr>
      </w:pPr>
    </w:p>
    <w:p w:rsidR="00CD7ADF" w:rsidRDefault="00CD7ADF" w:rsidP="00CD7ADF">
      <w:pPr>
        <w:spacing w:after="120"/>
        <w:ind w:left="567"/>
        <w:jc w:val="both"/>
        <w:rPr>
          <w:sz w:val="22"/>
          <w:szCs w:val="22"/>
        </w:rPr>
      </w:pPr>
    </w:p>
    <w:p w:rsidR="00CD7ADF" w:rsidRDefault="00CD7ADF" w:rsidP="00CD7ADF">
      <w:pPr>
        <w:spacing w:after="120"/>
        <w:ind w:left="567"/>
        <w:jc w:val="both"/>
        <w:rPr>
          <w:sz w:val="22"/>
          <w:szCs w:val="22"/>
        </w:rPr>
      </w:pPr>
    </w:p>
    <w:p w:rsidR="00CD7ADF" w:rsidRDefault="00CD7ADF" w:rsidP="00CD7ADF">
      <w:pPr>
        <w:spacing w:after="120"/>
        <w:ind w:left="567"/>
        <w:jc w:val="both"/>
        <w:rPr>
          <w:sz w:val="22"/>
          <w:szCs w:val="22"/>
        </w:rPr>
      </w:pPr>
    </w:p>
    <w:p w:rsidR="00CD7ADF" w:rsidRDefault="00CD7ADF" w:rsidP="00CD7ADF">
      <w:pPr>
        <w:ind w:left="567"/>
        <w:jc w:val="both"/>
        <w:rPr>
          <w:sz w:val="22"/>
          <w:szCs w:val="22"/>
        </w:rPr>
      </w:pPr>
      <w:r>
        <w:rPr>
          <w:sz w:val="22"/>
          <w:szCs w:val="22"/>
        </w:rPr>
        <w:t>………………………..</w:t>
      </w:r>
      <w:r>
        <w:rPr>
          <w:sz w:val="22"/>
          <w:szCs w:val="22"/>
        </w:rPr>
        <w:tab/>
      </w:r>
      <w:r>
        <w:rPr>
          <w:sz w:val="22"/>
          <w:szCs w:val="22"/>
        </w:rPr>
        <w:tab/>
        <w:t>………………………..</w:t>
      </w:r>
      <w:r>
        <w:rPr>
          <w:sz w:val="22"/>
          <w:szCs w:val="22"/>
        </w:rPr>
        <w:tab/>
      </w:r>
      <w:r>
        <w:rPr>
          <w:sz w:val="22"/>
          <w:szCs w:val="22"/>
        </w:rPr>
        <w:tab/>
        <w:t>……………………..</w:t>
      </w:r>
    </w:p>
    <w:p w:rsidR="00CD7ADF" w:rsidRDefault="00CD7ADF" w:rsidP="00CD7ADF">
      <w:pPr>
        <w:ind w:left="567"/>
        <w:jc w:val="both"/>
        <w:rPr>
          <w:sz w:val="22"/>
          <w:szCs w:val="22"/>
        </w:rPr>
      </w:pPr>
      <w:r>
        <w:rPr>
          <w:sz w:val="22"/>
          <w:szCs w:val="22"/>
        </w:rPr>
        <w:t>Mgr. Ivana Křenková,</w:t>
      </w:r>
      <w:r>
        <w:rPr>
          <w:sz w:val="22"/>
          <w:szCs w:val="22"/>
        </w:rPr>
        <w:tab/>
      </w:r>
      <w:r>
        <w:rPr>
          <w:sz w:val="22"/>
          <w:szCs w:val="22"/>
        </w:rPr>
        <w:tab/>
        <w:t>Bc. Kateřina Kotová,</w:t>
      </w:r>
      <w:r>
        <w:rPr>
          <w:sz w:val="22"/>
          <w:szCs w:val="22"/>
        </w:rPr>
        <w:tab/>
      </w:r>
      <w:r>
        <w:rPr>
          <w:sz w:val="22"/>
          <w:szCs w:val="22"/>
        </w:rPr>
        <w:tab/>
        <w:t>Pavel Vrba,</w:t>
      </w:r>
    </w:p>
    <w:p w:rsidR="00CD7ADF" w:rsidRPr="00BA37BE" w:rsidRDefault="00CD7ADF" w:rsidP="00CD7ADF">
      <w:pPr>
        <w:ind w:left="567"/>
        <w:jc w:val="both"/>
        <w:rPr>
          <w:sz w:val="22"/>
          <w:szCs w:val="22"/>
        </w:rPr>
      </w:pPr>
      <w:r>
        <w:rPr>
          <w:sz w:val="22"/>
          <w:szCs w:val="22"/>
        </w:rPr>
        <w:t>starostka obce</w:t>
      </w:r>
      <w:r>
        <w:rPr>
          <w:sz w:val="22"/>
          <w:szCs w:val="22"/>
        </w:rPr>
        <w:tab/>
      </w:r>
      <w:r>
        <w:rPr>
          <w:sz w:val="22"/>
          <w:szCs w:val="22"/>
        </w:rPr>
        <w:tab/>
      </w:r>
      <w:r>
        <w:rPr>
          <w:sz w:val="22"/>
          <w:szCs w:val="22"/>
        </w:rPr>
        <w:tab/>
        <w:t>místostarostka obce</w:t>
      </w:r>
      <w:r>
        <w:rPr>
          <w:sz w:val="22"/>
          <w:szCs w:val="22"/>
        </w:rPr>
        <w:tab/>
      </w:r>
      <w:r>
        <w:rPr>
          <w:sz w:val="22"/>
          <w:szCs w:val="22"/>
        </w:rPr>
        <w:tab/>
        <w:t>místostarosta obce</w:t>
      </w:r>
    </w:p>
    <w:p w:rsidR="00223FA7" w:rsidRPr="00923C0C" w:rsidRDefault="00C920E5" w:rsidP="00CD7ADF">
      <w:pPr>
        <w:spacing w:after="120"/>
      </w:pPr>
    </w:p>
    <w:sectPr w:rsidR="00223FA7" w:rsidRPr="00923C0C" w:rsidSect="009929BE">
      <w:headerReference w:type="default" r:id="rId7"/>
      <w:pgSz w:w="11906" w:h="16838"/>
      <w:pgMar w:top="709"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20E5" w:rsidRDefault="00C920E5" w:rsidP="00923C0C">
      <w:r>
        <w:separator/>
      </w:r>
    </w:p>
  </w:endnote>
  <w:endnote w:type="continuationSeparator" w:id="0">
    <w:p w:rsidR="00C920E5" w:rsidRDefault="00C920E5" w:rsidP="00923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altName w:val="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20E5" w:rsidRDefault="00C920E5" w:rsidP="00923C0C">
      <w:r>
        <w:separator/>
      </w:r>
    </w:p>
  </w:footnote>
  <w:footnote w:type="continuationSeparator" w:id="0">
    <w:p w:rsidR="00C920E5" w:rsidRDefault="00C920E5" w:rsidP="00923C0C">
      <w:r>
        <w:continuationSeparator/>
      </w:r>
    </w:p>
  </w:footnote>
  <w:footnote w:id="1">
    <w:p w:rsidR="00923C0C" w:rsidRPr="00CD7ADF" w:rsidRDefault="00923C0C" w:rsidP="00923C0C">
      <w:pPr>
        <w:pStyle w:val="Textpoznpodarou"/>
        <w:jc w:val="both"/>
        <w:rPr>
          <w:i/>
        </w:rPr>
      </w:pPr>
      <w:r w:rsidRPr="00CD7ADF">
        <w:rPr>
          <w:rStyle w:val="Znakapoznpodarou"/>
        </w:rPr>
        <w:footnoteRef/>
      </w:r>
      <w:r w:rsidRPr="00CD7ADF">
        <w:t xml:space="preserve"> dle ustanovení § 5 odst. 7 zákona č. 251/2016 Sb., o některých přestupcích, ve znění pozdějších předpisů, platí, že: </w:t>
      </w:r>
      <w:r w:rsidRPr="00CD7ADF">
        <w:rPr>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rsidR="00923C0C" w:rsidRPr="006B0B8B" w:rsidRDefault="00923C0C" w:rsidP="00923C0C">
      <w:pPr>
        <w:pStyle w:val="Textpoznpodarou"/>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C0C" w:rsidRDefault="00923C0C" w:rsidP="00923C0C">
    <w:pPr>
      <w:pStyle w:val="Zhlav"/>
      <w:tabs>
        <w:tab w:val="clear" w:pos="9072"/>
        <w:tab w:val="right" w:pos="9046"/>
      </w:tabs>
      <w:ind w:left="851"/>
      <w:rPr>
        <w:b/>
        <w:bCs/>
        <w:caps/>
        <w:sz w:val="28"/>
        <w:szCs w:val="28"/>
      </w:rPr>
    </w:pPr>
    <w:r>
      <w:rPr>
        <w:noProof/>
      </w:rPr>
      <w:drawing>
        <wp:anchor distT="152400" distB="152400" distL="152400" distR="152400" simplePos="0" relativeHeight="251659264" behindDoc="1" locked="0" layoutInCell="1" allowOverlap="1" wp14:anchorId="0C4CDB74" wp14:editId="7B8BB89E">
          <wp:simplePos x="0" y="0"/>
          <wp:positionH relativeFrom="page">
            <wp:posOffset>820938</wp:posOffset>
          </wp:positionH>
          <wp:positionV relativeFrom="page">
            <wp:posOffset>416507</wp:posOffset>
          </wp:positionV>
          <wp:extent cx="462280" cy="525780"/>
          <wp:effectExtent l="0" t="0" r="0" b="0"/>
          <wp:wrapNone/>
          <wp:docPr id="9" name="officeArt object" descr="C:\Users\obec\AppData\Local\Microsoft\Windows\INetCache\Content.Word\STRUKOV znak a vlajka 2.jpg"/>
          <wp:cNvGraphicFramePr/>
          <a:graphic xmlns:a="http://schemas.openxmlformats.org/drawingml/2006/main">
            <a:graphicData uri="http://schemas.openxmlformats.org/drawingml/2006/picture">
              <pic:pic xmlns:pic="http://schemas.openxmlformats.org/drawingml/2006/picture">
                <pic:nvPicPr>
                  <pic:cNvPr id="1073741826" name="C:\Users\obec\AppData\Local\Microsoft\Windows\INetCache\Content.Word\STRUKOV znak a vlajka 2.jpg" descr="C:\Users\obec\AppData\Local\Microsoft\Windows\INetCache\Content.Word\STRUKOV znak a vlajka 2.jpg"/>
                  <pic:cNvPicPr>
                    <a:picLocks noChangeAspect="1"/>
                  </pic:cNvPicPr>
                </pic:nvPicPr>
                <pic:blipFill>
                  <a:blip r:embed="rId1"/>
                  <a:srcRect l="3981" t="7777" r="52229" b="21525"/>
                  <a:stretch>
                    <a:fillRect/>
                  </a:stretch>
                </pic:blipFill>
                <pic:spPr>
                  <a:xfrm>
                    <a:off x="0" y="0"/>
                    <a:ext cx="462280" cy="525780"/>
                  </a:xfrm>
                  <a:prstGeom prst="rect">
                    <a:avLst/>
                  </a:prstGeom>
                  <a:ln w="12700" cap="flat">
                    <a:noFill/>
                    <a:miter lim="400000"/>
                  </a:ln>
                  <a:effectLst/>
                </pic:spPr>
              </pic:pic>
            </a:graphicData>
          </a:graphic>
        </wp:anchor>
      </w:drawing>
    </w:r>
    <w:r>
      <w:rPr>
        <w:rFonts w:cs="Calibri"/>
        <w:b/>
        <w:bCs/>
        <w:caps/>
        <w:sz w:val="28"/>
        <w:szCs w:val="28"/>
        <w:lang w:val="de-DE"/>
      </w:rPr>
      <w:t>OBEC STRUKOV</w:t>
    </w:r>
  </w:p>
  <w:p w:rsidR="00923C0C" w:rsidRDefault="00923C0C" w:rsidP="00923C0C">
    <w:pPr>
      <w:pStyle w:val="Zhlav"/>
      <w:tabs>
        <w:tab w:val="clear" w:pos="9072"/>
        <w:tab w:val="right" w:pos="9046"/>
      </w:tabs>
      <w:ind w:left="851"/>
      <w:rPr>
        <w:color w:val="808080"/>
        <w:sz w:val="20"/>
        <w:u w:color="808080"/>
      </w:rPr>
    </w:pPr>
    <w:r>
      <w:rPr>
        <w:color w:val="808080"/>
        <w:sz w:val="20"/>
        <w:u w:color="808080"/>
      </w:rPr>
      <w:t>Zastupitelstvo obce Strukov</w:t>
    </w:r>
  </w:p>
  <w:p w:rsidR="00923C0C" w:rsidRPr="00F368EA" w:rsidRDefault="00923C0C" w:rsidP="00923C0C">
    <w:pPr>
      <w:pStyle w:val="Zhlav"/>
      <w:tabs>
        <w:tab w:val="clear" w:pos="9072"/>
        <w:tab w:val="right" w:pos="9046"/>
      </w:tabs>
      <w:ind w:left="851"/>
      <w:rPr>
        <w:color w:val="808080"/>
        <w:sz w:val="20"/>
        <w:u w:color="808080"/>
      </w:rPr>
    </w:pPr>
  </w:p>
  <w:p w:rsidR="00923C0C" w:rsidRDefault="00923C0C" w:rsidP="00923C0C">
    <w:pPr>
      <w:pStyle w:val="Zhlav"/>
      <w:tabs>
        <w:tab w:val="clear" w:pos="9072"/>
        <w:tab w:val="right" w:pos="9046"/>
      </w:tabs>
    </w:pPr>
    <w:r>
      <w:rPr>
        <w:caps/>
        <w:noProof/>
        <w:sz w:val="20"/>
      </w:rPr>
      <mc:AlternateContent>
        <mc:Choice Requires="wps">
          <w:drawing>
            <wp:inline distT="0" distB="0" distL="0" distR="0" wp14:anchorId="3A36908A" wp14:editId="5A53E3CF">
              <wp:extent cx="5872277" cy="22225"/>
              <wp:effectExtent l="0" t="0" r="0" b="0"/>
              <wp:docPr id="8" name="officeArt object"/>
              <wp:cNvGraphicFramePr/>
              <a:graphic xmlns:a="http://schemas.openxmlformats.org/drawingml/2006/main">
                <a:graphicData uri="http://schemas.microsoft.com/office/word/2010/wordprocessingShape">
                  <wps:wsp>
                    <wps:cNvSpPr/>
                    <wps:spPr>
                      <a:xfrm>
                        <a:off x="0" y="0"/>
                        <a:ext cx="5872277" cy="22225"/>
                      </a:xfrm>
                      <a:prstGeom prst="rect">
                        <a:avLst/>
                      </a:prstGeom>
                      <a:solidFill>
                        <a:srgbClr val="A0A0A0"/>
                      </a:solidFill>
                      <a:ln w="12700" cap="flat">
                        <a:noFill/>
                        <a:miter lim="400000"/>
                      </a:ln>
                      <a:effectLst/>
                    </wps:spPr>
                    <wps:bodyPr/>
                  </wps:wsp>
                </a:graphicData>
              </a:graphic>
            </wp:inline>
          </w:drawing>
        </mc:Choice>
        <mc:Fallback>
          <w:pict>
            <v:rect w14:anchorId="626EA80B" id="officeArt object" o:spid="_x0000_s1026" style="width:462.4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" fillcolor="#a0a0a0" stroked="f" strokeweight="1pt">
              <v:stroke miterlimit="4"/>
              <w10:anchorlock/>
            </v:rect>
          </w:pict>
        </mc:Fallback>
      </mc:AlternateContent>
    </w:r>
  </w:p>
  <w:p w:rsidR="00923C0C" w:rsidRPr="00923C0C" w:rsidRDefault="00923C0C" w:rsidP="00923C0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2B1ED8"/>
    <w:multiLevelType w:val="hybridMultilevel"/>
    <w:tmpl w:val="D5302EC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EEB65D6"/>
    <w:multiLevelType w:val="hybridMultilevel"/>
    <w:tmpl w:val="268E9728"/>
    <w:lvl w:ilvl="0" w:tplc="6172BAF6">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75751DE"/>
    <w:multiLevelType w:val="hybridMultilevel"/>
    <w:tmpl w:val="17022EEA"/>
    <w:lvl w:ilvl="0" w:tplc="0CFC5BA2">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5604745"/>
    <w:multiLevelType w:val="hybridMultilevel"/>
    <w:tmpl w:val="3D1A802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C0C"/>
    <w:rsid w:val="0005657C"/>
    <w:rsid w:val="007D4121"/>
    <w:rsid w:val="00923C0C"/>
    <w:rsid w:val="009960EC"/>
    <w:rsid w:val="00B9664E"/>
    <w:rsid w:val="00C920E5"/>
    <w:rsid w:val="00CD7A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02154A21"/>
  <w14:defaultImageDpi w14:val="32767"/>
  <w15:chartTrackingRefBased/>
  <w15:docId w15:val="{3D03D84F-32E4-D348-A52E-09D43E665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rsid w:val="00923C0C"/>
    <w:rPr>
      <w:rFonts w:ascii="Times New Roman" w:eastAsia="Times New Roman" w:hAnsi="Times New Roman" w:cs="Times New Roman"/>
      <w:lang w:eastAsia="cs-CZ"/>
    </w:rPr>
  </w:style>
  <w:style w:type="paragraph" w:styleId="Nadpis2">
    <w:name w:val="heading 2"/>
    <w:basedOn w:val="Normln"/>
    <w:next w:val="Normln"/>
    <w:link w:val="Nadpis2Char"/>
    <w:qFormat/>
    <w:rsid w:val="00923C0C"/>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923C0C"/>
    <w:rPr>
      <w:rFonts w:ascii="Times New Roman" w:eastAsia="Times New Roman" w:hAnsi="Times New Roman" w:cs="Times New Roman"/>
      <w:szCs w:val="20"/>
      <w:u w:val="single"/>
      <w:lang w:eastAsia="cs-CZ"/>
    </w:rPr>
  </w:style>
  <w:style w:type="paragraph" w:styleId="Zhlav">
    <w:name w:val="header"/>
    <w:basedOn w:val="Normln"/>
    <w:link w:val="ZhlavChar"/>
    <w:uiPriority w:val="99"/>
    <w:rsid w:val="00923C0C"/>
    <w:pPr>
      <w:tabs>
        <w:tab w:val="center" w:pos="4536"/>
        <w:tab w:val="right" w:pos="9072"/>
      </w:tabs>
    </w:pPr>
    <w:rPr>
      <w:szCs w:val="20"/>
    </w:rPr>
  </w:style>
  <w:style w:type="character" w:customStyle="1" w:styleId="ZhlavChar">
    <w:name w:val="Záhlaví Char"/>
    <w:basedOn w:val="Standardnpsmoodstavce"/>
    <w:link w:val="Zhlav"/>
    <w:uiPriority w:val="99"/>
    <w:rsid w:val="00923C0C"/>
    <w:rPr>
      <w:rFonts w:ascii="Times New Roman" w:eastAsia="Times New Roman" w:hAnsi="Times New Roman" w:cs="Times New Roman"/>
      <w:szCs w:val="20"/>
      <w:lang w:eastAsia="cs-CZ"/>
    </w:rPr>
  </w:style>
  <w:style w:type="paragraph" w:styleId="Textpoznpodarou">
    <w:name w:val="footnote text"/>
    <w:basedOn w:val="Normln"/>
    <w:link w:val="TextpoznpodarouChar"/>
    <w:uiPriority w:val="99"/>
    <w:rsid w:val="00923C0C"/>
    <w:rPr>
      <w:noProof/>
      <w:sz w:val="20"/>
      <w:szCs w:val="20"/>
    </w:rPr>
  </w:style>
  <w:style w:type="character" w:customStyle="1" w:styleId="TextpoznpodarouChar">
    <w:name w:val="Text pozn. pod čarou Char"/>
    <w:basedOn w:val="Standardnpsmoodstavce"/>
    <w:link w:val="Textpoznpodarou"/>
    <w:uiPriority w:val="99"/>
    <w:rsid w:val="00923C0C"/>
    <w:rPr>
      <w:rFonts w:ascii="Times New Roman" w:eastAsia="Times New Roman" w:hAnsi="Times New Roman" w:cs="Times New Roman"/>
      <w:noProof/>
      <w:sz w:val="20"/>
      <w:szCs w:val="20"/>
      <w:lang w:eastAsia="cs-CZ"/>
    </w:rPr>
  </w:style>
  <w:style w:type="character" w:styleId="Znakapoznpodarou">
    <w:name w:val="footnote reference"/>
    <w:uiPriority w:val="99"/>
    <w:semiHidden/>
    <w:rsid w:val="00923C0C"/>
    <w:rPr>
      <w:vertAlign w:val="superscript"/>
    </w:rPr>
  </w:style>
  <w:style w:type="paragraph" w:customStyle="1" w:styleId="NormlnIMP">
    <w:name w:val="Normální_IMP"/>
    <w:basedOn w:val="Normln"/>
    <w:rsid w:val="00923C0C"/>
    <w:pPr>
      <w:suppressAutoHyphens/>
      <w:overflowPunct w:val="0"/>
      <w:autoSpaceDE w:val="0"/>
      <w:autoSpaceDN w:val="0"/>
      <w:adjustRightInd w:val="0"/>
      <w:spacing w:line="230" w:lineRule="auto"/>
      <w:jc w:val="both"/>
      <w:textAlignment w:val="baseline"/>
    </w:pPr>
    <w:rPr>
      <w:szCs w:val="20"/>
    </w:rPr>
  </w:style>
  <w:style w:type="paragraph" w:styleId="Odstavecseseznamem">
    <w:name w:val="List Paragraph"/>
    <w:basedOn w:val="Normln"/>
    <w:uiPriority w:val="34"/>
    <w:qFormat/>
    <w:rsid w:val="00923C0C"/>
    <w:pPr>
      <w:ind w:left="720"/>
      <w:contextualSpacing/>
    </w:pPr>
  </w:style>
  <w:style w:type="paragraph" w:customStyle="1" w:styleId="Text">
    <w:name w:val="Text"/>
    <w:basedOn w:val="Normln"/>
    <w:link w:val="TextChar"/>
    <w:rsid w:val="00923C0C"/>
    <w:rPr>
      <w:rFonts w:ascii="Arial" w:hAnsi="Arial" w:cs="Arial"/>
    </w:rPr>
  </w:style>
  <w:style w:type="character" w:customStyle="1" w:styleId="TextChar">
    <w:name w:val="Text Char"/>
    <w:link w:val="Text"/>
    <w:locked/>
    <w:rsid w:val="00923C0C"/>
    <w:rPr>
      <w:rFonts w:ascii="Arial" w:eastAsia="Times New Roman" w:hAnsi="Arial" w:cs="Arial"/>
      <w:lang w:eastAsia="cs-CZ"/>
    </w:rPr>
  </w:style>
  <w:style w:type="paragraph" w:styleId="Zpat">
    <w:name w:val="footer"/>
    <w:basedOn w:val="Normln"/>
    <w:link w:val="ZpatChar"/>
    <w:uiPriority w:val="99"/>
    <w:unhideWhenUsed/>
    <w:rsid w:val="00923C0C"/>
    <w:pPr>
      <w:tabs>
        <w:tab w:val="center" w:pos="4536"/>
        <w:tab w:val="right" w:pos="9072"/>
      </w:tabs>
    </w:pPr>
  </w:style>
  <w:style w:type="character" w:customStyle="1" w:styleId="ZpatChar">
    <w:name w:val="Zápatí Char"/>
    <w:basedOn w:val="Standardnpsmoodstavce"/>
    <w:link w:val="Zpat"/>
    <w:uiPriority w:val="99"/>
    <w:rsid w:val="00923C0C"/>
    <w:rPr>
      <w:rFonts w:ascii="Times New Roman" w:eastAsia="Times New Roman" w:hAnsi="Times New Roman" w:cs="Times New Roman"/>
      <w:lang w:eastAsia="cs-CZ"/>
    </w:rPr>
  </w:style>
  <w:style w:type="paragraph" w:styleId="Textbubliny">
    <w:name w:val="Balloon Text"/>
    <w:basedOn w:val="Normln"/>
    <w:link w:val="TextbublinyChar"/>
    <w:uiPriority w:val="99"/>
    <w:semiHidden/>
    <w:unhideWhenUsed/>
    <w:rsid w:val="00B9664E"/>
    <w:rPr>
      <w:sz w:val="18"/>
      <w:szCs w:val="18"/>
    </w:rPr>
  </w:style>
  <w:style w:type="character" w:customStyle="1" w:styleId="TextbublinyChar">
    <w:name w:val="Text bubliny Char"/>
    <w:basedOn w:val="Standardnpsmoodstavce"/>
    <w:link w:val="Textbubliny"/>
    <w:uiPriority w:val="99"/>
    <w:semiHidden/>
    <w:rsid w:val="00B9664E"/>
    <w:rPr>
      <w:rFonts w:ascii="Times New Roman" w:eastAsia="Times New Roman" w:hAnsi="Times New Roman" w:cs="Times New Roman"/>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182</Words>
  <Characters>1074</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2022-12-20T21:40:00Z</cp:lastPrinted>
  <dcterms:created xsi:type="dcterms:W3CDTF">2022-12-20T21:40:00Z</dcterms:created>
  <dcterms:modified xsi:type="dcterms:W3CDTF">2022-12-20T21:40:00Z</dcterms:modified>
</cp:coreProperties>
</file>