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12458" w14:textId="4496302D" w:rsidR="000E7062" w:rsidRDefault="000E7062" w:rsidP="008004EB">
      <w:pPr>
        <w:pStyle w:val="Hlavika"/>
      </w:pPr>
      <w:r>
        <w:t>Město Břeclav</w:t>
      </w:r>
    </w:p>
    <w:p w14:paraId="20521CAC" w14:textId="0DA4BBA6" w:rsidR="00B919F4" w:rsidRDefault="006428C2" w:rsidP="008004EB">
      <w:pPr>
        <w:pStyle w:val="Hlavika"/>
      </w:pPr>
      <w:r w:rsidRPr="008004EB">
        <w:t>Zastupitelstvo</w:t>
      </w:r>
      <w:r w:rsidR="00CE56DC">
        <w:t xml:space="preserve"> města Břeclav</w:t>
      </w:r>
      <w:r w:rsidR="0062639D">
        <w:t>i</w:t>
      </w:r>
      <w:bookmarkStart w:id="0" w:name="_GoBack"/>
      <w:bookmarkEnd w:id="0"/>
    </w:p>
    <w:p w14:paraId="19E0233B" w14:textId="77777777" w:rsidR="002532BB" w:rsidRPr="006428C2" w:rsidRDefault="002532BB" w:rsidP="008004EB">
      <w:pPr>
        <w:pStyle w:val="Hlavika"/>
      </w:pPr>
    </w:p>
    <w:p w14:paraId="6B63EDEA" w14:textId="675AAEEB" w:rsidR="002532BB" w:rsidRDefault="002532BB" w:rsidP="002532BB">
      <w:pPr>
        <w:pStyle w:val="Nzevoddlen"/>
        <w:spacing w:before="0" w:after="0" w:line="240" w:lineRule="auto"/>
      </w:pPr>
      <w:r>
        <w:t>Obecně závazná vyhláška</w:t>
      </w:r>
      <w:r w:rsidR="00CE56DC" w:rsidRPr="00CE56DC">
        <w:t xml:space="preserve"> </w:t>
      </w:r>
      <w:r w:rsidR="00CE56DC">
        <w:t>města Břeclav</w:t>
      </w:r>
      <w:r w:rsidR="0062639D">
        <w:t>i</w:t>
      </w:r>
      <w:r>
        <w:t>,</w:t>
      </w:r>
      <w:r w:rsidR="006428C2" w:rsidRPr="009A0471">
        <w:t xml:space="preserve"> </w:t>
      </w:r>
      <w:r w:rsidR="006428C2" w:rsidRPr="009A0471">
        <w:br/>
      </w:r>
      <w:r w:rsidR="00A65FB8">
        <w:t>kterou se stanoví školské obvody základníc</w:t>
      </w:r>
      <w:r>
        <w:t>h škol zřízených městem Břeclaví</w:t>
      </w:r>
      <w:r w:rsidR="00A65FB8">
        <w:t xml:space="preserve"> </w:t>
      </w:r>
    </w:p>
    <w:p w14:paraId="65921A70" w14:textId="73AB1FDE" w:rsidR="00B919F4" w:rsidRPr="009A0471" w:rsidRDefault="00A65FB8" w:rsidP="002532BB">
      <w:pPr>
        <w:pStyle w:val="Nzevoddlen"/>
        <w:spacing w:before="0" w:after="0" w:line="240" w:lineRule="auto"/>
      </w:pPr>
      <w:r>
        <w:t>a část společného školského obvodu základ</w:t>
      </w:r>
      <w:r w:rsidR="002532BB">
        <w:t>ní školy zřízené městem Břeclaví</w:t>
      </w:r>
    </w:p>
    <w:p w14:paraId="569E81A3" w14:textId="77777777" w:rsidR="002532BB" w:rsidRDefault="002532BB" w:rsidP="009A0471">
      <w:pPr>
        <w:pStyle w:val="Popis"/>
        <w:rPr>
          <w:color w:val="auto"/>
        </w:rPr>
      </w:pPr>
    </w:p>
    <w:p w14:paraId="7415EDB1" w14:textId="1CF56808" w:rsidR="00362657" w:rsidRDefault="00362657" w:rsidP="009A0471">
      <w:pPr>
        <w:pStyle w:val="Popis"/>
        <w:rPr>
          <w:color w:val="auto"/>
        </w:rPr>
      </w:pPr>
      <w:r w:rsidRPr="006D5235">
        <w:rPr>
          <w:color w:val="auto"/>
        </w:rPr>
        <w:t>Zastupitelstvo města Břeclav</w:t>
      </w:r>
      <w:r w:rsidR="0062639D">
        <w:rPr>
          <w:color w:val="auto"/>
        </w:rPr>
        <w:t>i</w:t>
      </w:r>
      <w:r w:rsidRPr="006D5235">
        <w:rPr>
          <w:color w:val="auto"/>
        </w:rPr>
        <w:t xml:space="preserve"> se na svém zasedání č. </w:t>
      </w:r>
      <w:r w:rsidR="00C527C1">
        <w:rPr>
          <w:color w:val="auto"/>
        </w:rPr>
        <w:t>22</w:t>
      </w:r>
      <w:r w:rsidRPr="006D5235">
        <w:rPr>
          <w:color w:val="auto"/>
        </w:rPr>
        <w:t xml:space="preserve"> dne </w:t>
      </w:r>
      <w:proofErr w:type="gramStart"/>
      <w:r w:rsidR="00C527C1">
        <w:rPr>
          <w:color w:val="auto"/>
        </w:rPr>
        <w:t>10</w:t>
      </w:r>
      <w:r w:rsidRPr="006D5235">
        <w:rPr>
          <w:color w:val="auto"/>
        </w:rPr>
        <w:t>.</w:t>
      </w:r>
      <w:r w:rsidR="000D2FDB">
        <w:rPr>
          <w:color w:val="auto"/>
        </w:rPr>
        <w:t>12.</w:t>
      </w:r>
      <w:r w:rsidRPr="006D5235">
        <w:rPr>
          <w:color w:val="auto"/>
        </w:rPr>
        <w:t>202</w:t>
      </w:r>
      <w:r w:rsidR="00C527C1">
        <w:rPr>
          <w:color w:val="auto"/>
        </w:rPr>
        <w:t>5</w:t>
      </w:r>
      <w:proofErr w:type="gramEnd"/>
      <w:r w:rsidRPr="006D5235">
        <w:rPr>
          <w:color w:val="auto"/>
        </w:rPr>
        <w:t xml:space="preserve"> usneslo vydat na základě </w:t>
      </w:r>
      <w:r w:rsidR="00A65FB8" w:rsidRPr="00A65FB8">
        <w:rPr>
          <w:color w:val="auto"/>
        </w:rPr>
        <w:t>§ 178 odst. 2 písm. b) a písm. c) zákona č. 561/2004 Sb., o předškolním, základním, středním, vyšším odborném a jiném vzdělávání (školský zákon), ve znění pozdějších předpisů</w:t>
      </w:r>
      <w:r w:rsidR="00A65FB8">
        <w:rPr>
          <w:color w:val="auto"/>
        </w:rPr>
        <w:t xml:space="preserve"> </w:t>
      </w:r>
      <w:r w:rsidR="000D2FDB">
        <w:rPr>
          <w:color w:val="auto"/>
        </w:rPr>
        <w:br/>
      </w:r>
      <w:r w:rsidR="00A65FB8">
        <w:rPr>
          <w:color w:val="auto"/>
        </w:rPr>
        <w:t>a </w:t>
      </w:r>
      <w:r w:rsidR="000D2FDB">
        <w:rPr>
          <w:color w:val="auto"/>
        </w:rPr>
        <w:t>v souladu</w:t>
      </w:r>
      <w:r w:rsidRPr="006D5235">
        <w:rPr>
          <w:color w:val="auto"/>
        </w:rPr>
        <w:t xml:space="preserve"> § 10 písm. d) a § 84 odst. 2 písm. h) zákona č. 128/2000 Sb., o  obcích</w:t>
      </w:r>
      <w:r w:rsidR="000D2FDB">
        <w:rPr>
          <w:color w:val="auto"/>
        </w:rPr>
        <w:t xml:space="preserve"> </w:t>
      </w:r>
      <w:r w:rsidR="000D2FDB" w:rsidRPr="000D2FDB">
        <w:rPr>
          <w:color w:val="auto"/>
        </w:rPr>
        <w:t>(obecní zřízení)</w:t>
      </w:r>
      <w:r w:rsidRPr="006D5235">
        <w:rPr>
          <w:color w:val="auto"/>
        </w:rPr>
        <w:t>, ve znění pozdějších předpisů, tuto obecně závaznou vyhlášku</w:t>
      </w:r>
      <w:r w:rsidR="000D2FDB">
        <w:rPr>
          <w:color w:val="auto"/>
        </w:rPr>
        <w:t xml:space="preserve"> </w:t>
      </w:r>
      <w:r w:rsidR="000D2FDB" w:rsidRPr="000D2FDB">
        <w:rPr>
          <w:color w:val="auto"/>
        </w:rPr>
        <w:t>(dále jen „</w:t>
      </w:r>
      <w:r w:rsidR="000D2FDB" w:rsidRPr="000D2FDB">
        <w:rPr>
          <w:b/>
          <w:color w:val="auto"/>
        </w:rPr>
        <w:t>vyhláška</w:t>
      </w:r>
      <w:r w:rsidR="000D2FDB" w:rsidRPr="000D2FDB">
        <w:rPr>
          <w:color w:val="auto"/>
        </w:rPr>
        <w:t>“)</w:t>
      </w:r>
      <w:r w:rsidRPr="006D5235">
        <w:rPr>
          <w:color w:val="auto"/>
        </w:rPr>
        <w:t>:</w:t>
      </w:r>
    </w:p>
    <w:p w14:paraId="671B9A61" w14:textId="77777777" w:rsidR="00A65FB8" w:rsidRDefault="00A65FB8" w:rsidP="000D2FDB">
      <w:pPr>
        <w:pStyle w:val="Popis"/>
        <w:spacing w:line="240" w:lineRule="auto"/>
        <w:rPr>
          <w:color w:val="auto"/>
        </w:rPr>
      </w:pPr>
    </w:p>
    <w:p w14:paraId="1349D985" w14:textId="77777777" w:rsidR="000D2FDB" w:rsidRPr="006D5235" w:rsidRDefault="000D2FDB" w:rsidP="000D2FDB">
      <w:pPr>
        <w:pStyle w:val="Popis"/>
        <w:spacing w:line="240" w:lineRule="auto"/>
        <w:rPr>
          <w:color w:val="auto"/>
        </w:rPr>
      </w:pPr>
    </w:p>
    <w:p w14:paraId="013ADE08" w14:textId="77777777" w:rsidR="00A65FB8" w:rsidRDefault="00A65FB8" w:rsidP="000D2FD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Čl. 1 </w:t>
      </w:r>
    </w:p>
    <w:p w14:paraId="4A648B7C" w14:textId="77777777" w:rsidR="00A65FB8" w:rsidRDefault="00A65FB8" w:rsidP="000D2FDB">
      <w:pPr>
        <w:spacing w:line="240" w:lineRule="auto"/>
        <w:jc w:val="center"/>
        <w:rPr>
          <w:b/>
          <w:bCs/>
        </w:rPr>
      </w:pPr>
      <w:r>
        <w:rPr>
          <w:b/>
          <w:bCs/>
        </w:rPr>
        <w:t>Stanovení školských obvodů</w:t>
      </w:r>
    </w:p>
    <w:p w14:paraId="0E47DED4" w14:textId="77777777" w:rsidR="00A65FB8" w:rsidRDefault="00A65FB8" w:rsidP="000D2FDB">
      <w:pPr>
        <w:spacing w:line="240" w:lineRule="auto"/>
      </w:pPr>
    </w:p>
    <w:p w14:paraId="763C3498" w14:textId="35B59CB7" w:rsidR="00A65FB8" w:rsidRDefault="00A65FB8" w:rsidP="000D2FDB">
      <w:pPr>
        <w:spacing w:line="240" w:lineRule="auto"/>
      </w:pPr>
      <w:r>
        <w:t>Školské obvody základních škol zřízených městem Břeclav se stanovují takto:</w:t>
      </w:r>
    </w:p>
    <w:p w14:paraId="56B1899F" w14:textId="28FE6D95" w:rsidR="00A65FB8" w:rsidRDefault="00A65FB8" w:rsidP="000D2FDB">
      <w:pPr>
        <w:spacing w:line="240" w:lineRule="auto"/>
      </w:pPr>
    </w:p>
    <w:p w14:paraId="73F98FD2" w14:textId="77777777" w:rsidR="00A65FB8" w:rsidRDefault="00A65FB8" w:rsidP="000D2FDB">
      <w:pPr>
        <w:numPr>
          <w:ilvl w:val="0"/>
          <w:numId w:val="25"/>
        </w:numPr>
        <w:tabs>
          <w:tab w:val="clear" w:pos="720"/>
          <w:tab w:val="num" w:pos="851"/>
        </w:tabs>
        <w:autoSpaceDE/>
        <w:autoSpaceDN/>
        <w:adjustRightInd/>
        <w:spacing w:line="240" w:lineRule="auto"/>
        <w:textAlignment w:val="auto"/>
        <w:rPr>
          <w:b/>
          <w:bCs/>
        </w:rPr>
      </w:pPr>
      <w:r>
        <w:rPr>
          <w:b/>
          <w:bCs/>
        </w:rPr>
        <w:t>Školský obvod Základní školy Břeclav, Slovácká 40, příspěvkové organizace tvoří ulice:</w:t>
      </w:r>
    </w:p>
    <w:p w14:paraId="480F5D2E" w14:textId="4B32B640" w:rsidR="00A65FB8" w:rsidRDefault="00A65FB8" w:rsidP="000D2FDB">
      <w:pPr>
        <w:spacing w:line="240" w:lineRule="auto"/>
        <w:ind w:left="708"/>
      </w:pPr>
      <w:r>
        <w:t xml:space="preserve">Bratislavská, </w:t>
      </w:r>
      <w:r w:rsidR="00295167" w:rsidRPr="00A65FB8">
        <w:t>Břetislavova</w:t>
      </w:r>
      <w:r w:rsidR="00295167">
        <w:t xml:space="preserve">, </w:t>
      </w:r>
      <w:r>
        <w:t xml:space="preserve">Březinova, B. Němcové, </w:t>
      </w:r>
      <w:r w:rsidR="00295167" w:rsidRPr="00A65FB8">
        <w:t>Čechova</w:t>
      </w:r>
      <w:r w:rsidR="002C39CD">
        <w:t xml:space="preserve"> (od č. o. 15)</w:t>
      </w:r>
      <w:r w:rsidR="00295167" w:rsidRPr="00A65FB8">
        <w:t xml:space="preserve">, Denisova, </w:t>
      </w:r>
      <w:proofErr w:type="spellStart"/>
      <w:r w:rsidR="00C527C1">
        <w:t>Fleischmannova</w:t>
      </w:r>
      <w:proofErr w:type="spellEnd"/>
      <w:r w:rsidR="00C527C1">
        <w:t xml:space="preserve">, </w:t>
      </w:r>
      <w:r>
        <w:t xml:space="preserve">Hrnčířská, Husova, Chodská, </w:t>
      </w:r>
      <w:r w:rsidR="00295167" w:rsidRPr="00A65FB8">
        <w:t>Jiráskova,</w:t>
      </w:r>
      <w:r w:rsidR="00295167">
        <w:t xml:space="preserve"> </w:t>
      </w:r>
      <w:r>
        <w:t>J. Opletala, K </w:t>
      </w:r>
      <w:proofErr w:type="spellStart"/>
      <w:r>
        <w:t>Pohansku</w:t>
      </w:r>
      <w:proofErr w:type="spellEnd"/>
      <w:r>
        <w:t xml:space="preserve">, </w:t>
      </w:r>
      <w:r w:rsidR="00295167" w:rsidRPr="00A65FB8">
        <w:t>Karla Čapka,</w:t>
      </w:r>
      <w:r w:rsidR="00295167">
        <w:t xml:space="preserve"> </w:t>
      </w:r>
      <w:r>
        <w:t xml:space="preserve">Karla Hynka Máchy, Kosmákova, Krátká, Lanžhotská, Libušina, Mládežnická, </w:t>
      </w:r>
      <w:r w:rsidR="00C527C1" w:rsidRPr="00A65FB8">
        <w:t>Na </w:t>
      </w:r>
      <w:proofErr w:type="spellStart"/>
      <w:r w:rsidR="00C527C1" w:rsidRPr="00A65FB8">
        <w:t>Hrůdách</w:t>
      </w:r>
      <w:proofErr w:type="spellEnd"/>
      <w:r w:rsidR="00C527C1" w:rsidRPr="00A65FB8">
        <w:t xml:space="preserve">, </w:t>
      </w:r>
      <w:r>
        <w:t xml:space="preserve">Na Širokých, Na Zahradách, náměstí Petra Bezruče, náměstí Svobody, Nová, </w:t>
      </w:r>
      <w:proofErr w:type="spellStart"/>
      <w:r>
        <w:t>Pohansko</w:t>
      </w:r>
      <w:proofErr w:type="spellEnd"/>
      <w:r>
        <w:t xml:space="preserve">, Přednádraží, Riegrova, Sady 28. října, Slovácká, </w:t>
      </w:r>
      <w:r w:rsidR="002C39CD" w:rsidRPr="00A65FB8">
        <w:t>Smetanovo nábřeží</w:t>
      </w:r>
      <w:r w:rsidR="002C39CD">
        <w:t xml:space="preserve"> (od č. o. 20), </w:t>
      </w:r>
      <w:r w:rsidR="00295167" w:rsidRPr="00A65FB8">
        <w:t>Sokolovská,</w:t>
      </w:r>
      <w:r w:rsidR="00295167">
        <w:t xml:space="preserve"> </w:t>
      </w:r>
      <w:r>
        <w:t xml:space="preserve">Stromořadní, Svatoplukova, </w:t>
      </w:r>
      <w:r w:rsidR="00295167" w:rsidRPr="00A65FB8">
        <w:t>Šilingrova,</w:t>
      </w:r>
      <w:r w:rsidR="00295167">
        <w:t xml:space="preserve"> </w:t>
      </w:r>
      <w:r>
        <w:t xml:space="preserve">U </w:t>
      </w:r>
      <w:proofErr w:type="spellStart"/>
      <w:r>
        <w:t>Póny</w:t>
      </w:r>
      <w:proofErr w:type="spellEnd"/>
      <w:r>
        <w:t xml:space="preserve">, Železniční, </w:t>
      </w:r>
      <w:r w:rsidR="00295167" w:rsidRPr="00A65FB8">
        <w:t xml:space="preserve">Žerotínova, </w:t>
      </w:r>
      <w:r>
        <w:t>Žižkova.</w:t>
      </w:r>
    </w:p>
    <w:p w14:paraId="10768B26" w14:textId="77777777" w:rsidR="00A65FB8" w:rsidRDefault="00A65FB8" w:rsidP="000D2FDB">
      <w:pPr>
        <w:spacing w:line="240" w:lineRule="auto"/>
      </w:pPr>
    </w:p>
    <w:p w14:paraId="2EC4F7B0" w14:textId="77777777" w:rsidR="00A65FB8" w:rsidRDefault="00A65FB8" w:rsidP="000D2FDB">
      <w:pPr>
        <w:numPr>
          <w:ilvl w:val="0"/>
          <w:numId w:val="25"/>
        </w:numPr>
        <w:autoSpaceDE/>
        <w:autoSpaceDN/>
        <w:adjustRightInd/>
        <w:spacing w:line="240" w:lineRule="auto"/>
        <w:textAlignment w:val="auto"/>
        <w:rPr>
          <w:b/>
          <w:bCs/>
        </w:rPr>
      </w:pPr>
      <w:r>
        <w:rPr>
          <w:b/>
          <w:bCs/>
        </w:rPr>
        <w:t>Školský obvod Základní školy Jana Noháče, Břeclav, Školní 16, příspěvkové organizace tvoří ulice:</w:t>
      </w:r>
    </w:p>
    <w:p w14:paraId="63479F56" w14:textId="7A7D5AC7" w:rsidR="00295167" w:rsidRDefault="00295167" w:rsidP="000D2FDB">
      <w:pPr>
        <w:autoSpaceDE/>
        <w:autoSpaceDN/>
        <w:adjustRightInd/>
        <w:spacing w:line="240" w:lineRule="auto"/>
        <w:ind w:left="720"/>
        <w:textAlignment w:val="auto"/>
        <w:rPr>
          <w:b/>
          <w:bCs/>
        </w:rPr>
      </w:pPr>
      <w:r>
        <w:rPr>
          <w:b/>
          <w:bCs/>
        </w:rPr>
        <w:t>Pro 1. stupeň základní školy</w:t>
      </w:r>
    </w:p>
    <w:p w14:paraId="555EEE55" w14:textId="77777777" w:rsidR="00A65FB8" w:rsidRDefault="00A65FB8" w:rsidP="000D2FDB">
      <w:pPr>
        <w:spacing w:line="240" w:lineRule="auto"/>
        <w:ind w:left="708"/>
      </w:pPr>
      <w:r>
        <w:t xml:space="preserve">Bažantnice, Česká, Družstevní, Gen. Šimka, Herbenova, Hřbitovní, Hybešova, Jana </w:t>
      </w:r>
      <w:proofErr w:type="spellStart"/>
      <w:r>
        <w:t>Moláka</w:t>
      </w:r>
      <w:proofErr w:type="spellEnd"/>
      <w:r>
        <w:t xml:space="preserve">, Jaselská, </w:t>
      </w:r>
      <w:proofErr w:type="spellStart"/>
      <w:r>
        <w:t>Kobzíkova</w:t>
      </w:r>
      <w:proofErr w:type="spellEnd"/>
      <w:r>
        <w:t xml:space="preserve">, Kpt. Jaroše, Letiště, Lidická, Lipky, Mánesova, Mendlova, Na Kopci, Na Pěšině, Na </w:t>
      </w:r>
      <w:proofErr w:type="spellStart"/>
      <w:r>
        <w:t>Zvolenci</w:t>
      </w:r>
      <w:proofErr w:type="spellEnd"/>
      <w:r>
        <w:t>, nábřeží Antonína Dvořáka, Olbrachtova, Ostrov, Pastevní, Písníky, Přibylova, Růžová, Rybářské uličky, Říční, Seniorů, Skopalíkova, Sušilova, Široký dvůr, Školní, U Jánského dvora, U Lesa, U Padělku, U Rybníka, U Sýpek, U </w:t>
      </w:r>
      <w:proofErr w:type="spellStart"/>
      <w:r>
        <w:t>Zbrodku</w:t>
      </w:r>
      <w:proofErr w:type="spellEnd"/>
      <w:r>
        <w:t>, Vančurova, Vinohradní, Za Kasárnami, Zahradní.</w:t>
      </w:r>
    </w:p>
    <w:p w14:paraId="36108D6A" w14:textId="52952ADA" w:rsidR="00295167" w:rsidRPr="00295167" w:rsidRDefault="00295167" w:rsidP="000D2FDB">
      <w:pPr>
        <w:spacing w:line="240" w:lineRule="auto"/>
        <w:ind w:left="708"/>
        <w:rPr>
          <w:b/>
        </w:rPr>
      </w:pPr>
      <w:r w:rsidRPr="00295167">
        <w:rPr>
          <w:b/>
        </w:rPr>
        <w:t xml:space="preserve">Pro </w:t>
      </w:r>
      <w:r w:rsidR="001F4830">
        <w:rPr>
          <w:b/>
        </w:rPr>
        <w:t xml:space="preserve">žáky </w:t>
      </w:r>
      <w:r w:rsidRPr="00295167">
        <w:rPr>
          <w:b/>
        </w:rPr>
        <w:t>2. stup</w:t>
      </w:r>
      <w:r w:rsidR="001F4830">
        <w:rPr>
          <w:b/>
        </w:rPr>
        <w:t>ně</w:t>
      </w:r>
      <w:r w:rsidRPr="00295167">
        <w:rPr>
          <w:b/>
        </w:rPr>
        <w:t xml:space="preserve"> základní školy </w:t>
      </w:r>
      <w:r>
        <w:rPr>
          <w:b/>
        </w:rPr>
        <w:t>je spádová Základní škola a Mateřská škola Břeclav, Kupkova 1, příspěvková organizace</w:t>
      </w:r>
    </w:p>
    <w:p w14:paraId="35EA1316" w14:textId="77777777" w:rsidR="00A65FB8" w:rsidRPr="00A65FB8" w:rsidRDefault="00A65FB8" w:rsidP="000D2FDB">
      <w:pPr>
        <w:spacing w:line="240" w:lineRule="auto"/>
      </w:pPr>
    </w:p>
    <w:p w14:paraId="6FEB1585" w14:textId="77777777" w:rsidR="00A65FB8" w:rsidRPr="00A65FB8" w:rsidRDefault="00A65FB8" w:rsidP="000D2FDB">
      <w:pPr>
        <w:numPr>
          <w:ilvl w:val="0"/>
          <w:numId w:val="25"/>
        </w:numPr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65FB8">
        <w:rPr>
          <w:b/>
          <w:bCs/>
        </w:rPr>
        <w:t>Školský obvod Základní školy Břeclav, Komenského 2, příspěvkové organizace tvoří ulice:</w:t>
      </w:r>
    </w:p>
    <w:p w14:paraId="28A58A0D" w14:textId="0D9328E2" w:rsidR="00A65FB8" w:rsidRDefault="00A65FB8" w:rsidP="000D2FDB">
      <w:pPr>
        <w:pStyle w:val="Zkladntextodsazen"/>
        <w:spacing w:after="0" w:line="240" w:lineRule="auto"/>
        <w:ind w:left="709"/>
      </w:pPr>
      <w:r w:rsidRPr="00A65FB8">
        <w:t xml:space="preserve">Budovatelská, B. Šmerala, Celnice – středisko služeb, Čs. armády, Dělnická, Dolní Luční, </w:t>
      </w:r>
      <w:proofErr w:type="spellStart"/>
      <w:r w:rsidRPr="00A65FB8">
        <w:t>Dyjová</w:t>
      </w:r>
      <w:proofErr w:type="spellEnd"/>
      <w:r w:rsidRPr="00A65FB8">
        <w:t xml:space="preserve">, Gagarinova, Hájová, Havlíčkova, Hlavní, Horní Luční, Hraniční, Julia Fučíka, </w:t>
      </w:r>
      <w:r w:rsidR="000D2FDB">
        <w:br/>
      </w:r>
      <w:r w:rsidRPr="00A65FB8">
        <w:t xml:space="preserve">J. Skácela, Komenského, Kovářská, Lesní, Nádražní, Okružní, Osvobození, Polní, </w:t>
      </w:r>
      <w:r w:rsidRPr="00A65FB8">
        <w:lastRenderedPageBreak/>
        <w:t>Prostřední, Rovnice, Sadová, Slunečná, třída 1. máje (po ulici Lesní), Tylova, Úzká, Záhumní.</w:t>
      </w:r>
    </w:p>
    <w:p w14:paraId="61941A1A" w14:textId="77777777" w:rsidR="000D2FDB" w:rsidRPr="00A65FB8" w:rsidRDefault="000D2FDB" w:rsidP="000D2FDB">
      <w:pPr>
        <w:pStyle w:val="Zkladntextodsazen"/>
        <w:spacing w:after="0" w:line="240" w:lineRule="auto"/>
        <w:ind w:left="709"/>
      </w:pPr>
    </w:p>
    <w:p w14:paraId="35F3FB06" w14:textId="77777777" w:rsidR="00A65FB8" w:rsidRPr="00A65FB8" w:rsidRDefault="00A65FB8" w:rsidP="000D2FDB">
      <w:pPr>
        <w:pStyle w:val="Zkladntextodsazen"/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b/>
          <w:bCs/>
        </w:rPr>
      </w:pPr>
      <w:r w:rsidRPr="00A65FB8">
        <w:rPr>
          <w:b/>
          <w:bCs/>
        </w:rPr>
        <w:t>Školský obvod Základní školy Břeclav, Na Valtické 31A, příspěvkové organizace  tvoří ulice:</w:t>
      </w:r>
    </w:p>
    <w:p w14:paraId="6BF1E653" w14:textId="77777777" w:rsidR="00A65FB8" w:rsidRPr="00A65FB8" w:rsidRDefault="00A65FB8" w:rsidP="000D2FDB">
      <w:pPr>
        <w:pStyle w:val="Zkladntextodsazen"/>
        <w:spacing w:after="0" w:line="240" w:lineRule="auto"/>
        <w:ind w:left="709"/>
      </w:pPr>
      <w:r w:rsidRPr="00A65FB8">
        <w:t>Habrová seč, Na Valtické, Tovární kolonie.</w:t>
      </w:r>
    </w:p>
    <w:p w14:paraId="2A12EDA2" w14:textId="77777777" w:rsidR="00A65FB8" w:rsidRPr="00A65FB8" w:rsidRDefault="00A65FB8" w:rsidP="000D2FDB">
      <w:pPr>
        <w:pStyle w:val="Zkladntextodsazen"/>
        <w:spacing w:after="0" w:line="240" w:lineRule="auto"/>
        <w:ind w:left="0"/>
      </w:pPr>
    </w:p>
    <w:p w14:paraId="333336EB" w14:textId="77777777" w:rsidR="00A65FB8" w:rsidRPr="00A65FB8" w:rsidRDefault="00A65FB8" w:rsidP="000D2FDB">
      <w:pPr>
        <w:pStyle w:val="Zkladntextodsazen"/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b/>
          <w:bCs/>
        </w:rPr>
      </w:pPr>
      <w:r w:rsidRPr="00A65FB8">
        <w:rPr>
          <w:b/>
          <w:bCs/>
        </w:rPr>
        <w:t>Školský obvod Základní školy a Mateřské školy Břeclav, Kpt. Nálepky 7, příspěvkové organizace tvoří ulice:</w:t>
      </w:r>
    </w:p>
    <w:p w14:paraId="4ECEB1C2" w14:textId="2070D7C3" w:rsidR="00A65FB8" w:rsidRPr="00A65FB8" w:rsidRDefault="00A65FB8" w:rsidP="000D2FDB">
      <w:pPr>
        <w:pStyle w:val="Zkladntextodsazen"/>
        <w:spacing w:after="0" w:line="240" w:lineRule="auto"/>
        <w:ind w:left="709"/>
      </w:pPr>
      <w:r w:rsidRPr="00A65FB8">
        <w:t xml:space="preserve">A. Kuběny, Františka Kňourka, Chaloupky, Kapusty, Kollárova, Kpt. Nálepky, Křivá, Lednická, M. Kudeříkové, Na </w:t>
      </w:r>
      <w:proofErr w:type="spellStart"/>
      <w:r w:rsidRPr="00A65FB8">
        <w:t>Špitálce</w:t>
      </w:r>
      <w:proofErr w:type="spellEnd"/>
      <w:r w:rsidRPr="00A65FB8">
        <w:t>, Nezvalova, Nový dvůr, Obránců míru, Palackého, Revoluční, SNP, Stanislava Kostky Neumanna, Tři Grácie, Tyršův sad, U Apolla, Údolní, U</w:t>
      </w:r>
      <w:r w:rsidR="001F4830">
        <w:t> </w:t>
      </w:r>
      <w:r w:rsidRPr="00A65FB8">
        <w:t>Jezera, Wolkerova.</w:t>
      </w:r>
    </w:p>
    <w:p w14:paraId="6A8637E4" w14:textId="77777777" w:rsidR="00A65FB8" w:rsidRDefault="00A65FB8" w:rsidP="000D2FDB">
      <w:pPr>
        <w:pStyle w:val="Zkladntextodsazen"/>
        <w:spacing w:after="0" w:line="240" w:lineRule="auto"/>
        <w:ind w:left="0"/>
      </w:pPr>
    </w:p>
    <w:p w14:paraId="27596DB5" w14:textId="77777777" w:rsidR="000D2FDB" w:rsidRPr="00A65FB8" w:rsidRDefault="000D2FDB" w:rsidP="000D2FDB">
      <w:pPr>
        <w:pStyle w:val="Zkladntextodsazen"/>
        <w:spacing w:after="0" w:line="240" w:lineRule="auto"/>
        <w:ind w:left="0"/>
      </w:pPr>
    </w:p>
    <w:p w14:paraId="3A1B0C8E" w14:textId="77777777" w:rsidR="00A65FB8" w:rsidRPr="00A65FB8" w:rsidRDefault="00A65FB8" w:rsidP="000D2FDB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Čl. 2</w:t>
      </w:r>
    </w:p>
    <w:p w14:paraId="12ACAE55" w14:textId="2412291C" w:rsidR="00A65FB8" w:rsidRDefault="00A65FB8" w:rsidP="000D2FDB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Stanovení části společného školského obvodu</w:t>
      </w:r>
    </w:p>
    <w:p w14:paraId="3D5050A7" w14:textId="77777777" w:rsidR="00242D8C" w:rsidRPr="001F4830" w:rsidRDefault="00242D8C" w:rsidP="000D2FDB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</w:p>
    <w:p w14:paraId="342D89C6" w14:textId="146F7C03" w:rsidR="00A65FB8" w:rsidRPr="001F4830" w:rsidRDefault="00A65FB8" w:rsidP="000D2FDB">
      <w:pPr>
        <w:pStyle w:val="Zkladntextodsazen"/>
        <w:spacing w:after="0" w:line="240" w:lineRule="auto"/>
        <w:ind w:left="0"/>
        <w:rPr>
          <w:b/>
          <w:bCs/>
          <w:color w:val="000000"/>
        </w:rPr>
      </w:pPr>
      <w:r w:rsidRPr="00A65FB8">
        <w:rPr>
          <w:color w:val="000000"/>
        </w:rPr>
        <w:t>Na základě dohody města Břeclav a obce Ladná o vytvoření společného školského obvodu se</w:t>
      </w:r>
      <w:r w:rsidR="00242D8C">
        <w:rPr>
          <w:color w:val="000000"/>
        </w:rPr>
        <w:t> </w:t>
      </w:r>
      <w:r w:rsidRPr="00A65FB8">
        <w:rPr>
          <w:color w:val="000000"/>
        </w:rPr>
        <w:t xml:space="preserve">stanovuje </w:t>
      </w:r>
      <w:r w:rsidRPr="00A65FB8">
        <w:rPr>
          <w:b/>
          <w:bCs/>
          <w:color w:val="000000"/>
        </w:rPr>
        <w:t>část společného školského obvodu Základní školy a Mateřské Břeclav, Kupkova</w:t>
      </w:r>
      <w:r w:rsidR="001E1E29">
        <w:rPr>
          <w:b/>
          <w:bCs/>
          <w:color w:val="000000"/>
        </w:rPr>
        <w:t> </w:t>
      </w:r>
      <w:r w:rsidRPr="00A65FB8">
        <w:rPr>
          <w:b/>
          <w:bCs/>
          <w:color w:val="000000"/>
        </w:rPr>
        <w:t>1, příspěvkové organizace zřízené městem Břeclav, kterou tvoří ulice:</w:t>
      </w:r>
    </w:p>
    <w:p w14:paraId="520B2E38" w14:textId="4CF0C141" w:rsidR="00A65FB8" w:rsidRPr="00A65FB8" w:rsidRDefault="00A65FB8" w:rsidP="000D2FDB">
      <w:pPr>
        <w:pStyle w:val="Zkladntextodsazen2"/>
        <w:spacing w:after="0" w:line="240" w:lineRule="auto"/>
        <w:ind w:left="0"/>
      </w:pPr>
      <w:r w:rsidRPr="00A65FB8">
        <w:t>Bří Mrštíků</w:t>
      </w:r>
      <w:r w:rsidR="00295167">
        <w:t xml:space="preserve">, </w:t>
      </w:r>
      <w:r w:rsidR="002C39CD">
        <w:t>Čechova (</w:t>
      </w:r>
      <w:r w:rsidR="001E1E29">
        <w:t>p</w:t>
      </w:r>
      <w:r w:rsidR="002C39CD">
        <w:t xml:space="preserve">o č. o. 14), </w:t>
      </w:r>
      <w:r w:rsidRPr="00A65FB8">
        <w:t xml:space="preserve">Čermákova, Fibichova, </w:t>
      </w:r>
      <w:proofErr w:type="spellStart"/>
      <w:r w:rsidRPr="00A65FB8">
        <w:t>Fintajslova</w:t>
      </w:r>
      <w:proofErr w:type="spellEnd"/>
      <w:r w:rsidRPr="00A65FB8">
        <w:t xml:space="preserve">, Fügnerova, Haškova, Jana Černého, Jungmannova, J. Palacha, Kančí obora, Křížkovského, </w:t>
      </w:r>
      <w:proofErr w:type="spellStart"/>
      <w:r w:rsidRPr="00A65FB8">
        <w:t>Kuffnerovo</w:t>
      </w:r>
      <w:proofErr w:type="spellEnd"/>
      <w:r w:rsidRPr="00A65FB8">
        <w:t xml:space="preserve"> nábřeží, Kupkova, Mahenova, Na Řádku, nábřeží Komenského, náměstí T. G. Masaryka, Národního odboje, Národních hrdinů, Nerudova, Pod Zámkem, Pyskatého, Růžičkova, </w:t>
      </w:r>
      <w:proofErr w:type="spellStart"/>
      <w:r w:rsidRPr="00A65FB8">
        <w:t>sídl</w:t>
      </w:r>
      <w:proofErr w:type="spellEnd"/>
      <w:r w:rsidRPr="00A65FB8">
        <w:t>. Dukelských hrdinů, Sladová, Smetanovo nábřeží</w:t>
      </w:r>
      <w:r w:rsidR="002C39CD">
        <w:t xml:space="preserve"> (</w:t>
      </w:r>
      <w:r w:rsidR="001E1E29">
        <w:t>p</w:t>
      </w:r>
      <w:r w:rsidR="002C39CD">
        <w:t>o č. o. 19)</w:t>
      </w:r>
      <w:r w:rsidRPr="00A65FB8">
        <w:t xml:space="preserve">, </w:t>
      </w:r>
      <w:proofErr w:type="spellStart"/>
      <w:r w:rsidRPr="00A65FB8">
        <w:t>Sovadinova</w:t>
      </w:r>
      <w:proofErr w:type="spellEnd"/>
      <w:r w:rsidRPr="00A65FB8">
        <w:t>, třída 1. máje (od</w:t>
      </w:r>
      <w:r w:rsidR="002C39CD">
        <w:t> </w:t>
      </w:r>
      <w:r w:rsidRPr="00A65FB8">
        <w:t>ulice Lesní), U Cukrovaru, U</w:t>
      </w:r>
      <w:r w:rsidR="00242D8C">
        <w:t> </w:t>
      </w:r>
      <w:r w:rsidRPr="00A65FB8">
        <w:t>Nemocnice, U Splavu, U Stadionu, U Tržiště, Veslařská, Za Bankou, Zámecké náměstí, 17.</w:t>
      </w:r>
      <w:r w:rsidR="00242D8C">
        <w:t> </w:t>
      </w:r>
      <w:r w:rsidRPr="00A65FB8">
        <w:t xml:space="preserve">listopadu. </w:t>
      </w:r>
    </w:p>
    <w:p w14:paraId="1A151A36" w14:textId="77777777" w:rsidR="00A65FB8" w:rsidRDefault="00A65FB8" w:rsidP="000D2FDB">
      <w:pPr>
        <w:pStyle w:val="Zkladntextodsazen"/>
        <w:spacing w:after="0" w:line="240" w:lineRule="auto"/>
        <w:ind w:left="0"/>
        <w:rPr>
          <w:b/>
          <w:bCs/>
          <w:color w:val="000000"/>
        </w:rPr>
      </w:pPr>
    </w:p>
    <w:p w14:paraId="2CD285C8" w14:textId="77777777" w:rsidR="000D2FDB" w:rsidRPr="00A65FB8" w:rsidRDefault="000D2FDB" w:rsidP="000D2FDB">
      <w:pPr>
        <w:pStyle w:val="Zkladntextodsazen"/>
        <w:spacing w:after="0" w:line="240" w:lineRule="auto"/>
        <w:ind w:left="0"/>
        <w:rPr>
          <w:b/>
          <w:bCs/>
          <w:color w:val="000000"/>
        </w:rPr>
      </w:pPr>
    </w:p>
    <w:p w14:paraId="369B3C32" w14:textId="77777777" w:rsidR="00A65FB8" w:rsidRPr="00A65FB8" w:rsidRDefault="00A65FB8" w:rsidP="000D2FDB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Čl. 3</w:t>
      </w:r>
    </w:p>
    <w:p w14:paraId="336D4608" w14:textId="6F7147F1" w:rsidR="00A65FB8" w:rsidRDefault="00A65FB8" w:rsidP="000D2FDB">
      <w:pPr>
        <w:pStyle w:val="Zkladntextodsazen"/>
        <w:spacing w:after="0" w:line="240" w:lineRule="auto"/>
        <w:ind w:left="284"/>
        <w:jc w:val="center"/>
        <w:rPr>
          <w:b/>
          <w:bCs/>
          <w:color w:val="000000"/>
        </w:rPr>
      </w:pPr>
      <w:r w:rsidRPr="00A65FB8">
        <w:rPr>
          <w:b/>
          <w:bCs/>
          <w:color w:val="000000"/>
        </w:rPr>
        <w:t>Zrušovací ustanovení</w:t>
      </w:r>
    </w:p>
    <w:p w14:paraId="5E73A191" w14:textId="77777777" w:rsidR="00242D8C" w:rsidRPr="00A65FB8" w:rsidRDefault="00242D8C" w:rsidP="000D2FDB">
      <w:pPr>
        <w:pStyle w:val="Zkladntextodsazen"/>
        <w:spacing w:after="0" w:line="240" w:lineRule="auto"/>
        <w:ind w:left="284"/>
        <w:jc w:val="center"/>
        <w:rPr>
          <w:color w:val="000000"/>
        </w:rPr>
      </w:pPr>
    </w:p>
    <w:p w14:paraId="13BC6B3E" w14:textId="0B918AF5" w:rsidR="00A65FB8" w:rsidRPr="00A65FB8" w:rsidRDefault="00A65FB8" w:rsidP="000D2FDB">
      <w:pPr>
        <w:pStyle w:val="Zkladntextodsazen"/>
        <w:spacing w:after="0" w:line="240" w:lineRule="auto"/>
        <w:ind w:left="0"/>
        <w:rPr>
          <w:color w:val="000000"/>
        </w:rPr>
      </w:pPr>
      <w:r w:rsidRPr="00A65FB8">
        <w:rPr>
          <w:color w:val="000000"/>
        </w:rPr>
        <w:t xml:space="preserve">Zrušuje se </w:t>
      </w:r>
      <w:r w:rsidR="000D2FDB">
        <w:rPr>
          <w:color w:val="000000"/>
        </w:rPr>
        <w:t>O</w:t>
      </w:r>
      <w:r w:rsidRPr="00A65FB8">
        <w:rPr>
          <w:color w:val="000000"/>
        </w:rPr>
        <w:t xml:space="preserve">becně závazná vyhláška č. </w:t>
      </w:r>
      <w:r w:rsidR="00C527C1">
        <w:rPr>
          <w:color w:val="000000"/>
        </w:rPr>
        <w:t>10/2024</w:t>
      </w:r>
      <w:r w:rsidRPr="00A65FB8">
        <w:rPr>
          <w:color w:val="000000"/>
        </w:rPr>
        <w:t xml:space="preserve">, kterou se stanoví školské obvody základních škol zřízených městem Břeclav a část společného školského obvodu základní školy zřízené městem Břeclav ze dne </w:t>
      </w:r>
      <w:proofErr w:type="gramStart"/>
      <w:r w:rsidR="000D2FDB">
        <w:rPr>
          <w:color w:val="000000"/>
        </w:rPr>
        <w:t>06.11.</w:t>
      </w:r>
      <w:r w:rsidR="00C527C1">
        <w:rPr>
          <w:color w:val="000000"/>
        </w:rPr>
        <w:t>2024</w:t>
      </w:r>
      <w:proofErr w:type="gramEnd"/>
      <w:r w:rsidRPr="00A65FB8">
        <w:rPr>
          <w:color w:val="000000"/>
        </w:rPr>
        <w:t>.</w:t>
      </w:r>
    </w:p>
    <w:p w14:paraId="23631902" w14:textId="77777777" w:rsidR="000D2FDB" w:rsidRDefault="000D2FDB" w:rsidP="000D2FDB">
      <w:pPr>
        <w:pStyle w:val="Zkladntextodsazen"/>
        <w:spacing w:after="0" w:line="240" w:lineRule="auto"/>
        <w:ind w:left="0"/>
        <w:jc w:val="center"/>
        <w:rPr>
          <w:b/>
          <w:bCs/>
          <w:color w:val="000000"/>
        </w:rPr>
      </w:pPr>
    </w:p>
    <w:p w14:paraId="319072DC" w14:textId="77777777" w:rsidR="000D2FDB" w:rsidRDefault="000D2FDB" w:rsidP="000D2FDB">
      <w:pPr>
        <w:pStyle w:val="Zkladntextodsazen"/>
        <w:spacing w:after="0" w:line="240" w:lineRule="auto"/>
        <w:ind w:left="0"/>
        <w:jc w:val="center"/>
        <w:rPr>
          <w:b/>
          <w:bCs/>
          <w:color w:val="000000"/>
        </w:rPr>
      </w:pPr>
    </w:p>
    <w:p w14:paraId="490CEA49" w14:textId="6CECF8B4" w:rsidR="00A65FB8" w:rsidRDefault="00242D8C" w:rsidP="000D2FDB">
      <w:pPr>
        <w:pStyle w:val="Zkladntextodsazen"/>
        <w:spacing w:after="0" w:line="240" w:lineRule="auto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4</w:t>
      </w:r>
    </w:p>
    <w:p w14:paraId="336CB874" w14:textId="66DFFBE5" w:rsidR="00242D8C" w:rsidRPr="00242D8C" w:rsidRDefault="00242D8C" w:rsidP="000D2FDB">
      <w:pPr>
        <w:pStyle w:val="Zkladntextodsazen"/>
        <w:spacing w:after="0" w:line="240" w:lineRule="auto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Účinnost</w:t>
      </w:r>
    </w:p>
    <w:p w14:paraId="60B75BFF" w14:textId="77777777" w:rsidR="000E7062" w:rsidRDefault="000E7062" w:rsidP="000D2FDB">
      <w:pPr>
        <w:pStyle w:val="Zkladntextodsazen"/>
        <w:spacing w:after="0" w:line="240" w:lineRule="auto"/>
        <w:ind w:left="0"/>
        <w:jc w:val="left"/>
        <w:rPr>
          <w:color w:val="000000"/>
        </w:rPr>
      </w:pPr>
    </w:p>
    <w:p w14:paraId="5EF69AB8" w14:textId="77777777" w:rsidR="000D2FDB" w:rsidRPr="00892EAA" w:rsidRDefault="000D2FDB" w:rsidP="000D2FDB">
      <w:pPr>
        <w:pStyle w:val="Zkladntext"/>
      </w:pPr>
      <w:r w:rsidRPr="00892EAA">
        <w:t>Tato vyhláška nabývá účinnosti počátkem patnáctého dne následujícího po dni jejího vyhlášení.</w:t>
      </w:r>
    </w:p>
    <w:p w14:paraId="2234DAB7" w14:textId="77777777" w:rsidR="000E7062" w:rsidRDefault="000E7062" w:rsidP="00242D8C"/>
    <w:p w14:paraId="15B36A50" w14:textId="77777777" w:rsidR="000D2FDB" w:rsidRDefault="000D2FDB" w:rsidP="00242D8C"/>
    <w:p w14:paraId="1F022D4C" w14:textId="77777777" w:rsidR="000D2FDB" w:rsidRDefault="000D2FDB" w:rsidP="00242D8C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2FDB" w14:paraId="68FB8F40" w14:textId="77777777" w:rsidTr="00D76A8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4325C" w14:textId="77777777" w:rsidR="000D2FDB" w:rsidRDefault="000D2FDB" w:rsidP="00D76A88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CF5BA" w14:textId="77777777" w:rsidR="000D2FDB" w:rsidRDefault="000D2FDB" w:rsidP="00D76A88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</w:tbl>
    <w:p w14:paraId="359A7EAE" w14:textId="77777777" w:rsidR="000D2FDB" w:rsidRPr="00CB7297" w:rsidRDefault="000D2FDB" w:rsidP="00242D8C"/>
    <w:sectPr w:rsidR="000D2FDB" w:rsidRPr="00CB7297" w:rsidSect="00596174">
      <w:headerReference w:type="default" r:id="rId8"/>
      <w:footerReference w:type="default" r:id="rId9"/>
      <w:headerReference w:type="first" r:id="rId10"/>
      <w:pgSz w:w="11900" w:h="16840"/>
      <w:pgMar w:top="1418" w:right="1134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181E3" w14:textId="77777777" w:rsidR="000E72ED" w:rsidRDefault="000E72ED" w:rsidP="008004EB">
      <w:r>
        <w:separator/>
      </w:r>
    </w:p>
  </w:endnote>
  <w:endnote w:type="continuationSeparator" w:id="0">
    <w:p w14:paraId="3F04561C" w14:textId="77777777" w:rsidR="000E72ED" w:rsidRDefault="000E72ED" w:rsidP="008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A000007F" w:usb1="40003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299075"/>
      <w:docPartObj>
        <w:docPartGallery w:val="Page Numbers (Bottom of Page)"/>
        <w:docPartUnique/>
      </w:docPartObj>
    </w:sdtPr>
    <w:sdtEndPr/>
    <w:sdtContent>
      <w:p w14:paraId="76F50442" w14:textId="1A943C4C" w:rsidR="00242D8C" w:rsidRDefault="00242D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9D">
          <w:rPr>
            <w:noProof/>
          </w:rPr>
          <w:t>2</w:t>
        </w:r>
        <w:r>
          <w:fldChar w:fldCharType="end"/>
        </w:r>
      </w:p>
    </w:sdtContent>
  </w:sdt>
  <w:p w14:paraId="7ACB628F" w14:textId="41C27CD8" w:rsidR="00E0271A" w:rsidRPr="00F41367" w:rsidRDefault="00E0271A" w:rsidP="008004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00802" w14:textId="77777777" w:rsidR="000E72ED" w:rsidRDefault="000E72ED" w:rsidP="008004EB">
      <w:r>
        <w:separator/>
      </w:r>
    </w:p>
  </w:footnote>
  <w:footnote w:type="continuationSeparator" w:id="0">
    <w:p w14:paraId="56C62912" w14:textId="77777777" w:rsidR="000E72ED" w:rsidRDefault="000E72ED" w:rsidP="0080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4AF94" w14:textId="41469BEA" w:rsidR="00596174" w:rsidRDefault="00596174" w:rsidP="008004EB">
    <w:pPr>
      <w:pStyle w:val="Zhlav"/>
    </w:pPr>
    <w:r>
      <w:rPr>
        <w:rStyle w:val="slostrnky"/>
        <w:color w:val="004F4E"/>
      </w:rPr>
      <w:tab/>
    </w:r>
    <w:r>
      <w:rPr>
        <w:rStyle w:val="slostrnky"/>
        <w:color w:val="004F4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6FD8" w14:textId="2925D1F0" w:rsidR="00B85456" w:rsidRPr="006C4C3E" w:rsidRDefault="000E72ED" w:rsidP="009A0471">
    <w:pPr>
      <w:pStyle w:val="Zpat"/>
      <w:ind w:hanging="284"/>
    </w:pPr>
    <w:r>
      <w:rPr>
        <w:noProof/>
        <w:lang w:eastAsia="cs-CZ"/>
      </w:rPr>
      <w:pict w14:anchorId="0EDEE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3.25pt;height:53.25pt">
          <v:imagedata r:id="rId1" o:title="BV_Mes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25pt;height:295.5pt" o:bullet="t">
        <v:imagedata r:id="rId1" o:title="Datový zdroj 4"/>
      </v:shape>
    </w:pict>
  </w:numPicBullet>
  <w:numPicBullet w:numPicBulletId="1">
    <w:pict>
      <v:shape id="_x0000_i1029" type="#_x0000_t75" style="width:470.25pt;height:336.75pt" o:bullet="t">
        <v:imagedata r:id="rId2" o:title="Datový zdroj 3"/>
      </v:shape>
    </w:pict>
  </w:numPicBullet>
  <w:abstractNum w:abstractNumId="0" w15:restartNumberingAfterBreak="0">
    <w:nsid w:val="07F0344C"/>
    <w:multiLevelType w:val="hybridMultilevel"/>
    <w:tmpl w:val="CEB45936"/>
    <w:lvl w:ilvl="0" w:tplc="BF3AA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4076"/>
    <w:multiLevelType w:val="hybridMultilevel"/>
    <w:tmpl w:val="9CEC91E0"/>
    <w:lvl w:ilvl="0" w:tplc="DF2C20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C7D62"/>
    <w:multiLevelType w:val="hybridMultilevel"/>
    <w:tmpl w:val="C7D6E078"/>
    <w:lvl w:ilvl="0" w:tplc="CC42B91A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56D25"/>
    <w:multiLevelType w:val="hybridMultilevel"/>
    <w:tmpl w:val="D47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0416"/>
    <w:multiLevelType w:val="hybridMultilevel"/>
    <w:tmpl w:val="5E009436"/>
    <w:lvl w:ilvl="0" w:tplc="843E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6B4"/>
    <w:multiLevelType w:val="hybridMultilevel"/>
    <w:tmpl w:val="B602F2D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B7085"/>
    <w:multiLevelType w:val="hybridMultilevel"/>
    <w:tmpl w:val="A2646F86"/>
    <w:lvl w:ilvl="0" w:tplc="FA58C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7E87"/>
    <w:multiLevelType w:val="hybridMultilevel"/>
    <w:tmpl w:val="87AC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5DBA"/>
    <w:multiLevelType w:val="hybridMultilevel"/>
    <w:tmpl w:val="CEAE6D98"/>
    <w:lvl w:ilvl="0" w:tplc="5342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4EDC"/>
    <w:multiLevelType w:val="hybridMultilevel"/>
    <w:tmpl w:val="2D046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C689F"/>
    <w:multiLevelType w:val="hybridMultilevel"/>
    <w:tmpl w:val="F174AA8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1674B"/>
    <w:multiLevelType w:val="hybridMultilevel"/>
    <w:tmpl w:val="26B0A3A2"/>
    <w:lvl w:ilvl="0" w:tplc="204ED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C12DF2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04554"/>
    <w:multiLevelType w:val="hybridMultilevel"/>
    <w:tmpl w:val="DA90831A"/>
    <w:lvl w:ilvl="0" w:tplc="AB3A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43BB3"/>
    <w:multiLevelType w:val="hybridMultilevel"/>
    <w:tmpl w:val="0C101000"/>
    <w:lvl w:ilvl="0" w:tplc="1BE4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9E7"/>
    <w:multiLevelType w:val="multilevel"/>
    <w:tmpl w:val="2D046418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15"/>
  </w:num>
  <w:num w:numId="12">
    <w:abstractNumId w:val="0"/>
  </w:num>
  <w:num w:numId="13">
    <w:abstractNumId w:val="12"/>
  </w:num>
  <w:num w:numId="14">
    <w:abstractNumId w:val="12"/>
  </w:num>
  <w:num w:numId="15">
    <w:abstractNumId w:val="12"/>
  </w:num>
  <w:num w:numId="16">
    <w:abstractNumId w:val="5"/>
  </w:num>
  <w:num w:numId="17">
    <w:abstractNumId w:val="12"/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3"/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74"/>
    <w:rsid w:val="00081E73"/>
    <w:rsid w:val="000930A8"/>
    <w:rsid w:val="000A0D10"/>
    <w:rsid w:val="000A4862"/>
    <w:rsid w:val="000D2FDB"/>
    <w:rsid w:val="000E7062"/>
    <w:rsid w:val="000E72ED"/>
    <w:rsid w:val="00107834"/>
    <w:rsid w:val="001117BC"/>
    <w:rsid w:val="00132F16"/>
    <w:rsid w:val="00155D5E"/>
    <w:rsid w:val="00174745"/>
    <w:rsid w:val="0018667B"/>
    <w:rsid w:val="00187BE5"/>
    <w:rsid w:val="001E1E29"/>
    <w:rsid w:val="001F4830"/>
    <w:rsid w:val="00206354"/>
    <w:rsid w:val="00242D8C"/>
    <w:rsid w:val="002532BB"/>
    <w:rsid w:val="0028757F"/>
    <w:rsid w:val="00295167"/>
    <w:rsid w:val="002C39CD"/>
    <w:rsid w:val="00304B7D"/>
    <w:rsid w:val="00314A79"/>
    <w:rsid w:val="0033639D"/>
    <w:rsid w:val="00340412"/>
    <w:rsid w:val="00340551"/>
    <w:rsid w:val="00362657"/>
    <w:rsid w:val="003C75DF"/>
    <w:rsid w:val="003F0210"/>
    <w:rsid w:val="003F1852"/>
    <w:rsid w:val="00406C74"/>
    <w:rsid w:val="00440945"/>
    <w:rsid w:val="004442CB"/>
    <w:rsid w:val="00470174"/>
    <w:rsid w:val="00490252"/>
    <w:rsid w:val="004B1166"/>
    <w:rsid w:val="004B55BF"/>
    <w:rsid w:val="00502D6A"/>
    <w:rsid w:val="005210F1"/>
    <w:rsid w:val="005225BD"/>
    <w:rsid w:val="00596174"/>
    <w:rsid w:val="005B7B37"/>
    <w:rsid w:val="005D54F1"/>
    <w:rsid w:val="00602569"/>
    <w:rsid w:val="00624312"/>
    <w:rsid w:val="0062639D"/>
    <w:rsid w:val="006428C2"/>
    <w:rsid w:val="00661645"/>
    <w:rsid w:val="0067714B"/>
    <w:rsid w:val="00695C88"/>
    <w:rsid w:val="006B354E"/>
    <w:rsid w:val="006C0BF2"/>
    <w:rsid w:val="006C4C3E"/>
    <w:rsid w:val="006D5235"/>
    <w:rsid w:val="006F2056"/>
    <w:rsid w:val="00737682"/>
    <w:rsid w:val="007A7C69"/>
    <w:rsid w:val="007B3354"/>
    <w:rsid w:val="007B7CBE"/>
    <w:rsid w:val="007D7FD6"/>
    <w:rsid w:val="007E5098"/>
    <w:rsid w:val="007E648C"/>
    <w:rsid w:val="008004EB"/>
    <w:rsid w:val="00825197"/>
    <w:rsid w:val="0083732C"/>
    <w:rsid w:val="0087758B"/>
    <w:rsid w:val="009622F0"/>
    <w:rsid w:val="00994381"/>
    <w:rsid w:val="00997AFC"/>
    <w:rsid w:val="009A0471"/>
    <w:rsid w:val="00A17CC5"/>
    <w:rsid w:val="00A241D9"/>
    <w:rsid w:val="00A65FB8"/>
    <w:rsid w:val="00AB6E05"/>
    <w:rsid w:val="00B8421D"/>
    <w:rsid w:val="00B85456"/>
    <w:rsid w:val="00B919F4"/>
    <w:rsid w:val="00C527C1"/>
    <w:rsid w:val="00CA6FFA"/>
    <w:rsid w:val="00CB7297"/>
    <w:rsid w:val="00CE15C7"/>
    <w:rsid w:val="00CE5133"/>
    <w:rsid w:val="00CE56DC"/>
    <w:rsid w:val="00D04507"/>
    <w:rsid w:val="00D346D6"/>
    <w:rsid w:val="00D67652"/>
    <w:rsid w:val="00D86952"/>
    <w:rsid w:val="00DD4ECF"/>
    <w:rsid w:val="00DE50F0"/>
    <w:rsid w:val="00DE5222"/>
    <w:rsid w:val="00E0271A"/>
    <w:rsid w:val="00E03DB0"/>
    <w:rsid w:val="00E563AB"/>
    <w:rsid w:val="00E601D7"/>
    <w:rsid w:val="00E72363"/>
    <w:rsid w:val="00E8102D"/>
    <w:rsid w:val="00E94233"/>
    <w:rsid w:val="00EA6FF9"/>
    <w:rsid w:val="00ED59F3"/>
    <w:rsid w:val="00F02DB3"/>
    <w:rsid w:val="00F33278"/>
    <w:rsid w:val="00F33BEC"/>
    <w:rsid w:val="00F41367"/>
    <w:rsid w:val="00F761EF"/>
    <w:rsid w:val="00F96450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27C7"/>
  <w15:chartTrackingRefBased/>
  <w15:docId w15:val="{88CAB460-F543-CA4A-8A9B-9A8D9491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8004EB"/>
    <w:pPr>
      <w:autoSpaceDE w:val="0"/>
      <w:autoSpaceDN w:val="0"/>
      <w:adjustRightInd w:val="0"/>
      <w:spacing w:line="264" w:lineRule="auto"/>
      <w:jc w:val="both"/>
      <w:textAlignment w:val="center"/>
    </w:pPr>
    <w:rPr>
      <w:rFonts w:ascii="Arial" w:hAnsi="Arial" w:cs="Arial"/>
      <w:sz w:val="22"/>
      <w:szCs w:val="22"/>
    </w:rPr>
  </w:style>
  <w:style w:type="paragraph" w:styleId="Nadpis1">
    <w:name w:val="heading 1"/>
    <w:aliases w:val="Písm. text"/>
    <w:basedOn w:val="Odstavecseseznamem"/>
    <w:next w:val="Normln"/>
    <w:link w:val="Nadpis1Char"/>
    <w:autoRedefine/>
    <w:uiPriority w:val="9"/>
    <w:qFormat/>
    <w:rsid w:val="008004EB"/>
    <w:pPr>
      <w:numPr>
        <w:numId w:val="0"/>
      </w:numPr>
      <w:ind w:left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6174"/>
    <w:pPr>
      <w:keepNext/>
      <w:keepLines/>
      <w:spacing w:before="240"/>
      <w:jc w:val="center"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iPriority w:val="99"/>
    <w:unhideWhenUsed/>
    <w:rsid w:val="00D04507"/>
    <w:pPr>
      <w:spacing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Písm. text Char"/>
    <w:basedOn w:val="Standardnpsmoodstavce"/>
    <w:link w:val="Nadpis1"/>
    <w:uiPriority w:val="9"/>
    <w:rsid w:val="008004EB"/>
    <w:rPr>
      <w:rFonts w:ascii="Arial" w:hAnsi="Arial" w:cs="Arial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96174"/>
    <w:rPr>
      <w:rFonts w:ascii="Arial" w:eastAsiaTheme="majorEastAsia" w:hAnsi="Arial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qFormat/>
    <w:rsid w:val="008004EB"/>
  </w:style>
  <w:style w:type="character" w:customStyle="1" w:styleId="NzevChar">
    <w:name w:val="Název Char"/>
    <w:basedOn w:val="Standardnpsmoodstavce"/>
    <w:link w:val="Nzev"/>
    <w:rsid w:val="008004EB"/>
    <w:rPr>
      <w:rFonts w:ascii="Arial" w:hAnsi="Arial" w:cs="Arial"/>
      <w:b/>
      <w:color w:val="004F4F"/>
      <w:sz w:val="36"/>
      <w:szCs w:val="36"/>
    </w:rPr>
  </w:style>
  <w:style w:type="paragraph" w:styleId="Podtitul">
    <w:name w:val="Subtitle"/>
    <w:aliases w:val="Č. článku"/>
    <w:next w:val="Normln"/>
    <w:link w:val="PodtitulChar"/>
    <w:uiPriority w:val="11"/>
    <w:qFormat/>
    <w:rsid w:val="009A0471"/>
    <w:pPr>
      <w:keepNext/>
      <w:spacing w:before="240"/>
      <w:jc w:val="center"/>
    </w:pPr>
    <w:rPr>
      <w:rFonts w:ascii="Arial" w:hAnsi="Arial" w:cs="Arial"/>
      <w:b/>
      <w:sz w:val="22"/>
      <w:szCs w:val="22"/>
    </w:rPr>
  </w:style>
  <w:style w:type="character" w:customStyle="1" w:styleId="PodtitulChar">
    <w:name w:val="Podtitul Char"/>
    <w:aliases w:val="Č. článku Char"/>
    <w:basedOn w:val="Standardnpsmoodstavce"/>
    <w:link w:val="Podtitul"/>
    <w:uiPriority w:val="11"/>
    <w:rsid w:val="009A0471"/>
    <w:rPr>
      <w:rFonts w:ascii="Arial" w:hAnsi="Arial" w:cs="Arial"/>
      <w:b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aliases w:val="Název článku"/>
    <w:uiPriority w:val="19"/>
    <w:qFormat/>
    <w:rsid w:val="008004EB"/>
    <w:rPr>
      <w:b/>
    </w:rPr>
  </w:style>
  <w:style w:type="character" w:styleId="Zdraznn">
    <w:name w:val="Emphasis"/>
    <w:basedOn w:val="Zdraznnjemn"/>
    <w:uiPriority w:val="20"/>
    <w:qFormat/>
    <w:rsid w:val="00E03DB0"/>
    <w:rPr>
      <w:rFonts w:ascii="Helvetica" w:hAnsi="Helvetica"/>
      <w:b/>
      <w:i w:val="0"/>
      <w:iCs w:val="0"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Čísl. text"/>
    <w:basedOn w:val="Odstavecseseznamem"/>
    <w:uiPriority w:val="1"/>
    <w:qFormat/>
    <w:rsid w:val="009A0471"/>
    <w:pPr>
      <w:ind w:left="426" w:hanging="426"/>
    </w:p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CB7297"/>
    <w:pPr>
      <w:numPr>
        <w:numId w:val="19"/>
      </w:numPr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Popis">
    <w:name w:val="Popis"/>
    <w:basedOn w:val="Zkladntext"/>
    <w:qFormat/>
    <w:rsid w:val="009A0471"/>
    <w:rPr>
      <w:color w:val="004F4F"/>
    </w:rPr>
  </w:style>
  <w:style w:type="paragraph" w:customStyle="1" w:styleId="Nzevoddlen">
    <w:name w:val="Název oddělení"/>
    <w:basedOn w:val="Popis"/>
    <w:qFormat/>
    <w:rsid w:val="009A0471"/>
    <w:pPr>
      <w:spacing w:before="480" w:after="240"/>
      <w:jc w:val="center"/>
    </w:pPr>
    <w:rPr>
      <w:b/>
      <w:sz w:val="36"/>
      <w:szCs w:val="36"/>
    </w:rPr>
  </w:style>
  <w:style w:type="paragraph" w:customStyle="1" w:styleId="Hlavika">
    <w:name w:val="Hlavička"/>
    <w:basedOn w:val="Normln"/>
    <w:qFormat/>
    <w:rsid w:val="008004EB"/>
    <w:rPr>
      <w:b/>
      <w:color w:val="004F4F"/>
    </w:rPr>
  </w:style>
  <w:style w:type="paragraph" w:customStyle="1" w:styleId="Dat">
    <w:name w:val="Dat"/>
    <w:basedOn w:val="Normln"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/>
    </w:pPr>
  </w:style>
  <w:style w:type="paragraph" w:styleId="Zkladntext2">
    <w:name w:val="Body Text 2"/>
    <w:basedOn w:val="Normln"/>
    <w:link w:val="Zkladntext2Char"/>
    <w:semiHidden/>
    <w:rsid w:val="00B919F4"/>
    <w:pPr>
      <w:tabs>
        <w:tab w:val="center" w:pos="4536"/>
        <w:tab w:val="left" w:pos="4950"/>
      </w:tabs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919F4"/>
    <w:rPr>
      <w:rFonts w:ascii="Times New Roman" w:eastAsia="Times New Roman" w:hAnsi="Times New Roman" w:cs="Times New Roman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919F4"/>
  </w:style>
  <w:style w:type="character" w:customStyle="1" w:styleId="ZkladntextChar">
    <w:name w:val="Základní text Char"/>
    <w:basedOn w:val="Standardnpsmoodstavce"/>
    <w:link w:val="Zkladntext"/>
    <w:uiPriority w:val="99"/>
    <w:rsid w:val="00B919F4"/>
    <w:rPr>
      <w:rFonts w:ascii="Helvetica" w:hAnsi="Helvetica" w:cs="FK Grotesk Medium"/>
      <w:color w:val="000000" w:themeColor="text1"/>
      <w:sz w:val="22"/>
      <w:szCs w:val="22"/>
    </w:rPr>
  </w:style>
  <w:style w:type="numbering" w:customStyle="1" w:styleId="Aktulnseznam1">
    <w:name w:val="Aktuální seznam1"/>
    <w:uiPriority w:val="99"/>
    <w:rsid w:val="00B919F4"/>
  </w:style>
  <w:style w:type="numbering" w:customStyle="1" w:styleId="Aktulnseznam2">
    <w:name w:val="Aktuální seznam2"/>
    <w:uiPriority w:val="99"/>
    <w:rsid w:val="006C0BF2"/>
    <w:pPr>
      <w:numPr>
        <w:numId w:val="11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657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65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6265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65F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5FB8"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5F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5FB8"/>
    <w:rPr>
      <w:rFonts w:ascii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0D2FDB"/>
    <w:pPr>
      <w:widowControl w:val="0"/>
      <w:suppressLineNumbers/>
      <w:suppressAutoHyphens/>
      <w:autoSpaceDE/>
      <w:adjustRightInd/>
      <w:spacing w:line="240" w:lineRule="auto"/>
      <w:jc w:val="center"/>
      <w:textAlignment w:val="baseline"/>
    </w:pPr>
    <w:rPr>
      <w:rFonts w:eastAsia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14C375-55DF-4171-A003-0AF6819A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Milan Nguyen</dc:creator>
  <cp:keywords/>
  <dc:description/>
  <cp:lastModifiedBy>Vlašic Roland JUDr.</cp:lastModifiedBy>
  <cp:revision>6</cp:revision>
  <cp:lastPrinted>2024-10-15T10:55:00Z</cp:lastPrinted>
  <dcterms:created xsi:type="dcterms:W3CDTF">2025-12-01T16:18:00Z</dcterms:created>
  <dcterms:modified xsi:type="dcterms:W3CDTF">2025-12-11T06:17:00Z</dcterms:modified>
</cp:coreProperties>
</file>