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5752" w14:textId="544ADFA1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78140C">
        <w:rPr>
          <w:rFonts w:ascii="Arial" w:hAnsi="Arial" w:cs="Arial"/>
          <w:b/>
        </w:rPr>
        <w:t>BENEŠOVICE</w:t>
      </w:r>
    </w:p>
    <w:p w14:paraId="479B9DCF" w14:textId="483AC096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8140C">
        <w:rPr>
          <w:rFonts w:ascii="Arial" w:hAnsi="Arial" w:cs="Arial"/>
          <w:b/>
        </w:rPr>
        <w:t>Benešovice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0988F945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78140C">
        <w:rPr>
          <w:rFonts w:ascii="Arial" w:hAnsi="Arial" w:cs="Arial"/>
          <w:b/>
        </w:rPr>
        <w:t>Benešovice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08763D17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8140C">
        <w:rPr>
          <w:rFonts w:ascii="Arial" w:hAnsi="Arial" w:cs="Arial"/>
          <w:b w:val="0"/>
          <w:sz w:val="22"/>
          <w:szCs w:val="22"/>
        </w:rPr>
        <w:t>Benešovice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</w:t>
      </w:r>
      <w:r w:rsidRPr="0061661F">
        <w:rPr>
          <w:rFonts w:ascii="Arial" w:hAnsi="Arial" w:cs="Arial"/>
          <w:b w:val="0"/>
          <w:sz w:val="22"/>
          <w:szCs w:val="22"/>
        </w:rPr>
        <w:t>zasedání dne</w:t>
      </w:r>
      <w:r w:rsidR="0061661F">
        <w:rPr>
          <w:rFonts w:ascii="Arial" w:hAnsi="Arial" w:cs="Arial"/>
          <w:b w:val="0"/>
          <w:sz w:val="22"/>
          <w:szCs w:val="22"/>
        </w:rPr>
        <w:t xml:space="preserve"> 4. října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6D627F82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8140C">
        <w:rPr>
          <w:rFonts w:ascii="Arial" w:hAnsi="Arial" w:cs="Arial"/>
          <w:sz w:val="22"/>
          <w:szCs w:val="22"/>
        </w:rPr>
        <w:t>Benešovice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1E8A8A3B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607A1209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4612C474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473BB1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7BBB20B2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3C00C8FC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473BB1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10196C8B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 w:rsidRPr="0061661F">
        <w:rPr>
          <w:rFonts w:ascii="Arial" w:hAnsi="Arial" w:cs="Arial"/>
          <w:sz w:val="22"/>
          <w:szCs w:val="22"/>
        </w:rPr>
        <w:t xml:space="preserve">Sazba poplatku činí </w:t>
      </w:r>
      <w:r w:rsidR="00473BB1" w:rsidRPr="0061661F">
        <w:rPr>
          <w:rFonts w:ascii="Arial" w:hAnsi="Arial" w:cs="Arial"/>
          <w:sz w:val="22"/>
          <w:szCs w:val="22"/>
        </w:rPr>
        <w:t>0,60</w:t>
      </w:r>
      <w:r w:rsidR="00330165" w:rsidRPr="0061661F">
        <w:rPr>
          <w:rFonts w:ascii="Arial" w:hAnsi="Arial" w:cs="Arial"/>
          <w:sz w:val="22"/>
          <w:szCs w:val="22"/>
        </w:rPr>
        <w:t xml:space="preserve"> Kč za l.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72CED847" w14:textId="77777777" w:rsidR="00473BB1" w:rsidRPr="00473BB1" w:rsidRDefault="00473BB1" w:rsidP="00473BB1">
      <w:pPr>
        <w:pStyle w:val="Odstavecseseznamem"/>
        <w:numPr>
          <w:ilvl w:val="0"/>
          <w:numId w:val="32"/>
        </w:numPr>
        <w:spacing w:line="276" w:lineRule="auto"/>
        <w:rPr>
          <w:rFonts w:ascii="Arial" w:hAnsi="Arial" w:cs="Arial"/>
          <w:sz w:val="22"/>
          <w:szCs w:val="22"/>
        </w:rPr>
      </w:pPr>
      <w:r w:rsidRPr="00473BB1">
        <w:rPr>
          <w:rFonts w:ascii="Arial" w:hAnsi="Arial" w:cs="Arial"/>
          <w:sz w:val="22"/>
          <w:szCs w:val="22"/>
        </w:rPr>
        <w:t>Plátce poplatku odvede vybraný poplatek správci poplatku ve dvou splátkách, a to za období od 1.ledna do 30. června do 31.7. příslušného kalendářního roku, za období od 1. července do 31. prosince do 31.1. následujícího kalendářního roku.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4D1ADE4B" w:rsidR="0043784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73BB1">
        <w:rPr>
          <w:rFonts w:ascii="Arial" w:hAnsi="Arial" w:cs="Arial"/>
          <w:sz w:val="22"/>
          <w:szCs w:val="22"/>
        </w:rPr>
        <w:t>1/2021 o místním poplatku za komunální odpad z nemovité věci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473BB1">
        <w:rPr>
          <w:rFonts w:ascii="Arial" w:hAnsi="Arial" w:cs="Arial"/>
          <w:i/>
          <w:sz w:val="22"/>
          <w:szCs w:val="22"/>
        </w:rPr>
        <w:t>1. 9. 2021.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76AC7AD5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73BB1">
        <w:rPr>
          <w:rFonts w:ascii="Arial" w:hAnsi="Arial" w:cs="Arial"/>
          <w:sz w:val="22"/>
          <w:szCs w:val="22"/>
        </w:rPr>
        <w:t>1. 1. 2024.</w:t>
      </w:r>
    </w:p>
    <w:p w14:paraId="060EF28C" w14:textId="77777777" w:rsidR="00713AC1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0826FE4F" w14:textId="77777777" w:rsidR="00473BB1" w:rsidRDefault="00473BB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4C51E0DA" w14:textId="77777777" w:rsidR="00473BB1" w:rsidRDefault="00473BB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3B90F559" w14:textId="77777777" w:rsidR="00473BB1" w:rsidRDefault="00473BB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3ED8BFA9" w14:textId="77777777" w:rsidR="00473BB1" w:rsidRPr="002D0857" w:rsidRDefault="00473BB1" w:rsidP="00473BB1">
      <w:pPr>
        <w:pStyle w:val="Zkladntext"/>
        <w:tabs>
          <w:tab w:val="center" w:pos="2127"/>
          <w:tab w:val="center" w:pos="6946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</w:t>
      </w:r>
      <w:r>
        <w:rPr>
          <w:rFonts w:ascii="Arial" w:hAnsi="Arial" w:cs="Arial"/>
          <w:i/>
        </w:rPr>
        <w:t>.........</w:t>
      </w:r>
      <w:r w:rsidRPr="002D0857">
        <w:rPr>
          <w:rFonts w:ascii="Arial" w:hAnsi="Arial" w:cs="Arial"/>
          <w:i/>
        </w:rPr>
        <w:t>..........................</w:t>
      </w:r>
      <w:r w:rsidRPr="002D0857">
        <w:rPr>
          <w:rFonts w:ascii="Arial" w:hAnsi="Arial" w:cs="Arial"/>
          <w:i/>
        </w:rPr>
        <w:tab/>
        <w:t>.............</w:t>
      </w:r>
      <w:r>
        <w:rPr>
          <w:rFonts w:ascii="Arial" w:hAnsi="Arial" w:cs="Arial"/>
          <w:i/>
        </w:rPr>
        <w:t>.........</w:t>
      </w:r>
      <w:r w:rsidRPr="002D0857">
        <w:rPr>
          <w:rFonts w:ascii="Arial" w:hAnsi="Arial" w:cs="Arial"/>
          <w:i/>
        </w:rPr>
        <w:t>..........................</w:t>
      </w:r>
    </w:p>
    <w:p w14:paraId="1C3D9F26" w14:textId="6FE2C8B1" w:rsidR="00473BB1" w:rsidRPr="002D0857" w:rsidRDefault="00473BB1" w:rsidP="00473BB1">
      <w:pPr>
        <w:pStyle w:val="Zkladntext"/>
        <w:tabs>
          <w:tab w:val="center" w:pos="2127"/>
          <w:tab w:val="center" w:pos="6946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  <w:t>Lada Rambousková</w:t>
      </w:r>
      <w:r w:rsidR="00F9720C">
        <w:rPr>
          <w:rFonts w:ascii="Arial" w:hAnsi="Arial" w:cs="Arial"/>
        </w:rPr>
        <w:t xml:space="preserve"> </w:t>
      </w:r>
      <w:r w:rsidR="00691256">
        <w:rPr>
          <w:rFonts w:ascii="Arial" w:hAnsi="Arial" w:cs="Arial"/>
        </w:rPr>
        <w:t>v.r.</w:t>
      </w:r>
      <w:r>
        <w:rPr>
          <w:rFonts w:ascii="Arial" w:hAnsi="Arial" w:cs="Arial"/>
        </w:rPr>
        <w:tab/>
        <w:t>Zdeněk Charouzek</w:t>
      </w:r>
      <w:r w:rsidR="00691256">
        <w:rPr>
          <w:rFonts w:ascii="Arial" w:hAnsi="Arial" w:cs="Arial"/>
        </w:rPr>
        <w:t xml:space="preserve"> v.r.</w:t>
      </w:r>
    </w:p>
    <w:p w14:paraId="030F25BD" w14:textId="77777777" w:rsidR="00473BB1" w:rsidRPr="002D0857" w:rsidRDefault="00473BB1" w:rsidP="00473BB1">
      <w:pPr>
        <w:pStyle w:val="Zkladntext"/>
        <w:tabs>
          <w:tab w:val="center" w:pos="2127"/>
          <w:tab w:val="center" w:pos="6946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>
        <w:rPr>
          <w:rFonts w:ascii="Arial" w:hAnsi="Arial" w:cs="Arial"/>
        </w:rPr>
        <w:t>s</w:t>
      </w:r>
      <w:r w:rsidRPr="002D0857">
        <w:rPr>
          <w:rFonts w:ascii="Arial" w:hAnsi="Arial" w:cs="Arial"/>
        </w:rPr>
        <w:t>tarost</w:t>
      </w:r>
      <w:r>
        <w:rPr>
          <w:rFonts w:ascii="Arial" w:hAnsi="Arial" w:cs="Arial"/>
        </w:rPr>
        <w:t>k</w:t>
      </w:r>
      <w:r w:rsidRPr="002D0857">
        <w:rPr>
          <w:rFonts w:ascii="Arial" w:hAnsi="Arial" w:cs="Arial"/>
        </w:rPr>
        <w:t>a</w:t>
      </w:r>
      <w:r>
        <w:rPr>
          <w:rFonts w:ascii="Arial" w:hAnsi="Arial" w:cs="Arial"/>
        </w:rPr>
        <w:tab/>
        <w:t>místo</w:t>
      </w:r>
      <w:r w:rsidRPr="002D0857">
        <w:rPr>
          <w:rFonts w:ascii="Arial" w:hAnsi="Arial" w:cs="Arial"/>
        </w:rPr>
        <w:t>starosta</w:t>
      </w:r>
    </w:p>
    <w:p w14:paraId="29911B80" w14:textId="77777777" w:rsidR="00473BB1" w:rsidRPr="002B6004" w:rsidRDefault="00473BB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D6020" w14:textId="77777777" w:rsidR="003051F1" w:rsidRDefault="003051F1">
      <w:r>
        <w:separator/>
      </w:r>
    </w:p>
  </w:endnote>
  <w:endnote w:type="continuationSeparator" w:id="0">
    <w:p w14:paraId="2738AC44" w14:textId="77777777" w:rsidR="003051F1" w:rsidRDefault="0030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21AF8" w14:textId="77777777" w:rsidR="003051F1" w:rsidRDefault="003051F1">
      <w:r>
        <w:separator/>
      </w:r>
    </w:p>
  </w:footnote>
  <w:footnote w:type="continuationSeparator" w:id="0">
    <w:p w14:paraId="27313B68" w14:textId="77777777" w:rsidR="003051F1" w:rsidRDefault="003051F1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4181961">
    <w:abstractNumId w:val="15"/>
  </w:num>
  <w:num w:numId="2" w16cid:durableId="1948194542">
    <w:abstractNumId w:val="8"/>
  </w:num>
  <w:num w:numId="3" w16cid:durableId="931353470">
    <w:abstractNumId w:val="23"/>
  </w:num>
  <w:num w:numId="4" w16cid:durableId="1357150060">
    <w:abstractNumId w:val="9"/>
  </w:num>
  <w:num w:numId="5" w16cid:durableId="739131607">
    <w:abstractNumId w:val="6"/>
  </w:num>
  <w:num w:numId="6" w16cid:durableId="168983902">
    <w:abstractNumId w:val="28"/>
  </w:num>
  <w:num w:numId="7" w16cid:durableId="463040349">
    <w:abstractNumId w:val="12"/>
  </w:num>
  <w:num w:numId="8" w16cid:durableId="2081632597">
    <w:abstractNumId w:val="13"/>
  </w:num>
  <w:num w:numId="9" w16cid:durableId="18119925">
    <w:abstractNumId w:val="11"/>
  </w:num>
  <w:num w:numId="10" w16cid:durableId="827939518">
    <w:abstractNumId w:val="1"/>
  </w:num>
  <w:num w:numId="11" w16cid:durableId="554856125">
    <w:abstractNumId w:val="10"/>
  </w:num>
  <w:num w:numId="12" w16cid:durableId="836311679">
    <w:abstractNumId w:val="7"/>
  </w:num>
  <w:num w:numId="13" w16cid:durableId="1312831718">
    <w:abstractNumId w:val="21"/>
  </w:num>
  <w:num w:numId="14" w16cid:durableId="1721204353">
    <w:abstractNumId w:val="27"/>
  </w:num>
  <w:num w:numId="15" w16cid:durableId="20553022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87811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0060012">
    <w:abstractNumId w:val="25"/>
  </w:num>
  <w:num w:numId="18" w16cid:durableId="1571770060">
    <w:abstractNumId w:val="5"/>
  </w:num>
  <w:num w:numId="19" w16cid:durableId="287903808">
    <w:abstractNumId w:val="26"/>
  </w:num>
  <w:num w:numId="20" w16cid:durableId="1818716641">
    <w:abstractNumId w:val="18"/>
  </w:num>
  <w:num w:numId="21" w16cid:durableId="2024160605">
    <w:abstractNumId w:val="24"/>
  </w:num>
  <w:num w:numId="22" w16cid:durableId="1114402442">
    <w:abstractNumId w:val="4"/>
  </w:num>
  <w:num w:numId="23" w16cid:durableId="53814692">
    <w:abstractNumId w:val="29"/>
  </w:num>
  <w:num w:numId="24" w16cid:durableId="104853190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76029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3717584">
    <w:abstractNumId w:val="22"/>
  </w:num>
  <w:num w:numId="27" w16cid:durableId="1498381776">
    <w:abstractNumId w:val="20"/>
  </w:num>
  <w:num w:numId="28" w16cid:durableId="416220275">
    <w:abstractNumId w:val="3"/>
  </w:num>
  <w:num w:numId="29" w16cid:durableId="856115989">
    <w:abstractNumId w:val="19"/>
  </w:num>
  <w:num w:numId="30" w16cid:durableId="1510440860">
    <w:abstractNumId w:val="2"/>
  </w:num>
  <w:num w:numId="31" w16cid:durableId="11688640">
    <w:abstractNumId w:val="16"/>
  </w:num>
  <w:num w:numId="32" w16cid:durableId="835807275">
    <w:abstractNumId w:val="14"/>
  </w:num>
  <w:num w:numId="33" w16cid:durableId="1678381675">
    <w:abstractNumId w:val="0"/>
  </w:num>
  <w:num w:numId="34" w16cid:durableId="2512813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051F1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3BB1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661F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1256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140C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01407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B5279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E6CC8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9720C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Hewlett-Packard Company</cp:lastModifiedBy>
  <cp:revision>4</cp:revision>
  <cp:lastPrinted>2015-10-16T08:54:00Z</cp:lastPrinted>
  <dcterms:created xsi:type="dcterms:W3CDTF">2023-10-09T05:05:00Z</dcterms:created>
  <dcterms:modified xsi:type="dcterms:W3CDTF">2023-10-25T13:52:00Z</dcterms:modified>
</cp:coreProperties>
</file>