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51CAB" w14:textId="77777777" w:rsidR="00030042" w:rsidRPr="00CB58AC" w:rsidRDefault="00030042" w:rsidP="00030042">
      <w:pPr>
        <w:pStyle w:val="Normln1"/>
        <w:jc w:val="center"/>
        <w:rPr>
          <w:b/>
          <w:sz w:val="36"/>
          <w:szCs w:val="36"/>
        </w:rPr>
      </w:pPr>
      <w:r w:rsidRPr="00C24539">
        <w:rPr>
          <w:b/>
          <w:sz w:val="36"/>
          <w:szCs w:val="36"/>
        </w:rPr>
        <w:t>Město Jaroměř</w:t>
      </w:r>
    </w:p>
    <w:p w14:paraId="1FA98F8F" w14:textId="77777777" w:rsidR="00030042" w:rsidRPr="00CB58AC" w:rsidRDefault="00030042" w:rsidP="00030042">
      <w:pPr>
        <w:pStyle w:val="Normln1"/>
        <w:jc w:val="center"/>
        <w:rPr>
          <w:sz w:val="10"/>
          <w:szCs w:val="10"/>
        </w:rPr>
      </w:pPr>
    </w:p>
    <w:p w14:paraId="46F526B5" w14:textId="34FC1A50" w:rsidR="00030042" w:rsidRPr="000908AF" w:rsidRDefault="006E52F7" w:rsidP="00030042">
      <w:pPr>
        <w:pStyle w:val="Normln1"/>
        <w:jc w:val="center"/>
        <w:rPr>
          <w:sz w:val="22"/>
          <w:szCs w:val="22"/>
        </w:rPr>
      </w:pPr>
      <w:r w:rsidRPr="00280FAF">
        <w:rPr>
          <w:noProof/>
        </w:rPr>
        <w:drawing>
          <wp:inline distT="0" distB="0" distL="0" distR="0" wp14:anchorId="22B95825" wp14:editId="273846AD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ACBB7" w14:textId="77777777" w:rsidR="00030042" w:rsidRDefault="00030042" w:rsidP="00030042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75C5FCC6" w14:textId="77777777" w:rsidR="00030042" w:rsidRDefault="00030042" w:rsidP="00030042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</w:p>
    <w:p w14:paraId="477F3B34" w14:textId="77777777" w:rsidR="00030042" w:rsidRPr="00CB58AC" w:rsidRDefault="00030042" w:rsidP="0003004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CB58AC">
        <w:rPr>
          <w:rFonts w:ascii="Times New Roman" w:hAnsi="Times New Roman"/>
          <w:b/>
          <w:sz w:val="28"/>
          <w:szCs w:val="28"/>
        </w:rPr>
        <w:t>Nařízení města Jaroměř</w:t>
      </w:r>
    </w:p>
    <w:p w14:paraId="770F1CB8" w14:textId="77777777" w:rsidR="00BA011B" w:rsidRDefault="00BA011B"/>
    <w:p w14:paraId="19CDAF17" w14:textId="77777777" w:rsidR="00BA011B" w:rsidRPr="00030042" w:rsidRDefault="00030042" w:rsidP="00030042">
      <w:pPr>
        <w:jc w:val="center"/>
        <w:rPr>
          <w:b/>
          <w:bCs/>
          <w:sz w:val="28"/>
          <w:szCs w:val="28"/>
        </w:rPr>
      </w:pPr>
      <w:r w:rsidRPr="00030042">
        <w:rPr>
          <w:b/>
          <w:bCs/>
          <w:sz w:val="28"/>
          <w:szCs w:val="28"/>
        </w:rPr>
        <w:t>Tržní řád</w:t>
      </w:r>
    </w:p>
    <w:p w14:paraId="02C2BCBB" w14:textId="77777777" w:rsidR="00BA011B" w:rsidRDefault="00BA011B">
      <w:pPr>
        <w:jc w:val="both"/>
        <w:rPr>
          <w:sz w:val="32"/>
          <w:szCs w:val="32"/>
        </w:rPr>
      </w:pPr>
    </w:p>
    <w:p w14:paraId="03CF0E54" w14:textId="77777777" w:rsidR="00BA011B" w:rsidRDefault="00BA011B">
      <w:pPr>
        <w:jc w:val="both"/>
      </w:pPr>
    </w:p>
    <w:p w14:paraId="39656F6E" w14:textId="77777777" w:rsidR="00BA011B" w:rsidRDefault="00030042" w:rsidP="00030042">
      <w:pPr>
        <w:jc w:val="both"/>
        <w:rPr>
          <w:color w:val="000000"/>
        </w:rPr>
      </w:pPr>
      <w:r w:rsidRPr="00F25B14">
        <w:t>Rad</w:t>
      </w:r>
      <w:r>
        <w:t>a města Jaroměře se na své schůzi</w:t>
      </w:r>
      <w:r w:rsidRPr="00F25B14">
        <w:t xml:space="preserve"> konané dn</w:t>
      </w:r>
      <w:r>
        <w:t xml:space="preserve">e </w:t>
      </w:r>
      <w:r w:rsidR="00DC187A">
        <w:t>27.11.</w:t>
      </w:r>
      <w:r>
        <w:t xml:space="preserve">2024, usnesením č. </w:t>
      </w:r>
      <w:r w:rsidR="00DC187A">
        <w:t>1505-33</w:t>
      </w:r>
      <w:r>
        <w:t>-2024-OOVV-RM u</w:t>
      </w:r>
      <w:r w:rsidRPr="00F25B14">
        <w:t xml:space="preserve">snesla vydat </w:t>
      </w:r>
      <w:r w:rsidR="00BA011B">
        <w:rPr>
          <w:color w:val="000000"/>
        </w:rPr>
        <w:t>na základě zmocnění podle ustanovení § 18 zákona č. 455/1991 Sb., o živnostenském podnikání (</w:t>
      </w:r>
      <w:r w:rsidR="00D21448">
        <w:rPr>
          <w:color w:val="000000"/>
        </w:rPr>
        <w:t>dále jen „</w:t>
      </w:r>
      <w:r w:rsidR="00BA011B">
        <w:rPr>
          <w:color w:val="000000"/>
        </w:rPr>
        <w:t>živnostenský zákon</w:t>
      </w:r>
      <w:r w:rsidR="00D21448">
        <w:rPr>
          <w:color w:val="000000"/>
        </w:rPr>
        <w:t>“</w:t>
      </w:r>
      <w:r w:rsidR="00BA011B">
        <w:rPr>
          <w:color w:val="000000"/>
        </w:rPr>
        <w:t>), ve znění pozdějších předpisů, a v souladu s ustanoveními § 11 a § 102 ods</w:t>
      </w:r>
      <w:r w:rsidR="00E20A5E">
        <w:rPr>
          <w:color w:val="000000"/>
        </w:rPr>
        <w:t>t. 2 písm. d) zákona č. 128/2000</w:t>
      </w:r>
      <w:r w:rsidR="00BA011B">
        <w:rPr>
          <w:color w:val="000000"/>
        </w:rPr>
        <w:t xml:space="preserve"> Sb., o obcích (obecní zřízení), ve znění pozdějších předpisů, toto nařízení</w:t>
      </w:r>
      <w:r w:rsidR="00BD2A89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="00BA011B">
        <w:rPr>
          <w:b/>
          <w:color w:val="000000"/>
        </w:rPr>
        <w:t>Tržní řád</w:t>
      </w:r>
      <w:r>
        <w:rPr>
          <w:color w:val="000000"/>
        </w:rPr>
        <w:t>:</w:t>
      </w:r>
    </w:p>
    <w:p w14:paraId="0370A14D" w14:textId="77777777" w:rsidR="00BA011B" w:rsidRDefault="00BA011B">
      <w:pPr>
        <w:jc w:val="both"/>
      </w:pPr>
    </w:p>
    <w:p w14:paraId="12E8C311" w14:textId="77777777" w:rsidR="00030042" w:rsidRDefault="00030042">
      <w:pPr>
        <w:jc w:val="center"/>
        <w:rPr>
          <w:b/>
          <w:bCs/>
        </w:rPr>
      </w:pPr>
    </w:p>
    <w:p w14:paraId="06903095" w14:textId="77777777" w:rsidR="00BD28EE" w:rsidRDefault="00BD28EE">
      <w:pPr>
        <w:jc w:val="center"/>
        <w:rPr>
          <w:b/>
          <w:bCs/>
        </w:rPr>
      </w:pPr>
    </w:p>
    <w:p w14:paraId="64A46997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Článek 1</w:t>
      </w:r>
    </w:p>
    <w:p w14:paraId="1273BF2B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7D798B04" w14:textId="77777777" w:rsidR="00BA011B" w:rsidRDefault="00BA011B">
      <w:pPr>
        <w:jc w:val="center"/>
        <w:rPr>
          <w:b/>
          <w:bCs/>
        </w:rPr>
      </w:pPr>
    </w:p>
    <w:p w14:paraId="3AD713B6" w14:textId="77777777" w:rsidR="00BA011B" w:rsidRDefault="00BA011B" w:rsidP="00030042">
      <w:pPr>
        <w:numPr>
          <w:ilvl w:val="0"/>
          <w:numId w:val="1"/>
        </w:numPr>
        <w:tabs>
          <w:tab w:val="clear" w:pos="360"/>
          <w:tab w:val="num" w:pos="-349"/>
        </w:tabs>
        <w:jc w:val="both"/>
      </w:pPr>
      <w:r>
        <w:t>Účelem tohoto nařízení je stanovit podmínky, za kterých lze na území města Jaroměř uskutečňovat nabídku, prodej zboží a poskytování služeb mimo provozovnu určenou k tomuto účelu kolaudačním rozhodnutím</w:t>
      </w:r>
      <w:r>
        <w:rPr>
          <w:color w:val="000000"/>
        </w:rPr>
        <w:t xml:space="preserve"> nebo kolaudačním souhlasem</w:t>
      </w:r>
      <w:r>
        <w:t xml:space="preserve"> podle zvláštního zákona</w:t>
      </w:r>
      <w:r w:rsidRPr="00030042">
        <w:rPr>
          <w:b/>
          <w:bCs/>
          <w:kern w:val="24"/>
          <w:vertAlign w:val="superscript"/>
        </w:rPr>
        <w:t>1)</w:t>
      </w:r>
      <w:r>
        <w:t xml:space="preserve">, a to na tržištích, tržnicích, tržních místech, předsunutých prodejních místech, v restauračních předzahrádkách, </w:t>
      </w:r>
      <w:r w:rsidR="007B15FD">
        <w:t xml:space="preserve">při </w:t>
      </w:r>
      <w:r>
        <w:t>pochůzkovém a podomním prodeji.</w:t>
      </w:r>
    </w:p>
    <w:p w14:paraId="681BFF50" w14:textId="77777777" w:rsidR="00BA011B" w:rsidRDefault="00BA011B" w:rsidP="00030042">
      <w:pPr>
        <w:numPr>
          <w:ilvl w:val="0"/>
          <w:numId w:val="1"/>
        </w:numPr>
        <w:tabs>
          <w:tab w:val="clear" w:pos="360"/>
          <w:tab w:val="num" w:pos="-349"/>
        </w:tabs>
        <w:jc w:val="both"/>
      </w:pPr>
      <w:r>
        <w:t xml:space="preserve">Tento tržní řád je závazný pro celé území města Jaroměř bez ohledu na charakter </w:t>
      </w:r>
      <w:r>
        <w:rPr>
          <w:color w:val="000000"/>
        </w:rPr>
        <w:t>veřejného</w:t>
      </w:r>
      <w:r>
        <w:t xml:space="preserve"> prostranství a vlastnictví k němu.</w:t>
      </w:r>
    </w:p>
    <w:p w14:paraId="151E83DF" w14:textId="77777777" w:rsidR="00BA011B" w:rsidRDefault="00BA011B">
      <w:pPr>
        <w:jc w:val="both"/>
      </w:pPr>
    </w:p>
    <w:p w14:paraId="4EB5B364" w14:textId="77777777" w:rsidR="00BD28EE" w:rsidRDefault="00BD28EE">
      <w:pPr>
        <w:jc w:val="both"/>
      </w:pPr>
    </w:p>
    <w:p w14:paraId="2BAFD1B4" w14:textId="77777777" w:rsidR="00BA011B" w:rsidRDefault="00BA011B">
      <w:pPr>
        <w:jc w:val="both"/>
      </w:pPr>
    </w:p>
    <w:p w14:paraId="130CC015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Článek 2</w:t>
      </w:r>
    </w:p>
    <w:p w14:paraId="6B31A95D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Vymezení základních pojmů</w:t>
      </w:r>
    </w:p>
    <w:p w14:paraId="6B3B366A" w14:textId="77777777" w:rsidR="00BA011B" w:rsidRDefault="00BA011B">
      <w:pPr>
        <w:jc w:val="center"/>
        <w:rPr>
          <w:b/>
          <w:bCs/>
        </w:rPr>
      </w:pPr>
    </w:p>
    <w:p w14:paraId="59A3746C" w14:textId="77777777" w:rsidR="008D0F6F" w:rsidRDefault="00BA011B">
      <w:pPr>
        <w:jc w:val="both"/>
      </w:pPr>
      <w:r>
        <w:t>Pro účely tohoto nařízení se rozumí:</w:t>
      </w:r>
    </w:p>
    <w:p w14:paraId="6EB62D12" w14:textId="77777777" w:rsidR="00BA011B" w:rsidRDefault="00BA011B" w:rsidP="00030042">
      <w:pPr>
        <w:numPr>
          <w:ilvl w:val="1"/>
          <w:numId w:val="2"/>
        </w:numPr>
        <w:tabs>
          <w:tab w:val="clear" w:pos="1080"/>
          <w:tab w:val="num" w:pos="-349"/>
        </w:tabs>
        <w:ind w:left="360"/>
        <w:jc w:val="both"/>
      </w:pPr>
      <w:r>
        <w:t>Prodejem – nabídka, prodej zboží a poskytování služeb.</w:t>
      </w:r>
    </w:p>
    <w:p w14:paraId="5DEC0393" w14:textId="77777777" w:rsidR="008D0F6F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Tržiště (tržnice) – neuzavíratelný, uzavíratelný nebo částečně uzavíratelný nezastřešený prostor, na němž je pravidelně povolena nabídka, prodej zboží a poskytování služeb v souladu se stanoveným režimem a ve kterém je umístěn více než jeden stánek</w:t>
      </w:r>
      <w:r w:rsidR="00030042">
        <w:rPr>
          <w:color w:val="000000"/>
        </w:rPr>
        <w:t>.</w:t>
      </w:r>
    </w:p>
    <w:p w14:paraId="4251F7F1" w14:textId="77777777" w:rsidR="008D0F6F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</w:pPr>
      <w:r>
        <w:t xml:space="preserve">Tržním místem – </w:t>
      </w:r>
      <w:r>
        <w:rPr>
          <w:color w:val="000000"/>
        </w:rPr>
        <w:t>veřejné prostranství, konkrétně vymezený prostor, na němž je příležitostně</w:t>
      </w:r>
      <w:r>
        <w:t xml:space="preserve"> bez bližšího vymezení povolena nabídka, prodej zboží a poskytování služeb.</w:t>
      </w:r>
    </w:p>
    <w:p w14:paraId="5DA1B4B6" w14:textId="77777777" w:rsidR="00A4103B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</w:pPr>
      <w:r>
        <w:rPr>
          <w:color w:val="000000"/>
        </w:rPr>
        <w:t>Předsunutým prodejním místem – vymezené místo mimo provozovnu, které funkčně souvisí s provozovnou určenou k tomuto účelu kolaudačním rozhodnutím nebo kolaudačním souhlasem podle zvláštního zákona</w:t>
      </w:r>
      <w:r w:rsidR="00E20A5E" w:rsidRPr="00030042">
        <w:rPr>
          <w:b/>
          <w:bCs/>
          <w:kern w:val="24"/>
          <w:vertAlign w:val="superscript"/>
        </w:rPr>
        <w:t>1)</w:t>
      </w:r>
      <w:r>
        <w:rPr>
          <w:color w:val="000000"/>
        </w:rPr>
        <w:t xml:space="preserve">, na kterém je uskutečňován prodej zboží nebo poskytování služeb stejného charakteru jako v provozovně při použití prodejního zařízení. Předsunuté prodejní </w:t>
      </w:r>
      <w:r>
        <w:rPr>
          <w:color w:val="000000"/>
        </w:rPr>
        <w:lastRenderedPageBreak/>
        <w:t>místo musí mít stejného prodejce jako uvedená provozovna. Předsunuté prodejní místo je možno zřídit pouze v těsné blízkosti přímo před uvedenou provozovnou a prostor předsunutého místa musí přímo navazovat na uvedenou provozovnu.</w:t>
      </w:r>
      <w:r w:rsidR="008D0F6F">
        <w:rPr>
          <w:color w:val="000000"/>
        </w:rPr>
        <w:t xml:space="preserve"> Za předsunutý prodej nelze považovat pouhou nabídku zboží, jeho reklamu, výstavu, propagaci apod., pokud ke skutečnému prodeji nabízeného zboží dochází v klasické provozovně.</w:t>
      </w:r>
    </w:p>
    <w:p w14:paraId="1F9E93FE" w14:textId="77777777" w:rsidR="00BA011B" w:rsidRDefault="00A4103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</w:pPr>
      <w:r>
        <w:rPr>
          <w:color w:val="000000"/>
        </w:rPr>
        <w:t>Restaurační předzahrádkou – vymezené místo mimo provozovnu, které funkčně souvisí s provozovnou určenou k tomuto účelu kolaudačním rozhodnutím nebo kolaudačním souhlasem podle zvláštního zákona</w:t>
      </w:r>
      <w:r w:rsidRPr="00030042">
        <w:rPr>
          <w:b/>
          <w:bCs/>
          <w:kern w:val="24"/>
          <w:vertAlign w:val="superscript"/>
        </w:rPr>
        <w:t>1)</w:t>
      </w:r>
      <w:r>
        <w:rPr>
          <w:color w:val="000000"/>
        </w:rPr>
        <w:t>, na kterém je uskutečňován prodej v rámci živnosti „hostinská činnost“ (popřípadě jiných živností, v jejichž rámci lze připravovat a prodávat pokrmy a nápoje k bezprostřední spotřebě v provozovně, v níž jsou prodávány), a které je k výkonu této činnosti vybaveno a přímo funkčně souvisí s provozovnou určenou k tomuto účelu kolaudačním rozhodnutím nebo kolaudačním souhlasem podle zvláštního zákona</w:t>
      </w:r>
      <w:r w:rsidRPr="00030042">
        <w:rPr>
          <w:b/>
          <w:bCs/>
          <w:kern w:val="24"/>
          <w:vertAlign w:val="superscript"/>
        </w:rPr>
        <w:t>1)</w:t>
      </w:r>
      <w:r>
        <w:rPr>
          <w:color w:val="000000"/>
        </w:rPr>
        <w:t>. Restaurační předzahrádka musí mít stejného prodejce jako uvedená provozovna. Restaurační předzahrádku je možno zřídit pouze v těsné blízkosti přímo před uvedenou provozovnou a prostor restaurační předzahrádky musí přímo navazovat na uvedenou provozovnu.</w:t>
      </w:r>
    </w:p>
    <w:p w14:paraId="21A04401" w14:textId="77777777" w:rsidR="00BA011B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Veřejným prostranstvím – jsou všechna náměstí, ulice, tržnice, chodníky, veřejná zeleň, parky a další prostory přístupné každému bez omezení, tedy sloužící obecnému užívání, a to bez ohledu na vlastnictví k tomuto prostoru podle zvláštního zákona</w:t>
      </w:r>
      <w:r w:rsidR="00E20A5E" w:rsidRPr="00030042">
        <w:rPr>
          <w:b/>
          <w:bCs/>
          <w:kern w:val="24"/>
          <w:vertAlign w:val="superscript"/>
        </w:rPr>
        <w:t>2</w:t>
      </w:r>
      <w:r w:rsidR="00E20A5E" w:rsidRPr="00E20A5E">
        <w:rPr>
          <w:kern w:val="24"/>
          <w:vertAlign w:val="superscript"/>
        </w:rPr>
        <w:t>)</w:t>
      </w:r>
      <w:r>
        <w:rPr>
          <w:color w:val="000000"/>
        </w:rPr>
        <w:t>.</w:t>
      </w:r>
    </w:p>
    <w:p w14:paraId="1C5D8DD7" w14:textId="77777777" w:rsidR="00BA011B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Pojízdným prodejem – prodej mimo provozovnu určenou k tomuto účelu kolaudačním rozhodnutím nebo kolaudačním souhlasem podle zvláštního zákona</w:t>
      </w:r>
      <w:r w:rsidR="00E20A5E" w:rsidRPr="00030042">
        <w:rPr>
          <w:b/>
          <w:bCs/>
          <w:kern w:val="24"/>
          <w:vertAlign w:val="superscript"/>
        </w:rPr>
        <w:t>1)</w:t>
      </w:r>
      <w:r>
        <w:rPr>
          <w:color w:val="000000"/>
        </w:rPr>
        <w:t>, uskutečňovaným bez předchozí objednávky z pojízdných prodejních zařízení, zejména z automobilu, pojízdným způsobem mimo jednotlivé prodejní místo. Pojízdným prodejem není provozování taxislužby a dopravy.</w:t>
      </w:r>
    </w:p>
    <w:p w14:paraId="4C1742C7" w14:textId="77777777" w:rsidR="00BA011B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Pochůzkovým prodejem – prodej mimo provozovnu určenou k tomuto účelu kolaudačním rozhodnutím nebo kolaudačním souhlasem podle zvláštního zákona</w:t>
      </w:r>
      <w:r w:rsidR="00030042" w:rsidRPr="00030042">
        <w:rPr>
          <w:b/>
          <w:bCs/>
          <w:kern w:val="24"/>
          <w:vertAlign w:val="superscript"/>
        </w:rPr>
        <w:t>1)</w:t>
      </w:r>
      <w:r>
        <w:rPr>
          <w:color w:val="000000"/>
        </w:rPr>
        <w:t>, provozovaný formou pochůzky</w:t>
      </w:r>
      <w:r w:rsidR="00E20A5E">
        <w:rPr>
          <w:color w:val="000000"/>
        </w:rPr>
        <w:t xml:space="preserve"> </w:t>
      </w:r>
      <w:r>
        <w:rPr>
          <w:color w:val="000000"/>
        </w:rPr>
        <w:t>(obchůzky), s použitím přenosného nebo neseného zařízení anebo přímo z ruky. Není rozhodující, zda ten, kdo nabízí, prodává zboží a poskytuje služby, se přemísťuje nebo postává na místě.</w:t>
      </w:r>
    </w:p>
    <w:p w14:paraId="3369A5AF" w14:textId="77777777" w:rsidR="00BA011B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Podomním prodejem – prodej mimo provozovnu určenou k tomuto účelu kolaudačním rozhodnutím nebo kolaudačním souhlasem podle zvláštního zákona</w:t>
      </w:r>
      <w:r w:rsidR="00030042" w:rsidRPr="00030042">
        <w:rPr>
          <w:b/>
          <w:bCs/>
          <w:kern w:val="24"/>
          <w:vertAlign w:val="superscript"/>
        </w:rPr>
        <w:t>1)</w:t>
      </w:r>
      <w:r>
        <w:rPr>
          <w:color w:val="000000"/>
        </w:rPr>
        <w:t xml:space="preserve">, provozovaný formou pochůzky (obchůzky), kdy je bez předchozí objednávky dům od domu nabízeno, prodáváno zboží a poskytovány služby. </w:t>
      </w:r>
    </w:p>
    <w:p w14:paraId="7705F8CC" w14:textId="77777777" w:rsidR="00BA011B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Jednotlivým prodejním místem – vymezené jednotlivé místo na tržnicích, tržištích, tržních místech a předsunutých prodejních místech, na kterém fyzická nebo právnická osoba uskutečňuje prodej při použití prodejního zařízení. Za jednotlivé prodejní místo se považuje rovněž restaurační předzahrádka jako celek.</w:t>
      </w:r>
    </w:p>
    <w:p w14:paraId="3B269C3A" w14:textId="77777777" w:rsidR="00BA011B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Provozovatelem</w:t>
      </w:r>
      <w:r w:rsidR="00B66877">
        <w:rPr>
          <w:color w:val="000000"/>
        </w:rPr>
        <w:t xml:space="preserve"> </w:t>
      </w:r>
      <w:r>
        <w:rPr>
          <w:color w:val="000000"/>
        </w:rPr>
        <w:t>– fyzická nebo právnická osoba, která vlastn</w:t>
      </w:r>
      <w:r w:rsidR="00B66877">
        <w:rPr>
          <w:color w:val="000000"/>
        </w:rPr>
        <w:t>ím jménem provozuje tržní místo, restaurační předzahrádku nebo předsunuté prodejní místo.</w:t>
      </w:r>
    </w:p>
    <w:p w14:paraId="5344291F" w14:textId="77777777" w:rsidR="00BA011B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</w:pPr>
      <w:r>
        <w:t>Prodejcem – fyzická nebo právnická osoba, zejména podnikatel, která vlastním jménem uskutečňuje prodej na jednotlivém prodejním místě (včetně prodeje v restaurační předzahrádce), pojízdný prodej nebo pochůzkový a podomní prodej.</w:t>
      </w:r>
    </w:p>
    <w:p w14:paraId="78EA721C" w14:textId="77777777" w:rsidR="00BA011B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t>Prodejním zařízením – jakékoliv zařízení sloužící k prodeji, jehož umístěním dochází k záboru</w:t>
      </w:r>
      <w:r>
        <w:rPr>
          <w:color w:val="000000"/>
        </w:rPr>
        <w:t xml:space="preserve"> veřejného prostranství nebo prostoru nad ním, zejména stánek, přenosný stánek, stůl, pult, účelově upravený samohybný vozík, stojan tyč apod.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zboží.</w:t>
      </w:r>
    </w:p>
    <w:p w14:paraId="552892EF" w14:textId="77777777" w:rsidR="00BA011B" w:rsidRPr="00030042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Veřejná sbírka pořádaná v souladu s příslušnými ustanoveními zákona o veřejných sbírkách</w:t>
      </w:r>
      <w:r w:rsidR="006615F1" w:rsidRPr="00030042">
        <w:rPr>
          <w:b/>
          <w:bCs/>
          <w:kern w:val="24"/>
          <w:vertAlign w:val="superscript"/>
        </w:rPr>
        <w:t>3</w:t>
      </w:r>
      <w:r w:rsidR="00E20A5E" w:rsidRPr="00030042">
        <w:rPr>
          <w:b/>
          <w:bCs/>
          <w:kern w:val="24"/>
          <w:vertAlign w:val="superscript"/>
        </w:rPr>
        <w:t>)</w:t>
      </w:r>
      <w:r>
        <w:rPr>
          <w:color w:val="000000"/>
        </w:rPr>
        <w:t xml:space="preserve"> není pochůzkovým ani podomním prodejem dle Čl. 2 ustanovení bodů 6 a</w:t>
      </w:r>
      <w:r w:rsidR="001607A3">
        <w:rPr>
          <w:color w:val="000000"/>
        </w:rPr>
        <w:t xml:space="preserve"> </w:t>
      </w:r>
      <w:r>
        <w:rPr>
          <w:color w:val="000000"/>
        </w:rPr>
        <w:t>7 tohoto nařízení.</w:t>
      </w:r>
    </w:p>
    <w:p w14:paraId="1099B0EC" w14:textId="77777777" w:rsidR="00BA011B" w:rsidRDefault="00BA011B" w:rsidP="00030042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jc w:val="both"/>
        <w:rPr>
          <w:color w:val="000000"/>
        </w:rPr>
      </w:pPr>
      <w:r>
        <w:rPr>
          <w:color w:val="000000"/>
        </w:rPr>
        <w:t>Nabídka je – vystavování zboží mimo provozovnu, určenou k tomuto účelu kolaudačním rozhodnutím nebo kolaudačním souhlasem podle zvláštního zák</w:t>
      </w:r>
      <w:r w:rsidR="00A45BD6">
        <w:rPr>
          <w:color w:val="000000"/>
        </w:rPr>
        <w:t>ona</w:t>
      </w:r>
      <w:r w:rsidR="00A45BD6" w:rsidRPr="00030042">
        <w:rPr>
          <w:b/>
          <w:bCs/>
          <w:kern w:val="24"/>
          <w:vertAlign w:val="superscript"/>
        </w:rPr>
        <w:t>1)</w:t>
      </w:r>
      <w:r>
        <w:rPr>
          <w:color w:val="000000"/>
        </w:rPr>
        <w:t>.</w:t>
      </w:r>
    </w:p>
    <w:p w14:paraId="7324F5E5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2627F7">
        <w:rPr>
          <w:b/>
          <w:bCs/>
        </w:rPr>
        <w:t>3</w:t>
      </w:r>
    </w:p>
    <w:p w14:paraId="6BFA39D1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Místa pro nabídku, prodej zboží a poskytování služeb</w:t>
      </w:r>
    </w:p>
    <w:p w14:paraId="7988E8DB" w14:textId="77777777" w:rsidR="00BA011B" w:rsidRDefault="00BA011B">
      <w:pPr>
        <w:jc w:val="center"/>
        <w:rPr>
          <w:b/>
          <w:bCs/>
        </w:rPr>
      </w:pPr>
    </w:p>
    <w:p w14:paraId="145A02FC" w14:textId="77777777" w:rsidR="000B7B7D" w:rsidRDefault="00BA011B">
      <w:pPr>
        <w:numPr>
          <w:ilvl w:val="0"/>
          <w:numId w:val="11"/>
        </w:numPr>
        <w:jc w:val="both"/>
      </w:pPr>
      <w:r>
        <w:t>Na území města Jaroměř je možno mimo provozovnu k tomuto účelu určeno</w:t>
      </w:r>
      <w:r w:rsidR="00F208FB">
        <w:t>u</w:t>
      </w:r>
      <w:r>
        <w:t xml:space="preserve"> kolaudačním rozhodnutím podle zvláštního zákona</w:t>
      </w:r>
      <w:r w:rsidR="000B7B7D" w:rsidRPr="00BD28EE">
        <w:rPr>
          <w:b/>
          <w:bCs/>
          <w:kern w:val="24"/>
          <w:vertAlign w:val="superscript"/>
        </w:rPr>
        <w:t>1)</w:t>
      </w:r>
      <w:r>
        <w:t xml:space="preserve"> nabízet a prodávat zboží a poskytovat služby na </w:t>
      </w:r>
      <w:r w:rsidR="000B7B7D">
        <w:t xml:space="preserve">tržních místech uvedených v příloze č. 1 tohoto nařízení. </w:t>
      </w:r>
    </w:p>
    <w:p w14:paraId="5C3146E6" w14:textId="77777777" w:rsidR="00BA011B" w:rsidRDefault="009202FE" w:rsidP="009202FE">
      <w:pPr>
        <w:numPr>
          <w:ilvl w:val="0"/>
          <w:numId w:val="11"/>
        </w:numPr>
        <w:jc w:val="both"/>
      </w:pPr>
      <w:r>
        <w:t>Tržnice (tržiště) nejsou na území města Jaroměř zřízeny.</w:t>
      </w:r>
    </w:p>
    <w:p w14:paraId="6979DF16" w14:textId="77777777" w:rsidR="009202FE" w:rsidRDefault="009202FE" w:rsidP="009202FE">
      <w:pPr>
        <w:numPr>
          <w:ilvl w:val="0"/>
          <w:numId w:val="11"/>
        </w:numPr>
        <w:jc w:val="both"/>
      </w:pPr>
      <w:r>
        <w:t>Restaurační předzahrádky a předsunutá prodejní místa lze provozovat na celém území města Jaroměř.</w:t>
      </w:r>
    </w:p>
    <w:p w14:paraId="037040AA" w14:textId="77777777" w:rsidR="00BA011B" w:rsidRDefault="00BA011B">
      <w:pPr>
        <w:jc w:val="both"/>
      </w:pPr>
      <w:r>
        <w:tab/>
      </w:r>
    </w:p>
    <w:p w14:paraId="046D5BEE" w14:textId="77777777" w:rsidR="00BA011B" w:rsidRDefault="00BA011B">
      <w:pPr>
        <w:jc w:val="both"/>
      </w:pPr>
    </w:p>
    <w:p w14:paraId="726C6657" w14:textId="77777777" w:rsidR="00BD28EE" w:rsidRDefault="00BD28EE">
      <w:pPr>
        <w:jc w:val="both"/>
      </w:pPr>
    </w:p>
    <w:p w14:paraId="439F103D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2627F7">
        <w:rPr>
          <w:b/>
          <w:bCs/>
        </w:rPr>
        <w:t>4</w:t>
      </w:r>
    </w:p>
    <w:p w14:paraId="483EDF15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 xml:space="preserve">Stanovení </w:t>
      </w:r>
      <w:r w:rsidR="00210228">
        <w:rPr>
          <w:b/>
          <w:bCs/>
        </w:rPr>
        <w:t xml:space="preserve">kapacity a </w:t>
      </w:r>
      <w:r>
        <w:rPr>
          <w:b/>
          <w:bCs/>
        </w:rPr>
        <w:t>přiměřené vybavenosti</w:t>
      </w:r>
      <w:r w:rsidR="00210228">
        <w:rPr>
          <w:b/>
          <w:bCs/>
        </w:rPr>
        <w:t xml:space="preserve"> tržních míst</w:t>
      </w:r>
    </w:p>
    <w:p w14:paraId="2F010A30" w14:textId="77777777" w:rsidR="00BA011B" w:rsidRDefault="00BA011B">
      <w:pPr>
        <w:jc w:val="center"/>
        <w:rPr>
          <w:b/>
          <w:bCs/>
        </w:rPr>
      </w:pPr>
    </w:p>
    <w:p w14:paraId="55F099F2" w14:textId="77777777" w:rsidR="00CB5657" w:rsidRDefault="00CB5657">
      <w:pPr>
        <w:numPr>
          <w:ilvl w:val="0"/>
          <w:numId w:val="10"/>
        </w:numPr>
        <w:jc w:val="both"/>
      </w:pPr>
      <w:r>
        <w:t>Tržní místa musí být vybavena tak, aby byl zajištěn jejich řádný a nerušený provoz, mezi prodejními zařízeními musí být vytvořen prostor pro pohyb zákazníků a zásobování a musí být splněny všechny požadavky stanovení zvláštním právním předpisem k zajištění požární ochrany</w:t>
      </w:r>
      <w:r w:rsidR="003100C5" w:rsidRPr="00BD28EE">
        <w:rPr>
          <w:b/>
          <w:bCs/>
          <w:kern w:val="24"/>
          <w:vertAlign w:val="superscript"/>
        </w:rPr>
        <w:t>4</w:t>
      </w:r>
      <w:r w:rsidRPr="00BD28EE">
        <w:rPr>
          <w:b/>
          <w:bCs/>
          <w:kern w:val="24"/>
          <w:vertAlign w:val="superscript"/>
        </w:rPr>
        <w:t>)</w:t>
      </w:r>
      <w:r>
        <w:t>.</w:t>
      </w:r>
    </w:p>
    <w:p w14:paraId="0A4EAFD6" w14:textId="77777777" w:rsidR="00BA011B" w:rsidRDefault="00BA011B">
      <w:pPr>
        <w:numPr>
          <w:ilvl w:val="0"/>
          <w:numId w:val="10"/>
        </w:numPr>
        <w:jc w:val="both"/>
      </w:pPr>
      <w:r>
        <w:t xml:space="preserve">Prodejce na jednotlivém </w:t>
      </w:r>
      <w:r w:rsidR="00FD2180">
        <w:t>tržním</w:t>
      </w:r>
      <w:r>
        <w:t xml:space="preserve"> místě je povinen zejména:</w:t>
      </w:r>
    </w:p>
    <w:p w14:paraId="07BC4CD5" w14:textId="77777777" w:rsidR="00FD2180" w:rsidRDefault="00FD2180" w:rsidP="00FD2180">
      <w:pPr>
        <w:ind w:left="993" w:hanging="284"/>
        <w:jc w:val="both"/>
      </w:pPr>
      <w:r>
        <w:t xml:space="preserve">a) </w:t>
      </w:r>
      <w:r>
        <w:tab/>
        <w:t>při</w:t>
      </w:r>
      <w:r w:rsidRPr="00FD2180">
        <w:t xml:space="preserve"> </w:t>
      </w:r>
      <w:r>
        <w:t xml:space="preserve">prodeji potravin </w:t>
      </w:r>
      <w:r w:rsidR="009D01FF">
        <w:t>a potravin živočišného původu</w:t>
      </w:r>
      <w:r w:rsidR="003100C5" w:rsidRPr="00BD28EE">
        <w:rPr>
          <w:b/>
          <w:bCs/>
          <w:kern w:val="24"/>
          <w:vertAlign w:val="superscript"/>
        </w:rPr>
        <w:t>5</w:t>
      </w:r>
      <w:r w:rsidR="009D01FF" w:rsidRPr="00BD28EE">
        <w:rPr>
          <w:b/>
          <w:bCs/>
          <w:kern w:val="24"/>
          <w:vertAlign w:val="superscript"/>
        </w:rPr>
        <w:t>)</w:t>
      </w:r>
      <w:r w:rsidR="009D01FF">
        <w:t xml:space="preserve"> </w:t>
      </w:r>
      <w:r>
        <w:t>zajistit vybavení v souladu se zvláštními předpisy</w:t>
      </w:r>
      <w:r w:rsidR="003100C5">
        <w:rPr>
          <w:kern w:val="24"/>
          <w:vertAlign w:val="superscript"/>
        </w:rPr>
        <w:t>6</w:t>
      </w:r>
      <w:r w:rsidR="00806D92">
        <w:rPr>
          <w:kern w:val="24"/>
          <w:vertAlign w:val="superscript"/>
        </w:rPr>
        <w:t>)</w:t>
      </w:r>
      <w:r>
        <w:t>,</w:t>
      </w:r>
    </w:p>
    <w:p w14:paraId="5DDC41AC" w14:textId="77777777" w:rsidR="00A96333" w:rsidRDefault="00A96333" w:rsidP="00FD2180">
      <w:pPr>
        <w:ind w:left="993" w:hanging="284"/>
        <w:jc w:val="both"/>
      </w:pPr>
      <w:r>
        <w:t>b) zajistit vybavení potřebné k předvedení zboží na žádost spotřebitele, umožňuje-li to        povaha zboží (zejména při prodeji elektrospotřebičů a elektroniky),</w:t>
      </w:r>
    </w:p>
    <w:p w14:paraId="65D04976" w14:textId="77777777" w:rsidR="00A96333" w:rsidRDefault="00A96333" w:rsidP="00FD2180">
      <w:pPr>
        <w:ind w:left="993" w:hanging="284"/>
        <w:jc w:val="both"/>
      </w:pPr>
      <w:r>
        <w:t>c)</w:t>
      </w:r>
      <w:r>
        <w:tab/>
        <w:t xml:space="preserve">zajistit dostatečný počet nádob na odpadky. </w:t>
      </w:r>
    </w:p>
    <w:p w14:paraId="029F15E1" w14:textId="77777777" w:rsidR="00BA011B" w:rsidRDefault="00BA011B">
      <w:pPr>
        <w:jc w:val="both"/>
      </w:pPr>
    </w:p>
    <w:p w14:paraId="2C16FC55" w14:textId="77777777" w:rsidR="00BA011B" w:rsidRDefault="00BA011B">
      <w:pPr>
        <w:jc w:val="center"/>
        <w:rPr>
          <w:b/>
          <w:bCs/>
        </w:rPr>
      </w:pPr>
    </w:p>
    <w:p w14:paraId="08DB0713" w14:textId="77777777" w:rsidR="00BD28EE" w:rsidRDefault="00BD28EE">
      <w:pPr>
        <w:jc w:val="center"/>
        <w:rPr>
          <w:b/>
          <w:bCs/>
        </w:rPr>
      </w:pPr>
    </w:p>
    <w:p w14:paraId="55AB253D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2627F7">
        <w:rPr>
          <w:b/>
          <w:bCs/>
        </w:rPr>
        <w:t>5</w:t>
      </w:r>
    </w:p>
    <w:p w14:paraId="21C07DFD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Doba a podmínky prodeje</w:t>
      </w:r>
    </w:p>
    <w:p w14:paraId="70AE0ACE" w14:textId="77777777" w:rsidR="00BA011B" w:rsidRDefault="00BA011B">
      <w:pPr>
        <w:jc w:val="center"/>
      </w:pPr>
    </w:p>
    <w:p w14:paraId="5FE16E01" w14:textId="77777777" w:rsidR="00BA011B" w:rsidRDefault="00FF061F">
      <w:pPr>
        <w:numPr>
          <w:ilvl w:val="0"/>
          <w:numId w:val="9"/>
        </w:numPr>
        <w:jc w:val="both"/>
      </w:pPr>
      <w:r>
        <w:t>T</w:t>
      </w:r>
      <w:r w:rsidR="00BA011B">
        <w:t>ržní místa mohou být provozována celoročně, doba prodeje a poskytování služeb je od 06.00 hod. do 22.00 hod</w:t>
      </w:r>
      <w:r>
        <w:t>.</w:t>
      </w:r>
      <w:r w:rsidR="00BA011B">
        <w:t xml:space="preserve"> </w:t>
      </w:r>
    </w:p>
    <w:p w14:paraId="66460F3A" w14:textId="77777777" w:rsidR="00BA011B" w:rsidRDefault="00BA011B">
      <w:pPr>
        <w:numPr>
          <w:ilvl w:val="0"/>
          <w:numId w:val="9"/>
        </w:numPr>
        <w:jc w:val="both"/>
      </w:pPr>
      <w:r>
        <w:t xml:space="preserve">Předsunutá prodejní místa mohou být provozována celoročně, doba prodeje a poskytování služeb </w:t>
      </w:r>
      <w:r w:rsidR="00FF061F">
        <w:t>je od 06.00 hod. do 22.00 hod.</w:t>
      </w:r>
    </w:p>
    <w:p w14:paraId="28C30F5F" w14:textId="77777777" w:rsidR="00BA011B" w:rsidRDefault="00BA011B">
      <w:pPr>
        <w:numPr>
          <w:ilvl w:val="0"/>
          <w:numId w:val="9"/>
        </w:numPr>
        <w:jc w:val="both"/>
      </w:pPr>
      <w:r>
        <w:t xml:space="preserve">Restaurační předzahrádky mohou být provozovány celoročně, doba prodeje a poskytování služeb </w:t>
      </w:r>
      <w:r w:rsidR="00FF061F">
        <w:t>je od 06.00 hod. do 24.00 hod.</w:t>
      </w:r>
    </w:p>
    <w:p w14:paraId="5E31672F" w14:textId="77777777" w:rsidR="00BA011B" w:rsidRDefault="00FF061F">
      <w:pPr>
        <w:numPr>
          <w:ilvl w:val="0"/>
          <w:numId w:val="9"/>
        </w:numPr>
        <w:jc w:val="both"/>
      </w:pPr>
      <w:r>
        <w:t xml:space="preserve">Provoz </w:t>
      </w:r>
      <w:r w:rsidR="00BA011B">
        <w:t>restaurační předzahrádky musí být v souladu s právními předpisy, ze kterých vyplývají omez</w:t>
      </w:r>
      <w:r>
        <w:t>ení týkající se hluku a vibrací</w:t>
      </w:r>
      <w:r w:rsidRPr="00FF061F">
        <w:t xml:space="preserve"> </w:t>
      </w:r>
      <w:r>
        <w:t>(platí zejména při reprodukované hudební produkci a produkci reprodukovan</w:t>
      </w:r>
      <w:r w:rsidR="00F41906">
        <w:t>ým</w:t>
      </w:r>
      <w:r>
        <w:t xml:space="preserve"> mluveným slovem).</w:t>
      </w:r>
    </w:p>
    <w:p w14:paraId="28504E57" w14:textId="77777777" w:rsidR="000A0867" w:rsidRDefault="000A0867" w:rsidP="000A0867">
      <w:pPr>
        <w:ind w:left="360"/>
        <w:jc w:val="both"/>
      </w:pPr>
    </w:p>
    <w:p w14:paraId="2BDA3866" w14:textId="77777777" w:rsidR="00BD28EE" w:rsidRDefault="00BD28EE" w:rsidP="000A0867">
      <w:pPr>
        <w:ind w:left="360"/>
        <w:jc w:val="both"/>
      </w:pPr>
    </w:p>
    <w:p w14:paraId="6DB25DE5" w14:textId="77777777" w:rsidR="00BA011B" w:rsidRDefault="00BA011B">
      <w:pPr>
        <w:jc w:val="both"/>
      </w:pPr>
    </w:p>
    <w:p w14:paraId="6EC906E9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2627F7">
        <w:rPr>
          <w:b/>
          <w:bCs/>
        </w:rPr>
        <w:t>6</w:t>
      </w:r>
    </w:p>
    <w:p w14:paraId="311B0810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Zakázané druhy prodeje zboží a poskytování služeb</w:t>
      </w:r>
    </w:p>
    <w:p w14:paraId="75112B8B" w14:textId="77777777" w:rsidR="00BA011B" w:rsidRDefault="00BA011B">
      <w:pPr>
        <w:jc w:val="both"/>
      </w:pPr>
    </w:p>
    <w:p w14:paraId="2EC07C9E" w14:textId="77777777" w:rsidR="00D21448" w:rsidRDefault="00CE3AB0">
      <w:pPr>
        <w:jc w:val="both"/>
      </w:pPr>
      <w:r>
        <w:t>Na celém území města Jaroměř jsou z</w:t>
      </w:r>
      <w:r w:rsidR="000C4D01">
        <w:t>akázány tyto druhy prodeje zboží nebo poskytování služeb</w:t>
      </w:r>
      <w:r w:rsidR="000C4D01" w:rsidRPr="000C4D01">
        <w:t xml:space="preserve"> </w:t>
      </w:r>
      <w:r w:rsidR="000C4D01">
        <w:t>prováděné mimo provozovnu:</w:t>
      </w:r>
    </w:p>
    <w:p w14:paraId="29797C76" w14:textId="77777777" w:rsidR="00C81F61" w:rsidRDefault="00C81F61" w:rsidP="00C81F61">
      <w:pPr>
        <w:numPr>
          <w:ilvl w:val="0"/>
          <w:numId w:val="12"/>
        </w:numPr>
        <w:jc w:val="both"/>
      </w:pPr>
      <w:r>
        <w:t>pochůzkový prodej zboží a poskytování služeb,</w:t>
      </w:r>
    </w:p>
    <w:p w14:paraId="34A88426" w14:textId="77777777" w:rsidR="00BA011B" w:rsidRDefault="00C81F61">
      <w:pPr>
        <w:numPr>
          <w:ilvl w:val="0"/>
          <w:numId w:val="12"/>
        </w:numPr>
        <w:jc w:val="both"/>
      </w:pPr>
      <w:r>
        <w:t>p</w:t>
      </w:r>
      <w:r w:rsidR="00BA011B">
        <w:t xml:space="preserve">odomní prodej </w:t>
      </w:r>
      <w:r>
        <w:t>zboží a poskytování služeb</w:t>
      </w:r>
      <w:r w:rsidR="00C567C0">
        <w:t>.</w:t>
      </w:r>
    </w:p>
    <w:p w14:paraId="3FE27202" w14:textId="77777777" w:rsidR="00C567C0" w:rsidRDefault="00C567C0" w:rsidP="00C567C0">
      <w:pPr>
        <w:jc w:val="both"/>
      </w:pPr>
    </w:p>
    <w:p w14:paraId="6D3C8626" w14:textId="77777777" w:rsidR="002627F7" w:rsidRDefault="002627F7">
      <w:pPr>
        <w:jc w:val="both"/>
      </w:pPr>
    </w:p>
    <w:p w14:paraId="45F34E53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2627F7">
        <w:rPr>
          <w:b/>
          <w:bCs/>
        </w:rPr>
        <w:t>7</w:t>
      </w:r>
    </w:p>
    <w:p w14:paraId="22109CFF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Pravidla pro udržování čistoty a bezpečnosti</w:t>
      </w:r>
    </w:p>
    <w:p w14:paraId="7263AA1E" w14:textId="77777777" w:rsidR="00BA011B" w:rsidRDefault="00BA011B">
      <w:pPr>
        <w:jc w:val="center"/>
        <w:rPr>
          <w:b/>
          <w:bCs/>
        </w:rPr>
      </w:pPr>
    </w:p>
    <w:p w14:paraId="748225AD" w14:textId="77777777" w:rsidR="00BA011B" w:rsidRDefault="00BA011B" w:rsidP="000F248A">
      <w:pPr>
        <w:jc w:val="both"/>
      </w:pPr>
      <w:r>
        <w:t xml:space="preserve">Při prodeji jsou všichni prodejci </w:t>
      </w:r>
      <w:r w:rsidR="00700329">
        <w:t xml:space="preserve">a poskytovatelé služeb </w:t>
      </w:r>
      <w:r>
        <w:t>povinni zejména:</w:t>
      </w:r>
    </w:p>
    <w:p w14:paraId="3FEC4387" w14:textId="77777777" w:rsidR="00BA011B" w:rsidRDefault="00BA011B" w:rsidP="000F248A">
      <w:pPr>
        <w:ind w:left="709" w:hanging="283"/>
        <w:jc w:val="both"/>
      </w:pPr>
      <w:r>
        <w:t xml:space="preserve">a) </w:t>
      </w:r>
      <w:r w:rsidR="00700329">
        <w:tab/>
      </w:r>
      <w:r>
        <w:t xml:space="preserve">zabezpečovat trvalý a řádný úklid, </w:t>
      </w:r>
      <w:r w:rsidR="002B2C70">
        <w:t xml:space="preserve">dodržovat hygienu, </w:t>
      </w:r>
      <w:r>
        <w:t>udržovat čistotu prodejních zařízení a jejich okolí, míst pro prodej i míst pro nakládku a vyklá</w:t>
      </w:r>
      <w:r w:rsidR="00320892">
        <w:t>dku zboží a skladových prostor,</w:t>
      </w:r>
    </w:p>
    <w:p w14:paraId="65E75840" w14:textId="77777777" w:rsidR="00BA011B" w:rsidRDefault="00BA011B" w:rsidP="000F248A">
      <w:pPr>
        <w:ind w:left="709" w:hanging="283"/>
        <w:jc w:val="both"/>
      </w:pPr>
      <w:r>
        <w:t>b)</w:t>
      </w:r>
      <w:r w:rsidR="00700329">
        <w:tab/>
      </w:r>
      <w:r>
        <w:t>udržovat dostatečnou průchodnost mezi prodejními za</w:t>
      </w:r>
      <w:r w:rsidR="00700329">
        <w:t xml:space="preserve">řízeními, prodejci jsou povinni </w:t>
      </w:r>
      <w:r>
        <w:t xml:space="preserve">užívat k prodeji </w:t>
      </w:r>
      <w:r w:rsidR="00320892">
        <w:t>pouze vymezená jednotlivá místa,</w:t>
      </w:r>
    </w:p>
    <w:p w14:paraId="773170A7" w14:textId="77777777" w:rsidR="00BA011B" w:rsidRDefault="00BA011B" w:rsidP="000F248A">
      <w:pPr>
        <w:ind w:left="709" w:hanging="283"/>
        <w:jc w:val="both"/>
      </w:pPr>
      <w:r>
        <w:t>c)</w:t>
      </w:r>
      <w:r w:rsidR="00700329">
        <w:tab/>
      </w:r>
      <w:r>
        <w:t>parkovat motorovými vozidly, případně jinými vozidly včetně přívěsů, jimiž bylo dopravováno zboží na místo prodeje, pouze v prostoru vymezeném provozovatelem,</w:t>
      </w:r>
    </w:p>
    <w:p w14:paraId="3EBBBBF7" w14:textId="77777777" w:rsidR="00BA011B" w:rsidRDefault="00BA011B" w:rsidP="000F248A">
      <w:pPr>
        <w:ind w:left="709" w:hanging="283"/>
        <w:jc w:val="both"/>
      </w:pPr>
      <w:r>
        <w:t>d) s odpady vzniklými v souvislosti s prodejem nakládat v souladu se zvláštními předpisy.</w:t>
      </w:r>
    </w:p>
    <w:p w14:paraId="4326D1F7" w14:textId="77777777" w:rsidR="00BA011B" w:rsidRDefault="00BA011B">
      <w:pPr>
        <w:jc w:val="both"/>
      </w:pPr>
    </w:p>
    <w:p w14:paraId="4351C566" w14:textId="77777777" w:rsidR="00700329" w:rsidRDefault="00700329">
      <w:pPr>
        <w:jc w:val="both"/>
      </w:pPr>
    </w:p>
    <w:p w14:paraId="330EBDA3" w14:textId="77777777" w:rsidR="00BD28EE" w:rsidRDefault="00BD28EE">
      <w:pPr>
        <w:jc w:val="both"/>
      </w:pPr>
    </w:p>
    <w:p w14:paraId="578DD90D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2627F7">
        <w:rPr>
          <w:b/>
          <w:bCs/>
        </w:rPr>
        <w:t>8</w:t>
      </w:r>
    </w:p>
    <w:p w14:paraId="77CCA275" w14:textId="77777777" w:rsidR="00B07198" w:rsidRDefault="00B07198">
      <w:pPr>
        <w:jc w:val="center"/>
        <w:rPr>
          <w:b/>
          <w:bCs/>
        </w:rPr>
      </w:pPr>
      <w:r>
        <w:rPr>
          <w:b/>
          <w:bCs/>
        </w:rPr>
        <w:t>Pravidla k zajištění řádného provozu</w:t>
      </w:r>
    </w:p>
    <w:p w14:paraId="00816170" w14:textId="77777777" w:rsidR="00B07198" w:rsidRDefault="00B07198">
      <w:pPr>
        <w:jc w:val="center"/>
        <w:rPr>
          <w:b/>
          <w:bCs/>
        </w:rPr>
      </w:pPr>
    </w:p>
    <w:p w14:paraId="7E83ADC5" w14:textId="77777777" w:rsidR="00163E06" w:rsidRDefault="00163E06" w:rsidP="00163E06">
      <w:pPr>
        <w:ind w:left="709" w:hanging="283"/>
        <w:rPr>
          <w:bCs/>
        </w:rPr>
      </w:pPr>
      <w:r w:rsidRPr="00163E06">
        <w:rPr>
          <w:bCs/>
        </w:rPr>
        <w:t>1.</w:t>
      </w:r>
      <w:r w:rsidRPr="00163E06">
        <w:rPr>
          <w:bCs/>
        </w:rPr>
        <w:tab/>
      </w:r>
      <w:r>
        <w:rPr>
          <w:bCs/>
        </w:rPr>
        <w:t>Prodejce je povinen řídit se pokyny provozovatele.</w:t>
      </w:r>
    </w:p>
    <w:p w14:paraId="1CAE6597" w14:textId="77777777" w:rsidR="00163E06" w:rsidRDefault="00163E06" w:rsidP="00163E06">
      <w:pPr>
        <w:ind w:left="709" w:hanging="283"/>
        <w:jc w:val="both"/>
      </w:pPr>
      <w:r>
        <w:rPr>
          <w:bCs/>
        </w:rPr>
        <w:t>2.</w:t>
      </w:r>
      <w:r>
        <w:rPr>
          <w:bCs/>
        </w:rPr>
        <w:tab/>
        <w:t xml:space="preserve">Nestanoví-li </w:t>
      </w:r>
      <w:r>
        <w:t xml:space="preserve">zvláštní předpis jinak, jednotlivé </w:t>
      </w:r>
      <w:r w:rsidR="00D8674F">
        <w:t>tržní</w:t>
      </w:r>
      <w:r>
        <w:t xml:space="preserve"> místo musí být prodejcem z nákupního prostoru viditelně označeno:</w:t>
      </w:r>
    </w:p>
    <w:p w14:paraId="697C1D02" w14:textId="77777777" w:rsidR="00163E06" w:rsidRDefault="00163E06" w:rsidP="00D8674F">
      <w:pPr>
        <w:ind w:left="1134" w:hanging="283"/>
        <w:jc w:val="both"/>
      </w:pPr>
      <w:r>
        <w:t xml:space="preserve">a) </w:t>
      </w:r>
      <w:r w:rsidR="00D8674F">
        <w:tab/>
      </w:r>
      <w:r>
        <w:t>obchodní firmou, jménem a příjmením fyzické osoby nebo názvem právnické osoby –</w:t>
      </w:r>
    </w:p>
    <w:p w14:paraId="5971B6AF" w14:textId="77777777" w:rsidR="00163E06" w:rsidRDefault="00163E06" w:rsidP="00D8674F">
      <w:pPr>
        <w:ind w:left="1134" w:hanging="283"/>
        <w:jc w:val="both"/>
      </w:pPr>
      <w:r>
        <w:tab/>
        <w:t>prodejce,</w:t>
      </w:r>
    </w:p>
    <w:p w14:paraId="7A7A330F" w14:textId="77777777" w:rsidR="00163E06" w:rsidRDefault="00163E06" w:rsidP="00D8674F">
      <w:pPr>
        <w:ind w:left="1134" w:hanging="283"/>
        <w:jc w:val="both"/>
      </w:pPr>
      <w:r>
        <w:t xml:space="preserve">b) </w:t>
      </w:r>
      <w:r w:rsidR="00D8674F">
        <w:tab/>
      </w:r>
      <w:r>
        <w:t>identifikačním číslem prodejce, bylo-li přiděleno,</w:t>
      </w:r>
    </w:p>
    <w:p w14:paraId="3D05BE56" w14:textId="77777777" w:rsidR="000F248A" w:rsidRPr="000F248A" w:rsidRDefault="00163E06" w:rsidP="00D8674F">
      <w:pPr>
        <w:ind w:left="1134" w:hanging="283"/>
        <w:jc w:val="both"/>
        <w:rPr>
          <w:bCs/>
        </w:rPr>
      </w:pPr>
      <w:r>
        <w:t xml:space="preserve">c) </w:t>
      </w:r>
      <w:r w:rsidR="00D8674F">
        <w:tab/>
      </w:r>
      <w:r>
        <w:t xml:space="preserve">údajem o sídle nebo místě podnikání prodejce, nemá-li prodejce sídlo nebo místo     podnikání, údajem o místě obdobném (např. </w:t>
      </w:r>
      <w:r w:rsidR="00B03EE8">
        <w:t>b</w:t>
      </w:r>
      <w:r>
        <w:t>ydliště)</w:t>
      </w:r>
      <w:r w:rsidR="00D8674F">
        <w:t xml:space="preserve"> </w:t>
      </w:r>
      <w:r>
        <w:t>jménem a příjmením osoby odpovědné za činnost na jednotlivém prodejním místě.</w:t>
      </w:r>
    </w:p>
    <w:p w14:paraId="2063B4B2" w14:textId="77777777" w:rsidR="00B07198" w:rsidRDefault="00B07198">
      <w:pPr>
        <w:jc w:val="center"/>
        <w:rPr>
          <w:b/>
          <w:bCs/>
        </w:rPr>
      </w:pPr>
    </w:p>
    <w:p w14:paraId="2C17E722" w14:textId="77777777" w:rsidR="00BD28EE" w:rsidRDefault="00BD28EE">
      <w:pPr>
        <w:jc w:val="center"/>
        <w:rPr>
          <w:b/>
          <w:bCs/>
        </w:rPr>
      </w:pPr>
    </w:p>
    <w:p w14:paraId="2C0ACE5B" w14:textId="77777777" w:rsidR="00B33FA4" w:rsidRDefault="00B33FA4">
      <w:pPr>
        <w:jc w:val="center"/>
        <w:rPr>
          <w:b/>
          <w:bCs/>
        </w:rPr>
      </w:pPr>
    </w:p>
    <w:p w14:paraId="359B4C15" w14:textId="77777777" w:rsidR="00B07198" w:rsidRDefault="00B07198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2627F7">
        <w:rPr>
          <w:b/>
          <w:bCs/>
        </w:rPr>
        <w:t>9</w:t>
      </w:r>
    </w:p>
    <w:p w14:paraId="21C27EFF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Druhy prodeje zboží a poskytování služeb, na které se toto nařízení nevztahuje</w:t>
      </w:r>
    </w:p>
    <w:p w14:paraId="3D8ECD69" w14:textId="77777777" w:rsidR="00BA011B" w:rsidRDefault="00BA011B">
      <w:pPr>
        <w:jc w:val="center"/>
        <w:rPr>
          <w:b/>
          <w:bCs/>
        </w:rPr>
      </w:pPr>
    </w:p>
    <w:p w14:paraId="2A6B07A4" w14:textId="77777777" w:rsidR="00BA011B" w:rsidRDefault="00BA011B">
      <w:pPr>
        <w:numPr>
          <w:ilvl w:val="0"/>
          <w:numId w:val="7"/>
        </w:numPr>
        <w:jc w:val="both"/>
      </w:pPr>
      <w:r>
        <w:t>Toto nařízení se nevztahuje na prodej zboží a poskytování služeb mimo provozovnu při slavnostech, sportovních podnicích nebo jiných podobných akcích, na prodej zboží pomocí automatů obsluhovaných spotřebitelem, na vánoční prodej ryb a stromků, jmelí a chvojí, na velikonoční prodej kraslic a pomlázek, a na prodej v pojízdné prodejně a obdobném zařízení sloužícímu k prodeji zboží nebo poskytování služeb.</w:t>
      </w:r>
    </w:p>
    <w:p w14:paraId="6710F7E4" w14:textId="77777777" w:rsidR="00BA011B" w:rsidRDefault="00BA011B">
      <w:pPr>
        <w:numPr>
          <w:ilvl w:val="0"/>
          <w:numId w:val="7"/>
        </w:numPr>
        <w:jc w:val="both"/>
      </w:pPr>
      <w:r>
        <w:t>Za vánoční prodej ryb a stromků, jmelí a chvojí se pokládá jejich prodej od 7</w:t>
      </w:r>
      <w:r>
        <w:rPr>
          <w:color w:val="000000"/>
        </w:rPr>
        <w:t>.12.</w:t>
      </w:r>
      <w:r>
        <w:t xml:space="preserve"> do 24.12. běžného roku. </w:t>
      </w:r>
    </w:p>
    <w:p w14:paraId="1102D374" w14:textId="77777777" w:rsidR="00B328C5" w:rsidRDefault="00BA011B" w:rsidP="00B328C5">
      <w:pPr>
        <w:numPr>
          <w:ilvl w:val="0"/>
          <w:numId w:val="7"/>
        </w:numPr>
        <w:jc w:val="both"/>
      </w:pPr>
      <w:r>
        <w:t>Za velikonoční prodej kraslic a pomlázek se pokládá jejich prodej v období 20 dnů před velikonočním pondělím.</w:t>
      </w:r>
    </w:p>
    <w:p w14:paraId="3476B2A7" w14:textId="77777777" w:rsidR="00BA011B" w:rsidRDefault="00BA011B">
      <w:pPr>
        <w:jc w:val="center"/>
        <w:rPr>
          <w:b/>
          <w:bCs/>
        </w:rPr>
      </w:pPr>
    </w:p>
    <w:p w14:paraId="48B07C45" w14:textId="77777777" w:rsidR="00B07198" w:rsidRDefault="00B07198">
      <w:pPr>
        <w:jc w:val="center"/>
        <w:rPr>
          <w:b/>
          <w:bCs/>
        </w:rPr>
      </w:pPr>
    </w:p>
    <w:p w14:paraId="359C4779" w14:textId="77777777" w:rsidR="00BD28EE" w:rsidRDefault="00BD28EE">
      <w:pPr>
        <w:jc w:val="center"/>
        <w:rPr>
          <w:b/>
          <w:bCs/>
        </w:rPr>
      </w:pPr>
    </w:p>
    <w:p w14:paraId="476EAFB8" w14:textId="77777777" w:rsidR="00BA011B" w:rsidRDefault="002627F7">
      <w:pPr>
        <w:jc w:val="center"/>
        <w:rPr>
          <w:b/>
          <w:bCs/>
        </w:rPr>
      </w:pPr>
      <w:r>
        <w:rPr>
          <w:b/>
          <w:bCs/>
        </w:rPr>
        <w:t>Článek 10</w:t>
      </w:r>
    </w:p>
    <w:p w14:paraId="7C57F99C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 xml:space="preserve"> Kontrola a sankce</w:t>
      </w:r>
    </w:p>
    <w:p w14:paraId="560FD8B8" w14:textId="77777777" w:rsidR="00BA011B" w:rsidRDefault="00BA011B">
      <w:pPr>
        <w:jc w:val="center"/>
        <w:rPr>
          <w:b/>
          <w:bCs/>
        </w:rPr>
      </w:pPr>
    </w:p>
    <w:p w14:paraId="38F9FF35" w14:textId="77777777" w:rsidR="00BA011B" w:rsidRDefault="00BA011B">
      <w:pPr>
        <w:numPr>
          <w:ilvl w:val="0"/>
          <w:numId w:val="4"/>
        </w:numPr>
        <w:jc w:val="both"/>
      </w:pPr>
      <w:r>
        <w:t xml:space="preserve">Kontrolu dodržování tržního řádu jsou oprávněni provádět pověření zaměstnanci </w:t>
      </w:r>
      <w:r w:rsidR="00B33FA4">
        <w:t xml:space="preserve">města </w:t>
      </w:r>
      <w:r>
        <w:t>a</w:t>
      </w:r>
      <w:r w:rsidR="00B33FA4">
        <w:t xml:space="preserve"> strážníci </w:t>
      </w:r>
      <w:r>
        <w:t>Městské policie Jaroměř.</w:t>
      </w:r>
      <w:r w:rsidR="00D83FEB">
        <w:t xml:space="preserve"> </w:t>
      </w:r>
    </w:p>
    <w:p w14:paraId="69C07176" w14:textId="77777777" w:rsidR="00C567C0" w:rsidRDefault="00BA011B" w:rsidP="00C567C0">
      <w:pPr>
        <w:numPr>
          <w:ilvl w:val="0"/>
          <w:numId w:val="4"/>
        </w:numPr>
        <w:jc w:val="both"/>
      </w:pPr>
      <w:r>
        <w:t>Při kontrole se prodejce musí prokázat doklady, které jsou kontrolní orgány v rámci svého pověření oprávněny požadovat.</w:t>
      </w:r>
    </w:p>
    <w:p w14:paraId="16CDBA93" w14:textId="77777777" w:rsidR="00BA011B" w:rsidRPr="00C567C0" w:rsidRDefault="00BA011B" w:rsidP="00C567C0">
      <w:pPr>
        <w:numPr>
          <w:ilvl w:val="0"/>
          <w:numId w:val="4"/>
        </w:numPr>
        <w:jc w:val="both"/>
      </w:pPr>
      <w:r w:rsidRPr="00D51E2F">
        <w:t xml:space="preserve">Porušení tohoto nařízení </w:t>
      </w:r>
      <w:r w:rsidR="00C567C0">
        <w:t>bude</w:t>
      </w:r>
      <w:r w:rsidRPr="00D51E2F">
        <w:t xml:space="preserve"> posuzováno jako přestupek</w:t>
      </w:r>
      <w:r w:rsidR="00C567C0" w:rsidRPr="00C567C0">
        <w:rPr>
          <w:b/>
          <w:bCs/>
          <w:color w:val="000000"/>
          <w:kern w:val="20"/>
          <w:vertAlign w:val="superscript"/>
        </w:rPr>
        <w:t>7</w:t>
      </w:r>
      <w:r w:rsidR="00542D23" w:rsidRPr="00C567C0">
        <w:rPr>
          <w:b/>
          <w:bCs/>
          <w:color w:val="000000"/>
          <w:kern w:val="20"/>
          <w:vertAlign w:val="superscript"/>
        </w:rPr>
        <w:t>)</w:t>
      </w:r>
      <w:r w:rsidRPr="00C567C0">
        <w:t>.</w:t>
      </w:r>
    </w:p>
    <w:p w14:paraId="6D7B52CC" w14:textId="77777777" w:rsidR="00B07198" w:rsidRDefault="00B07198">
      <w:pPr>
        <w:jc w:val="both"/>
      </w:pPr>
    </w:p>
    <w:p w14:paraId="2F243B32" w14:textId="77777777" w:rsidR="00BD28EE" w:rsidRDefault="00BD28EE">
      <w:pPr>
        <w:jc w:val="both"/>
      </w:pPr>
    </w:p>
    <w:p w14:paraId="1BFFB3F9" w14:textId="77777777" w:rsidR="00BA011B" w:rsidRDefault="002627F7">
      <w:pPr>
        <w:jc w:val="center"/>
        <w:rPr>
          <w:b/>
          <w:bCs/>
        </w:rPr>
      </w:pPr>
      <w:r>
        <w:rPr>
          <w:b/>
          <w:bCs/>
        </w:rPr>
        <w:t>Článek 11</w:t>
      </w:r>
    </w:p>
    <w:p w14:paraId="3BA823E2" w14:textId="77777777" w:rsidR="00BA011B" w:rsidRDefault="00BA011B">
      <w:pPr>
        <w:jc w:val="center"/>
        <w:rPr>
          <w:b/>
          <w:bCs/>
        </w:rPr>
      </w:pPr>
      <w:r>
        <w:rPr>
          <w:b/>
          <w:bCs/>
        </w:rPr>
        <w:t>Závěrečná ustanoveními</w:t>
      </w:r>
    </w:p>
    <w:p w14:paraId="3C75796E" w14:textId="77777777" w:rsidR="00BA011B" w:rsidRDefault="00BA011B">
      <w:pPr>
        <w:jc w:val="both"/>
      </w:pPr>
    </w:p>
    <w:p w14:paraId="01C0531F" w14:textId="77777777" w:rsidR="00BA011B" w:rsidRDefault="00BA011B" w:rsidP="00C73602">
      <w:pPr>
        <w:numPr>
          <w:ilvl w:val="0"/>
          <w:numId w:val="5"/>
        </w:numPr>
        <w:jc w:val="both"/>
      </w:pPr>
      <w:r>
        <w:t>Práva a povinnosti prodejců zboží a poskytovatelů služeb stanovená zvláštními právními</w:t>
      </w:r>
      <w:r w:rsidR="00B33A4A">
        <w:t xml:space="preserve"> p</w:t>
      </w:r>
      <w:r>
        <w:t>ředpisy</w:t>
      </w:r>
      <w:r w:rsidR="00B33A4A">
        <w:t xml:space="preserve"> (vč. obecně závazných vyhlášek a nařízení města)</w:t>
      </w:r>
      <w:r>
        <w:t xml:space="preserve"> nejsou tímto nařízením dotčena.</w:t>
      </w:r>
    </w:p>
    <w:p w14:paraId="4A417DCA" w14:textId="77777777" w:rsidR="00C73602" w:rsidRDefault="00C73602" w:rsidP="00C73602">
      <w:pPr>
        <w:numPr>
          <w:ilvl w:val="0"/>
          <w:numId w:val="5"/>
        </w:numPr>
        <w:jc w:val="both"/>
      </w:pPr>
      <w:r>
        <w:t>Ruší se Nařízení města Jaroměř č. 2/2014 ze dne 09.04.2024 „Tržní řád“, které nabylo účinnosti dnem 01.05.2014.</w:t>
      </w:r>
    </w:p>
    <w:p w14:paraId="4D838AB2" w14:textId="77777777" w:rsidR="00BA011B" w:rsidRDefault="00BA011B" w:rsidP="00C73602">
      <w:pPr>
        <w:numPr>
          <w:ilvl w:val="0"/>
          <w:numId w:val="5"/>
        </w:numPr>
        <w:jc w:val="both"/>
      </w:pPr>
      <w:r>
        <w:t>Toto nařízení nabývá účinnosti dnem</w:t>
      </w:r>
      <w:r w:rsidR="00542D23">
        <w:t xml:space="preserve"> 01.</w:t>
      </w:r>
      <w:r w:rsidR="00C73602">
        <w:t>01.2025</w:t>
      </w:r>
      <w:r>
        <w:t>.</w:t>
      </w:r>
    </w:p>
    <w:p w14:paraId="4A6CB71D" w14:textId="77777777" w:rsidR="00BA011B" w:rsidRDefault="00BA011B">
      <w:pPr>
        <w:jc w:val="both"/>
      </w:pPr>
    </w:p>
    <w:p w14:paraId="47B9B551" w14:textId="77777777" w:rsidR="00BA011B" w:rsidRDefault="00BA011B">
      <w:pPr>
        <w:jc w:val="both"/>
      </w:pPr>
    </w:p>
    <w:p w14:paraId="3A6DBFD7" w14:textId="77777777" w:rsidR="00542D23" w:rsidRDefault="00542D23">
      <w:pPr>
        <w:jc w:val="both"/>
      </w:pPr>
    </w:p>
    <w:p w14:paraId="1F6565A9" w14:textId="77777777" w:rsidR="00C567C0" w:rsidRDefault="00C567C0">
      <w:pPr>
        <w:jc w:val="both"/>
      </w:pPr>
    </w:p>
    <w:p w14:paraId="0FF9D3F9" w14:textId="77777777" w:rsidR="00C567C0" w:rsidRDefault="00C567C0">
      <w:pPr>
        <w:jc w:val="both"/>
      </w:pPr>
    </w:p>
    <w:p w14:paraId="7E45A72F" w14:textId="77777777" w:rsidR="00C73602" w:rsidRDefault="00C73602">
      <w:pPr>
        <w:jc w:val="both"/>
      </w:pPr>
    </w:p>
    <w:p w14:paraId="512BAAF6" w14:textId="77777777" w:rsidR="00C73602" w:rsidRDefault="00C73602" w:rsidP="00C73602">
      <w:pPr>
        <w:jc w:val="both"/>
      </w:pPr>
    </w:p>
    <w:p w14:paraId="134A86FF" w14:textId="77777777" w:rsidR="00C73602" w:rsidRPr="00234EA3" w:rsidRDefault="00C73602" w:rsidP="00C7360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34EA3">
        <w:rPr>
          <w:rFonts w:ascii="Times New Roman" w:hAnsi="Times New Roman"/>
          <w:sz w:val="24"/>
          <w:szCs w:val="24"/>
        </w:rPr>
        <w:t>………………………….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………………………………..</w:t>
      </w:r>
    </w:p>
    <w:p w14:paraId="2D29A022" w14:textId="77777777" w:rsidR="00C73602" w:rsidRPr="00234EA3" w:rsidRDefault="00C73602" w:rsidP="00C73602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        Bc. Jan Borůvka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34EA3">
        <w:rPr>
          <w:rFonts w:ascii="Times New Roman" w:hAnsi="Times New Roman"/>
          <w:sz w:val="24"/>
          <w:szCs w:val="24"/>
        </w:rPr>
        <w:t>Ing. Marcela Holda, DiS.</w:t>
      </w:r>
    </w:p>
    <w:p w14:paraId="30F0F45F" w14:textId="77777777" w:rsidR="00C73602" w:rsidRPr="00234EA3" w:rsidRDefault="00C73602" w:rsidP="00C73602">
      <w:pPr>
        <w:pStyle w:val="Bezmezer"/>
        <w:rPr>
          <w:rFonts w:ascii="Times New Roman" w:hAnsi="Times New Roman"/>
          <w:sz w:val="24"/>
          <w:szCs w:val="24"/>
        </w:rPr>
      </w:pPr>
      <w:r w:rsidRPr="00234EA3">
        <w:rPr>
          <w:rFonts w:ascii="Times New Roman" w:hAnsi="Times New Roman"/>
          <w:sz w:val="24"/>
          <w:szCs w:val="24"/>
        </w:rPr>
        <w:t xml:space="preserve">                     starosta   </w:t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 w:rsidRPr="00234E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34EA3">
        <w:rPr>
          <w:rFonts w:ascii="Times New Roman" w:hAnsi="Times New Roman"/>
          <w:sz w:val="24"/>
          <w:szCs w:val="24"/>
        </w:rPr>
        <w:t>místostarostka</w:t>
      </w:r>
    </w:p>
    <w:p w14:paraId="26DBA6F2" w14:textId="77777777" w:rsidR="00C73602" w:rsidRPr="00F25B14" w:rsidRDefault="00C73602" w:rsidP="00C73602">
      <w:pPr>
        <w:pStyle w:val="Bezmezer"/>
        <w:rPr>
          <w:rFonts w:ascii="Times New Roman" w:hAnsi="Times New Roman"/>
        </w:rPr>
      </w:pPr>
    </w:p>
    <w:p w14:paraId="53A061DD" w14:textId="77777777" w:rsidR="00BA011B" w:rsidRDefault="00BA011B">
      <w:pPr>
        <w:jc w:val="both"/>
      </w:pPr>
    </w:p>
    <w:p w14:paraId="4AD72DDB" w14:textId="77777777" w:rsidR="00BA011B" w:rsidRDefault="00BA011B">
      <w:pPr>
        <w:jc w:val="center"/>
        <w:rPr>
          <w:b/>
          <w:bCs/>
        </w:rPr>
      </w:pPr>
    </w:p>
    <w:p w14:paraId="3C070AD8" w14:textId="77777777" w:rsidR="00BA011B" w:rsidRDefault="00BA011B">
      <w:pPr>
        <w:jc w:val="center"/>
        <w:rPr>
          <w:b/>
          <w:bCs/>
        </w:rPr>
      </w:pPr>
    </w:p>
    <w:p w14:paraId="7537C39A" w14:textId="77777777" w:rsidR="00542D23" w:rsidRDefault="00542D23">
      <w:pPr>
        <w:jc w:val="both"/>
        <w:rPr>
          <w:sz w:val="32"/>
          <w:szCs w:val="32"/>
        </w:rPr>
      </w:pPr>
    </w:p>
    <w:p w14:paraId="7757E18E" w14:textId="77777777" w:rsidR="00542D23" w:rsidRDefault="00542D23">
      <w:pPr>
        <w:jc w:val="both"/>
        <w:rPr>
          <w:sz w:val="32"/>
          <w:szCs w:val="32"/>
        </w:rPr>
      </w:pPr>
    </w:p>
    <w:p w14:paraId="0174F31C" w14:textId="77777777" w:rsidR="002627F7" w:rsidRDefault="002627F7">
      <w:pPr>
        <w:jc w:val="both"/>
        <w:rPr>
          <w:sz w:val="32"/>
          <w:szCs w:val="32"/>
        </w:rPr>
      </w:pPr>
    </w:p>
    <w:p w14:paraId="7E9F29A6" w14:textId="77777777" w:rsidR="002627F7" w:rsidRDefault="002627F7">
      <w:pPr>
        <w:jc w:val="both"/>
        <w:rPr>
          <w:sz w:val="32"/>
          <w:szCs w:val="32"/>
        </w:rPr>
      </w:pPr>
    </w:p>
    <w:p w14:paraId="3B0DB327" w14:textId="77777777" w:rsidR="002627F7" w:rsidRDefault="002627F7">
      <w:pPr>
        <w:jc w:val="both"/>
        <w:rPr>
          <w:sz w:val="32"/>
          <w:szCs w:val="32"/>
        </w:rPr>
      </w:pPr>
    </w:p>
    <w:p w14:paraId="179EA920" w14:textId="77777777" w:rsidR="002627F7" w:rsidRDefault="002627F7">
      <w:pPr>
        <w:jc w:val="both"/>
        <w:rPr>
          <w:sz w:val="32"/>
          <w:szCs w:val="32"/>
        </w:rPr>
      </w:pPr>
    </w:p>
    <w:p w14:paraId="3CCAEED1" w14:textId="77777777" w:rsidR="00C567C0" w:rsidRDefault="00C567C0">
      <w:pPr>
        <w:jc w:val="both"/>
        <w:rPr>
          <w:sz w:val="32"/>
          <w:szCs w:val="32"/>
        </w:rPr>
      </w:pPr>
    </w:p>
    <w:p w14:paraId="5038989F" w14:textId="77777777" w:rsidR="00C567C0" w:rsidRDefault="00C567C0">
      <w:pPr>
        <w:jc w:val="both"/>
        <w:rPr>
          <w:sz w:val="32"/>
          <w:szCs w:val="32"/>
        </w:rPr>
      </w:pPr>
    </w:p>
    <w:p w14:paraId="2643FDA8" w14:textId="77777777" w:rsidR="00C567C0" w:rsidRDefault="00C567C0">
      <w:pPr>
        <w:jc w:val="both"/>
        <w:rPr>
          <w:sz w:val="32"/>
          <w:szCs w:val="32"/>
        </w:rPr>
      </w:pPr>
    </w:p>
    <w:p w14:paraId="1966CD1B" w14:textId="77777777" w:rsidR="00C567C0" w:rsidRDefault="00C567C0">
      <w:pPr>
        <w:jc w:val="both"/>
        <w:rPr>
          <w:sz w:val="32"/>
          <w:szCs w:val="32"/>
        </w:rPr>
      </w:pPr>
    </w:p>
    <w:p w14:paraId="17D74BB2" w14:textId="2E906E47" w:rsidR="002A573A" w:rsidRDefault="006E52F7" w:rsidP="002A573A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cs-CZ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773C76" wp14:editId="59550AE9">
                <wp:simplePos x="0" y="0"/>
                <wp:positionH relativeFrom="column">
                  <wp:posOffset>108585</wp:posOffset>
                </wp:positionH>
                <wp:positionV relativeFrom="paragraph">
                  <wp:posOffset>189230</wp:posOffset>
                </wp:positionV>
                <wp:extent cx="6019800" cy="0"/>
                <wp:effectExtent l="9525" t="7620" r="9525" b="11430"/>
                <wp:wrapNone/>
                <wp:docPr id="13471557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EF525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4.9pt" to="482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"/>
            </w:pict>
          </mc:Fallback>
        </mc:AlternateContent>
      </w:r>
    </w:p>
    <w:p w14:paraId="397F98B2" w14:textId="77777777" w:rsidR="002A573A" w:rsidRPr="00C73602" w:rsidRDefault="007E6486" w:rsidP="007E6486">
      <w:pPr>
        <w:ind w:left="284" w:hanging="284"/>
        <w:jc w:val="both"/>
        <w:rPr>
          <w:color w:val="000000"/>
          <w:sz w:val="22"/>
          <w:szCs w:val="22"/>
        </w:rPr>
      </w:pPr>
      <w:r w:rsidRPr="00475C62">
        <w:rPr>
          <w:b/>
          <w:bCs/>
          <w:color w:val="000000"/>
          <w:kern w:val="20"/>
          <w:vertAlign w:val="superscript"/>
        </w:rPr>
        <w:t>1)</w:t>
      </w:r>
      <w:r w:rsidRPr="00C73602">
        <w:rPr>
          <w:color w:val="000000"/>
          <w:kern w:val="20"/>
          <w:sz w:val="22"/>
          <w:szCs w:val="22"/>
          <w:vertAlign w:val="superscript"/>
        </w:rPr>
        <w:tab/>
      </w:r>
      <w:r w:rsidR="002A573A" w:rsidRPr="00C73602">
        <w:rPr>
          <w:color w:val="000000"/>
          <w:sz w:val="22"/>
          <w:szCs w:val="22"/>
        </w:rPr>
        <w:t xml:space="preserve">Zákon č. </w:t>
      </w:r>
      <w:r w:rsidR="00475C62">
        <w:rPr>
          <w:color w:val="000000"/>
          <w:sz w:val="22"/>
          <w:szCs w:val="22"/>
        </w:rPr>
        <w:t>283/2021 Sb., stavební zákon, v platném znění.</w:t>
      </w:r>
    </w:p>
    <w:p w14:paraId="6F11C4DF" w14:textId="77777777" w:rsidR="004A4908" w:rsidRPr="00C73602" w:rsidRDefault="004A4908" w:rsidP="007E6486">
      <w:pPr>
        <w:ind w:left="284" w:hanging="284"/>
        <w:jc w:val="both"/>
        <w:rPr>
          <w:color w:val="000000"/>
          <w:sz w:val="22"/>
          <w:szCs w:val="22"/>
        </w:rPr>
      </w:pPr>
      <w:r w:rsidRPr="00475C62">
        <w:rPr>
          <w:b/>
          <w:bCs/>
          <w:color w:val="000000"/>
          <w:kern w:val="20"/>
          <w:vertAlign w:val="superscript"/>
        </w:rPr>
        <w:t>2</w:t>
      </w:r>
      <w:r w:rsidRPr="00475C62">
        <w:rPr>
          <w:b/>
          <w:bCs/>
          <w:color w:val="000000"/>
          <w:kern w:val="20"/>
          <w:sz w:val="22"/>
          <w:szCs w:val="22"/>
          <w:vertAlign w:val="superscript"/>
        </w:rPr>
        <w:t>)</w:t>
      </w:r>
      <w:r w:rsidRPr="00C73602">
        <w:rPr>
          <w:color w:val="000000"/>
          <w:kern w:val="20"/>
          <w:sz w:val="22"/>
          <w:szCs w:val="22"/>
          <w:vertAlign w:val="superscript"/>
        </w:rPr>
        <w:tab/>
      </w:r>
      <w:r w:rsidRPr="00C73602">
        <w:rPr>
          <w:color w:val="000000"/>
          <w:sz w:val="22"/>
          <w:szCs w:val="22"/>
        </w:rPr>
        <w:t xml:space="preserve">Zákon č. 128/2000 Sb., o obcích (obecní zřízení), </w:t>
      </w:r>
      <w:r w:rsidR="00475C62">
        <w:rPr>
          <w:color w:val="000000"/>
          <w:sz w:val="22"/>
          <w:szCs w:val="22"/>
        </w:rPr>
        <w:t>v platném znění.</w:t>
      </w:r>
      <w:r w:rsidRPr="00C73602">
        <w:rPr>
          <w:color w:val="000000"/>
          <w:sz w:val="22"/>
          <w:szCs w:val="22"/>
        </w:rPr>
        <w:t xml:space="preserve"> </w:t>
      </w:r>
    </w:p>
    <w:p w14:paraId="17BA818C" w14:textId="77777777" w:rsidR="002A573A" w:rsidRPr="00C73602" w:rsidRDefault="006615F1" w:rsidP="007E6486">
      <w:pPr>
        <w:ind w:left="284" w:hanging="284"/>
        <w:jc w:val="both"/>
        <w:rPr>
          <w:color w:val="000000"/>
          <w:sz w:val="22"/>
          <w:szCs w:val="22"/>
        </w:rPr>
      </w:pPr>
      <w:r w:rsidRPr="00475C62">
        <w:rPr>
          <w:b/>
          <w:bCs/>
          <w:color w:val="000000"/>
          <w:kern w:val="20"/>
          <w:vertAlign w:val="superscript"/>
        </w:rPr>
        <w:t>3)</w:t>
      </w:r>
      <w:r w:rsidRPr="00C73602">
        <w:rPr>
          <w:color w:val="000000"/>
          <w:kern w:val="20"/>
          <w:sz w:val="22"/>
          <w:szCs w:val="22"/>
          <w:vertAlign w:val="superscript"/>
        </w:rPr>
        <w:tab/>
      </w:r>
      <w:r w:rsidR="002A573A" w:rsidRPr="00C73602">
        <w:rPr>
          <w:color w:val="000000"/>
          <w:sz w:val="22"/>
          <w:szCs w:val="22"/>
        </w:rPr>
        <w:t xml:space="preserve">Zákon č. 117/2001 Sb. o veřejných sbírkách, </w:t>
      </w:r>
      <w:r w:rsidR="00475C62">
        <w:rPr>
          <w:color w:val="000000"/>
          <w:sz w:val="22"/>
          <w:szCs w:val="22"/>
        </w:rPr>
        <w:t>v platném znění.</w:t>
      </w:r>
    </w:p>
    <w:p w14:paraId="690885F0" w14:textId="77777777" w:rsidR="009D01FF" w:rsidRPr="00C73602" w:rsidRDefault="002627F7" w:rsidP="009D01FF">
      <w:pPr>
        <w:ind w:left="284" w:hanging="284"/>
        <w:jc w:val="both"/>
        <w:rPr>
          <w:color w:val="000000"/>
          <w:sz w:val="22"/>
          <w:szCs w:val="22"/>
        </w:rPr>
      </w:pPr>
      <w:r w:rsidRPr="00475C62">
        <w:rPr>
          <w:b/>
          <w:bCs/>
          <w:color w:val="000000"/>
          <w:kern w:val="20"/>
          <w:vertAlign w:val="superscript"/>
        </w:rPr>
        <w:t>4</w:t>
      </w:r>
      <w:r w:rsidR="00CB5657" w:rsidRPr="00475C62">
        <w:rPr>
          <w:b/>
          <w:bCs/>
          <w:color w:val="000000"/>
          <w:kern w:val="20"/>
          <w:vertAlign w:val="superscript"/>
        </w:rPr>
        <w:t>)</w:t>
      </w:r>
      <w:r w:rsidR="00CB5657" w:rsidRPr="00C73602">
        <w:rPr>
          <w:color w:val="000000"/>
          <w:kern w:val="20"/>
          <w:sz w:val="22"/>
          <w:szCs w:val="22"/>
          <w:vertAlign w:val="superscript"/>
        </w:rPr>
        <w:tab/>
      </w:r>
      <w:r w:rsidR="00CB5657" w:rsidRPr="00C73602">
        <w:rPr>
          <w:color w:val="000000"/>
          <w:sz w:val="22"/>
          <w:szCs w:val="22"/>
        </w:rPr>
        <w:t xml:space="preserve">Zákon č. 133/1985 Sb., o požární ochraně, </w:t>
      </w:r>
      <w:r w:rsidR="00475C62">
        <w:rPr>
          <w:color w:val="000000"/>
          <w:sz w:val="22"/>
          <w:szCs w:val="22"/>
        </w:rPr>
        <w:t>v platném znění.</w:t>
      </w:r>
    </w:p>
    <w:p w14:paraId="07073D3B" w14:textId="77777777" w:rsidR="009D01FF" w:rsidRPr="00C73602" w:rsidRDefault="002627F7" w:rsidP="009D01FF">
      <w:pPr>
        <w:ind w:left="284" w:hanging="284"/>
        <w:jc w:val="both"/>
        <w:rPr>
          <w:color w:val="000000"/>
          <w:sz w:val="22"/>
          <w:szCs w:val="22"/>
        </w:rPr>
      </w:pPr>
      <w:r w:rsidRPr="00475C62">
        <w:rPr>
          <w:b/>
          <w:bCs/>
          <w:color w:val="000000"/>
          <w:kern w:val="20"/>
          <w:vertAlign w:val="superscript"/>
        </w:rPr>
        <w:t>5</w:t>
      </w:r>
      <w:r w:rsidR="009D01FF" w:rsidRPr="00475C62">
        <w:rPr>
          <w:b/>
          <w:bCs/>
          <w:color w:val="000000"/>
          <w:kern w:val="20"/>
          <w:vertAlign w:val="superscript"/>
        </w:rPr>
        <w:t>)</w:t>
      </w:r>
      <w:r w:rsidR="009D01FF" w:rsidRPr="00C73602">
        <w:rPr>
          <w:color w:val="000000"/>
          <w:kern w:val="20"/>
          <w:sz w:val="22"/>
          <w:szCs w:val="22"/>
          <w:vertAlign w:val="superscript"/>
        </w:rPr>
        <w:tab/>
      </w:r>
      <w:r w:rsidR="009D01FF" w:rsidRPr="00C73602">
        <w:rPr>
          <w:color w:val="000000"/>
          <w:sz w:val="22"/>
          <w:szCs w:val="22"/>
        </w:rPr>
        <w:t xml:space="preserve">Zákon č. 110/1997 Sb., o potravinách a tabákových výrobcích a o změně a doplnění některých souvisejících zákonů, </w:t>
      </w:r>
      <w:r w:rsidR="00475C62">
        <w:rPr>
          <w:color w:val="000000"/>
          <w:sz w:val="22"/>
          <w:szCs w:val="22"/>
        </w:rPr>
        <w:t>v platném znění.</w:t>
      </w:r>
    </w:p>
    <w:p w14:paraId="3BC4A945" w14:textId="77777777" w:rsidR="00806D92" w:rsidRDefault="002627F7" w:rsidP="009D01FF">
      <w:pPr>
        <w:ind w:left="284" w:hanging="284"/>
        <w:jc w:val="both"/>
        <w:rPr>
          <w:color w:val="000000"/>
          <w:sz w:val="22"/>
          <w:szCs w:val="22"/>
        </w:rPr>
      </w:pPr>
      <w:r w:rsidRPr="00475C62">
        <w:rPr>
          <w:b/>
          <w:bCs/>
          <w:color w:val="000000"/>
          <w:kern w:val="20"/>
          <w:vertAlign w:val="superscript"/>
        </w:rPr>
        <w:t>6</w:t>
      </w:r>
      <w:r w:rsidR="00E722C8" w:rsidRPr="00475C62">
        <w:rPr>
          <w:b/>
          <w:bCs/>
          <w:color w:val="000000"/>
          <w:kern w:val="20"/>
          <w:vertAlign w:val="superscript"/>
        </w:rPr>
        <w:t>)</w:t>
      </w:r>
      <w:r w:rsidR="00E722C8" w:rsidRPr="00C73602">
        <w:rPr>
          <w:color w:val="000000"/>
          <w:kern w:val="20"/>
          <w:sz w:val="22"/>
          <w:szCs w:val="22"/>
          <w:vertAlign w:val="superscript"/>
        </w:rPr>
        <w:tab/>
      </w:r>
      <w:r w:rsidR="00806D92" w:rsidRPr="00C73602">
        <w:rPr>
          <w:color w:val="000000"/>
          <w:sz w:val="22"/>
          <w:szCs w:val="22"/>
        </w:rPr>
        <w:t xml:space="preserve">Zákon č. 634/1992 Sb., o ochraně spotřebitele, </w:t>
      </w:r>
      <w:r w:rsidR="00475C62">
        <w:rPr>
          <w:color w:val="000000"/>
          <w:sz w:val="22"/>
          <w:szCs w:val="22"/>
        </w:rPr>
        <w:t>v platném znění</w:t>
      </w:r>
      <w:r w:rsidR="00806D92" w:rsidRPr="00C73602">
        <w:rPr>
          <w:color w:val="000000"/>
          <w:sz w:val="22"/>
          <w:szCs w:val="22"/>
        </w:rPr>
        <w:t xml:space="preserve">, </w:t>
      </w:r>
      <w:r w:rsidR="00E722C8" w:rsidRPr="00C73602">
        <w:rPr>
          <w:color w:val="000000"/>
          <w:sz w:val="22"/>
          <w:szCs w:val="22"/>
        </w:rPr>
        <w:t>Z</w:t>
      </w:r>
      <w:r w:rsidR="00806D92" w:rsidRPr="00C73602">
        <w:rPr>
          <w:color w:val="000000"/>
          <w:sz w:val="22"/>
          <w:szCs w:val="22"/>
        </w:rPr>
        <w:t>ákon č. 166/1999 Sb., o veterinární péči a o změně některých souvisejících</w:t>
      </w:r>
      <w:r w:rsidR="00E722C8" w:rsidRPr="00C73602">
        <w:rPr>
          <w:color w:val="000000"/>
          <w:sz w:val="22"/>
          <w:szCs w:val="22"/>
        </w:rPr>
        <w:t xml:space="preserve"> zákonů (veterinární zákon), </w:t>
      </w:r>
      <w:r w:rsidR="00475C62">
        <w:rPr>
          <w:color w:val="000000"/>
          <w:sz w:val="22"/>
          <w:szCs w:val="22"/>
        </w:rPr>
        <w:t>v platném znění,</w:t>
      </w:r>
      <w:r w:rsidR="00E722C8" w:rsidRPr="00C73602">
        <w:rPr>
          <w:color w:val="000000"/>
          <w:sz w:val="22"/>
          <w:szCs w:val="22"/>
        </w:rPr>
        <w:t xml:space="preserve"> a Vyhláška č. 289/2007 Sb., o veterinárních a hygienických požadavcích na živočišné produkty, které nejsou upraveny přímo použitelnými předpisy Evropských společenství</w:t>
      </w:r>
      <w:r w:rsidR="00475C62">
        <w:rPr>
          <w:color w:val="000000"/>
          <w:sz w:val="22"/>
          <w:szCs w:val="22"/>
        </w:rPr>
        <w:t>.</w:t>
      </w:r>
    </w:p>
    <w:p w14:paraId="029E95AF" w14:textId="77777777" w:rsidR="002A573A" w:rsidRPr="00C73602" w:rsidRDefault="00475C62" w:rsidP="007E6486">
      <w:pPr>
        <w:ind w:left="284" w:hanging="284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kern w:val="20"/>
          <w:vertAlign w:val="superscript"/>
        </w:rPr>
        <w:t>7)</w:t>
      </w:r>
      <w:r>
        <w:rPr>
          <w:b/>
          <w:bCs/>
          <w:color w:val="000000"/>
          <w:kern w:val="20"/>
          <w:vertAlign w:val="superscript"/>
        </w:rPr>
        <w:tab/>
      </w:r>
      <w:r w:rsidR="00D51E2F" w:rsidRPr="00C567C0">
        <w:rPr>
          <w:rFonts w:cs="Times New Roman"/>
          <w:sz w:val="22"/>
          <w:szCs w:val="22"/>
        </w:rPr>
        <w:t>§ 4 odst. 1 zákona č. 251/2016 Sb., o některých přestupcích, v</w:t>
      </w:r>
      <w:r w:rsidR="00C567C0">
        <w:rPr>
          <w:rFonts w:cs="Times New Roman"/>
          <w:sz w:val="22"/>
          <w:szCs w:val="22"/>
        </w:rPr>
        <w:t> platném znění.</w:t>
      </w:r>
    </w:p>
    <w:p w14:paraId="18E11758" w14:textId="77777777" w:rsidR="00BA011B" w:rsidRDefault="00BA011B">
      <w:pPr>
        <w:jc w:val="both"/>
        <w:rPr>
          <w:sz w:val="32"/>
          <w:szCs w:val="32"/>
        </w:rPr>
      </w:pPr>
    </w:p>
    <w:p w14:paraId="0E494A5D" w14:textId="77777777" w:rsidR="00650CC6" w:rsidRDefault="00650CC6">
      <w:pPr>
        <w:jc w:val="both"/>
        <w:rPr>
          <w:sz w:val="32"/>
          <w:szCs w:val="32"/>
        </w:rPr>
      </w:pPr>
    </w:p>
    <w:p w14:paraId="2CB68F87" w14:textId="77777777" w:rsidR="00C567C0" w:rsidRDefault="00C567C0">
      <w:pPr>
        <w:jc w:val="both"/>
        <w:rPr>
          <w:sz w:val="32"/>
          <w:szCs w:val="32"/>
        </w:rPr>
      </w:pPr>
    </w:p>
    <w:p w14:paraId="72ACFB4B" w14:textId="77777777" w:rsidR="00650CC6" w:rsidRDefault="00650CC6">
      <w:pPr>
        <w:jc w:val="both"/>
        <w:rPr>
          <w:rFonts w:cs="Times New Roman"/>
          <w:b/>
          <w:bCs/>
          <w:sz w:val="28"/>
          <w:szCs w:val="28"/>
        </w:rPr>
      </w:pPr>
      <w:r w:rsidRPr="00650CC6">
        <w:rPr>
          <w:rFonts w:cs="Times New Roman"/>
          <w:b/>
          <w:bCs/>
          <w:sz w:val="28"/>
          <w:szCs w:val="28"/>
        </w:rPr>
        <w:t xml:space="preserve">Příloha </w:t>
      </w:r>
      <w:r>
        <w:rPr>
          <w:rFonts w:cs="Times New Roman"/>
          <w:b/>
          <w:bCs/>
          <w:sz w:val="28"/>
          <w:szCs w:val="28"/>
        </w:rPr>
        <w:t>nařízení města Jaroměř „Tržní řád“</w:t>
      </w:r>
    </w:p>
    <w:p w14:paraId="7131507F" w14:textId="77777777" w:rsidR="00650CC6" w:rsidRDefault="00650CC6">
      <w:pPr>
        <w:jc w:val="both"/>
        <w:rPr>
          <w:rFonts w:cs="Times New Roman"/>
          <w:b/>
          <w:bCs/>
          <w:sz w:val="28"/>
          <w:szCs w:val="28"/>
        </w:rPr>
      </w:pPr>
    </w:p>
    <w:p w14:paraId="0BEA19D7" w14:textId="77777777" w:rsidR="00650CC6" w:rsidRDefault="00650CC6">
      <w:pPr>
        <w:jc w:val="both"/>
        <w:rPr>
          <w:rFonts w:cs="Times New Roman"/>
          <w:b/>
          <w:bCs/>
          <w:sz w:val="28"/>
          <w:szCs w:val="28"/>
        </w:rPr>
      </w:pPr>
    </w:p>
    <w:p w14:paraId="2EEE10C4" w14:textId="77777777" w:rsidR="00650CC6" w:rsidRDefault="00650CC6">
      <w:pPr>
        <w:jc w:val="both"/>
        <w:rPr>
          <w:rFonts w:cs="Times New Roman"/>
        </w:rPr>
      </w:pPr>
      <w:r>
        <w:rPr>
          <w:rFonts w:cs="Times New Roman"/>
        </w:rPr>
        <w:t>Seznam tržních míst:</w:t>
      </w:r>
    </w:p>
    <w:p w14:paraId="7E0609DD" w14:textId="77777777" w:rsidR="00650CC6" w:rsidRDefault="00650CC6">
      <w:pPr>
        <w:jc w:val="both"/>
        <w:rPr>
          <w:rFonts w:cs="Times New Roman"/>
        </w:rPr>
      </w:pPr>
    </w:p>
    <w:p w14:paraId="48B55B3F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Náměstí Dukelských hrdinů</w:t>
      </w:r>
    </w:p>
    <w:p w14:paraId="707A5261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Náměstí Československé armády</w:t>
      </w:r>
    </w:p>
    <w:p w14:paraId="1FB752EB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Masarykovo náměstí</w:t>
      </w:r>
    </w:p>
    <w:p w14:paraId="56F4C8A0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Riegrovo náměstí</w:t>
      </w:r>
    </w:p>
    <w:p w14:paraId="07C1985E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Náměstí Svobody</w:t>
      </w:r>
    </w:p>
    <w:p w14:paraId="28FEF364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Lokalita Na Valech</w:t>
      </w:r>
    </w:p>
    <w:p w14:paraId="57CC015E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Náměstí Boženy Němcové</w:t>
      </w:r>
    </w:p>
    <w:p w14:paraId="485D5C46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Ulice Růžová – ostatní plocha u budovy bývalého kina</w:t>
      </w:r>
    </w:p>
    <w:p w14:paraId="40A9BD33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Ulice Na Obci – ostatní plocha u prodejny Verner</w:t>
      </w:r>
    </w:p>
    <w:p w14:paraId="4ACC2A37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Ulice Na Zavadilce – ostatní plocha u prodejny COOP</w:t>
      </w:r>
    </w:p>
    <w:p w14:paraId="157C4DE9" w14:textId="77777777" w:rsid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Ulice Nádražní – ostatní plocha u budovy nádraží</w:t>
      </w:r>
    </w:p>
    <w:p w14:paraId="5CC59386" w14:textId="77777777" w:rsidR="00650CC6" w:rsidRPr="00650CC6" w:rsidRDefault="00650CC6" w:rsidP="00650CC6">
      <w:pPr>
        <w:numPr>
          <w:ilvl w:val="1"/>
          <w:numId w:val="5"/>
        </w:numPr>
        <w:jc w:val="both"/>
        <w:rPr>
          <w:rFonts w:cs="Times New Roman"/>
        </w:rPr>
      </w:pPr>
      <w:r>
        <w:rPr>
          <w:rFonts w:cs="Times New Roman"/>
        </w:rPr>
        <w:t>Ulice Náchodská – ostatní plocha před areálem hřbitova</w:t>
      </w:r>
    </w:p>
    <w:sectPr w:rsidR="00650CC6" w:rsidRPr="00650C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029021">
    <w:abstractNumId w:val="0"/>
  </w:num>
  <w:num w:numId="2" w16cid:durableId="444229987">
    <w:abstractNumId w:val="1"/>
  </w:num>
  <w:num w:numId="3" w16cid:durableId="1494027480">
    <w:abstractNumId w:val="2"/>
  </w:num>
  <w:num w:numId="4" w16cid:durableId="2103641138">
    <w:abstractNumId w:val="3"/>
  </w:num>
  <w:num w:numId="5" w16cid:durableId="274479911">
    <w:abstractNumId w:val="4"/>
  </w:num>
  <w:num w:numId="6" w16cid:durableId="392316912">
    <w:abstractNumId w:val="5"/>
  </w:num>
  <w:num w:numId="7" w16cid:durableId="397558088">
    <w:abstractNumId w:val="6"/>
  </w:num>
  <w:num w:numId="8" w16cid:durableId="498891264">
    <w:abstractNumId w:val="7"/>
  </w:num>
  <w:num w:numId="9" w16cid:durableId="582950740">
    <w:abstractNumId w:val="8"/>
  </w:num>
  <w:num w:numId="10" w16cid:durableId="510606456">
    <w:abstractNumId w:val="9"/>
  </w:num>
  <w:num w:numId="11" w16cid:durableId="80883430">
    <w:abstractNumId w:val="10"/>
  </w:num>
  <w:num w:numId="12" w16cid:durableId="1523783520">
    <w:abstractNumId w:val="11"/>
  </w:num>
  <w:num w:numId="13" w16cid:durableId="1962220394">
    <w:abstractNumId w:val="12"/>
  </w:num>
  <w:num w:numId="14" w16cid:durableId="1969507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9A"/>
    <w:rsid w:val="00030042"/>
    <w:rsid w:val="00087A50"/>
    <w:rsid w:val="000A0867"/>
    <w:rsid w:val="000B7B7D"/>
    <w:rsid w:val="000C4D01"/>
    <w:rsid w:val="000F248A"/>
    <w:rsid w:val="00120B40"/>
    <w:rsid w:val="001607A3"/>
    <w:rsid w:val="00163E06"/>
    <w:rsid w:val="00180828"/>
    <w:rsid w:val="001F74B2"/>
    <w:rsid w:val="00210228"/>
    <w:rsid w:val="002500D7"/>
    <w:rsid w:val="002627F7"/>
    <w:rsid w:val="00293F12"/>
    <w:rsid w:val="002A573A"/>
    <w:rsid w:val="002B2C70"/>
    <w:rsid w:val="003100C5"/>
    <w:rsid w:val="00320892"/>
    <w:rsid w:val="00405181"/>
    <w:rsid w:val="00475C62"/>
    <w:rsid w:val="004A4908"/>
    <w:rsid w:val="004E3561"/>
    <w:rsid w:val="004E368E"/>
    <w:rsid w:val="004E3DC8"/>
    <w:rsid w:val="004F4824"/>
    <w:rsid w:val="00505585"/>
    <w:rsid w:val="00542D23"/>
    <w:rsid w:val="00650CC6"/>
    <w:rsid w:val="006615F1"/>
    <w:rsid w:val="006B111F"/>
    <w:rsid w:val="006E52F7"/>
    <w:rsid w:val="00700329"/>
    <w:rsid w:val="007B15FD"/>
    <w:rsid w:val="007E6486"/>
    <w:rsid w:val="00806D92"/>
    <w:rsid w:val="008D0F6F"/>
    <w:rsid w:val="009202FE"/>
    <w:rsid w:val="009A5E0C"/>
    <w:rsid w:val="009D01FF"/>
    <w:rsid w:val="00A304B6"/>
    <w:rsid w:val="00A4103B"/>
    <w:rsid w:val="00A45BD6"/>
    <w:rsid w:val="00A96333"/>
    <w:rsid w:val="00B03EE8"/>
    <w:rsid w:val="00B07198"/>
    <w:rsid w:val="00B328C5"/>
    <w:rsid w:val="00B33A4A"/>
    <w:rsid w:val="00B33FA4"/>
    <w:rsid w:val="00B55D87"/>
    <w:rsid w:val="00B66877"/>
    <w:rsid w:val="00BA011B"/>
    <w:rsid w:val="00BD28EE"/>
    <w:rsid w:val="00BD2A89"/>
    <w:rsid w:val="00C567C0"/>
    <w:rsid w:val="00C73602"/>
    <w:rsid w:val="00C81F61"/>
    <w:rsid w:val="00CB5657"/>
    <w:rsid w:val="00CE3AB0"/>
    <w:rsid w:val="00CF4A5D"/>
    <w:rsid w:val="00D21448"/>
    <w:rsid w:val="00D51E2F"/>
    <w:rsid w:val="00D55600"/>
    <w:rsid w:val="00D815D3"/>
    <w:rsid w:val="00D83FEB"/>
    <w:rsid w:val="00D8674F"/>
    <w:rsid w:val="00DC187A"/>
    <w:rsid w:val="00E20A5E"/>
    <w:rsid w:val="00E722C8"/>
    <w:rsid w:val="00E96D85"/>
    <w:rsid w:val="00EA2965"/>
    <w:rsid w:val="00ED799A"/>
    <w:rsid w:val="00EE05C6"/>
    <w:rsid w:val="00F208FB"/>
    <w:rsid w:val="00F35FE8"/>
    <w:rsid w:val="00F41906"/>
    <w:rsid w:val="00FD2180"/>
    <w:rsid w:val="00FE3994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291531"/>
  <w15:chartTrackingRefBased/>
  <w15:docId w15:val="{9C399E2C-7F02-4CDD-9F8A-AF535AAF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qFormat/>
    <w:pPr>
      <w:ind w:left="708"/>
    </w:pPr>
    <w:rPr>
      <w:szCs w:val="21"/>
    </w:rPr>
  </w:style>
  <w:style w:type="paragraph" w:styleId="Bezmezer">
    <w:name w:val="No Spacing"/>
    <w:uiPriority w:val="1"/>
    <w:qFormat/>
    <w:rsid w:val="00030042"/>
    <w:rPr>
      <w:rFonts w:ascii="Calibri" w:eastAsia="Calibri" w:hAnsi="Calibri"/>
      <w:sz w:val="22"/>
      <w:szCs w:val="22"/>
      <w:lang w:eastAsia="en-US"/>
    </w:rPr>
  </w:style>
  <w:style w:type="paragraph" w:customStyle="1" w:styleId="Normln1">
    <w:name w:val="Normální1"/>
    <w:rsid w:val="00030042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Jaroměř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 Jaroměř</dc:creator>
  <cp:keywords/>
  <cp:lastModifiedBy>Kotland Jiří Ing.</cp:lastModifiedBy>
  <cp:revision>2</cp:revision>
  <cp:lastPrinted>2014-04-09T11:43:00Z</cp:lastPrinted>
  <dcterms:created xsi:type="dcterms:W3CDTF">2024-12-03T08:19:00Z</dcterms:created>
  <dcterms:modified xsi:type="dcterms:W3CDTF">2024-12-03T08:19:00Z</dcterms:modified>
</cp:coreProperties>
</file>