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88694" w14:textId="3D733225" w:rsidR="00A17C73" w:rsidRDefault="00A17C73" w:rsidP="00A17C73">
      <w:pPr>
        <w:pStyle w:val="Nzev"/>
      </w:pPr>
      <w:r>
        <w:t>Obec Slavkov</w:t>
      </w:r>
      <w:r>
        <w:br/>
        <w:t>Zastupitelstvo obce Slavkov</w:t>
      </w:r>
    </w:p>
    <w:p w14:paraId="112ECA01" w14:textId="4B0852B1" w:rsidR="00CD7248" w:rsidRPr="00CD7248" w:rsidRDefault="00CD7248" w:rsidP="00CD7248">
      <w:pPr>
        <w:jc w:val="center"/>
        <w:rPr>
          <w:lang w:eastAsia="zh-CN" w:bidi="hi-IN"/>
        </w:rPr>
      </w:pPr>
      <w:r>
        <w:rPr>
          <w:noProof/>
        </w:rPr>
        <w:drawing>
          <wp:inline distT="0" distB="0" distL="0" distR="0" wp14:anchorId="19593156" wp14:editId="0DC66C57">
            <wp:extent cx="904871" cy="895353"/>
            <wp:effectExtent l="0" t="0" r="0" b="0"/>
            <wp:docPr id="849900036" name="Obrázek 1" descr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4871" cy="8953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FDD8504" w14:textId="77777777" w:rsidR="00CD7248" w:rsidRPr="00CD7248" w:rsidRDefault="00CD7248" w:rsidP="00610C6D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6F1F5994" w14:textId="7120C2B6" w:rsidR="00610C6D" w:rsidRDefault="00610C6D" w:rsidP="00CD7248">
      <w:pPr>
        <w:spacing w:line="276" w:lineRule="auto"/>
        <w:jc w:val="center"/>
        <w:rPr>
          <w:rFonts w:ascii="Arial" w:hAnsi="Arial"/>
          <w:b/>
          <w:bCs/>
        </w:rPr>
      </w:pPr>
      <w:r w:rsidRPr="00481AA0">
        <w:rPr>
          <w:rFonts w:ascii="Arial" w:hAnsi="Arial" w:cs="Arial"/>
          <w:b/>
        </w:rPr>
        <w:t xml:space="preserve">Obecně závazná vyhláška obce </w:t>
      </w:r>
      <w:r w:rsidR="00A17C73">
        <w:rPr>
          <w:rFonts w:ascii="Arial" w:hAnsi="Arial" w:cs="Arial"/>
          <w:b/>
        </w:rPr>
        <w:t>Slavkov</w:t>
      </w:r>
      <w:r w:rsidR="00CD7248">
        <w:rPr>
          <w:rFonts w:ascii="Arial" w:hAnsi="Arial" w:cs="Arial"/>
          <w:b/>
        </w:rPr>
        <w:t>,</w:t>
      </w:r>
    </w:p>
    <w:p w14:paraId="20BC7170" w14:textId="1FBF248F" w:rsidR="00610C6D" w:rsidRPr="00C63A4A" w:rsidRDefault="00610C6D" w:rsidP="00610C6D">
      <w:pPr>
        <w:spacing w:after="120"/>
        <w:jc w:val="center"/>
        <w:rPr>
          <w:rFonts w:ascii="Arial" w:eastAsia="Arial" w:hAnsi="Arial" w:cs="Arial"/>
          <w:b/>
          <w:bCs/>
        </w:rPr>
      </w:pPr>
      <w:r w:rsidRPr="00C63A4A">
        <w:rPr>
          <w:rFonts w:ascii="Arial" w:hAnsi="Arial"/>
          <w:b/>
          <w:bCs/>
        </w:rPr>
        <w:t xml:space="preserve">kterou se stanovují pravidla pro pohyb psů na veřejném prostranství </w:t>
      </w:r>
      <w:r w:rsidRPr="00C63A4A">
        <w:rPr>
          <w:rFonts w:ascii="Arial" w:hAnsi="Arial"/>
          <w:b/>
          <w:bCs/>
        </w:rPr>
        <w:br/>
        <w:t xml:space="preserve">v obci </w:t>
      </w:r>
      <w:r w:rsidR="00A17C73">
        <w:rPr>
          <w:rFonts w:ascii="Arial" w:hAnsi="Arial" w:cs="Arial"/>
          <w:b/>
        </w:rPr>
        <w:t>Slavkov</w:t>
      </w:r>
    </w:p>
    <w:p w14:paraId="7858941A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D1AA4E3" w14:textId="1AFF3EC6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A17C73">
        <w:rPr>
          <w:rFonts w:ascii="Arial" w:hAnsi="Arial" w:cs="Arial"/>
          <w:sz w:val="22"/>
          <w:szCs w:val="22"/>
        </w:rPr>
        <w:t>Slavkov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A17C73">
        <w:rPr>
          <w:rFonts w:ascii="Arial" w:hAnsi="Arial" w:cs="Arial"/>
          <w:sz w:val="22"/>
          <w:szCs w:val="22"/>
        </w:rPr>
        <w:t>13. prosince 2023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 xml:space="preserve">usnesením č. </w:t>
      </w:r>
      <w:r w:rsidR="0011041E">
        <w:rPr>
          <w:rFonts w:ascii="Arial" w:hAnsi="Arial" w:cs="Arial"/>
          <w:sz w:val="22"/>
          <w:szCs w:val="22"/>
        </w:rPr>
        <w:t>14/09/23</w:t>
      </w:r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>
        <w:rPr>
          <w:rFonts w:ascii="Arial" w:hAnsi="Arial" w:cs="Arial"/>
          <w:sz w:val="22"/>
          <w:szCs w:val="22"/>
        </w:rPr>
        <w:t xml:space="preserve"> a § 84 odst. 2) písm. h) zákona č. 128/2000 Sb., o obcích (obecní zřízení), ve znění pozdějších předpisů, tuto obecně závaznou vyhlášku:</w:t>
      </w:r>
    </w:p>
    <w:p w14:paraId="42347719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71C9E3BA" w14:textId="77777777" w:rsidR="0011639F" w:rsidRDefault="0011639F" w:rsidP="00CD7248">
      <w:pPr>
        <w:pStyle w:val="Zkladntext"/>
        <w:shd w:val="clear" w:color="auto" w:fill="D9D9D9" w:themeFill="background1" w:themeFillShade="D9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9325B1E" w14:textId="77777777" w:rsidR="0011639F" w:rsidRDefault="0011639F" w:rsidP="00CD7248">
      <w:pPr>
        <w:pStyle w:val="Zkladntext"/>
        <w:shd w:val="clear" w:color="auto" w:fill="D9D9D9" w:themeFill="background1" w:themeFillShade="D9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4BDE742D" w14:textId="77777777" w:rsidR="0011639F" w:rsidRPr="00CD7248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16"/>
          <w:szCs w:val="16"/>
        </w:rPr>
      </w:pPr>
    </w:p>
    <w:p w14:paraId="301BB9DD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2B6331F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610C6D">
        <w:rPr>
          <w:rFonts w:ascii="Arial" w:hAnsi="Arial" w:cs="Arial"/>
          <w:sz w:val="22"/>
          <w:szCs w:val="22"/>
        </w:rPr>
        <w:t xml:space="preserve"> na vodítku,</w:t>
      </w:r>
    </w:p>
    <w:p w14:paraId="12D3EBF4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610C6D">
        <w:rPr>
          <w:rFonts w:ascii="Arial" w:hAnsi="Arial" w:cs="Arial"/>
          <w:sz w:val="22"/>
          <w:szCs w:val="22"/>
        </w:rPr>
        <w:t>,</w:t>
      </w:r>
    </w:p>
    <w:p w14:paraId="670FB240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60362D72" w14:textId="77777777" w:rsidR="00846ACC" w:rsidRPr="00CD7248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10"/>
          <w:szCs w:val="10"/>
        </w:rPr>
      </w:pPr>
    </w:p>
    <w:p w14:paraId="197A5358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4DC2426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C637CBB" w14:textId="77777777" w:rsidR="00610C6D" w:rsidRDefault="00610C6D" w:rsidP="00CD7248">
      <w:pPr>
        <w:pStyle w:val="Zkladntext"/>
        <w:shd w:val="clear" w:color="auto" w:fill="D9D9D9" w:themeFill="background1" w:themeFillShade="D9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14:paraId="5FB4CAE1" w14:textId="77777777" w:rsidR="00610C6D" w:rsidRDefault="00610C6D" w:rsidP="00CD7248">
      <w:pPr>
        <w:pStyle w:val="Zkladntext"/>
        <w:shd w:val="clear" w:color="auto" w:fill="D9D9D9" w:themeFill="background1" w:themeFillShade="D9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14:paraId="35D7F560" w14:textId="77777777" w:rsidR="00610C6D" w:rsidRPr="00CD7248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16"/>
          <w:szCs w:val="16"/>
        </w:rPr>
      </w:pPr>
    </w:p>
    <w:p w14:paraId="38ED4356" w14:textId="29ACEB01" w:rsidR="00610C6D" w:rsidRDefault="00610C6D" w:rsidP="00610C6D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Touto obecně závaznou vyhláškou se </w:t>
      </w:r>
      <w:r w:rsidR="00CD7248">
        <w:rPr>
          <w:rFonts w:ascii="Arial" w:hAnsi="Arial"/>
          <w:sz w:val="22"/>
          <w:szCs w:val="22"/>
        </w:rPr>
        <w:t>zrušuje</w:t>
      </w:r>
      <w:r>
        <w:rPr>
          <w:rFonts w:ascii="Arial" w:hAnsi="Arial"/>
          <w:sz w:val="22"/>
          <w:szCs w:val="22"/>
        </w:rPr>
        <w:t xml:space="preserve"> obecně závazná vyhláška obce </w:t>
      </w:r>
      <w:r w:rsidR="00A17C73">
        <w:rPr>
          <w:rFonts w:ascii="Arial" w:hAnsi="Arial" w:cs="Arial"/>
          <w:sz w:val="22"/>
          <w:szCs w:val="22"/>
        </w:rPr>
        <w:t>Slavkov</w:t>
      </w:r>
      <w:r>
        <w:rPr>
          <w:rFonts w:ascii="Arial" w:hAnsi="Arial"/>
          <w:sz w:val="22"/>
          <w:szCs w:val="22"/>
        </w:rPr>
        <w:t xml:space="preserve"> </w:t>
      </w:r>
      <w:r w:rsidR="00CD7248">
        <w:rPr>
          <w:rFonts w:ascii="Arial" w:hAnsi="Arial"/>
          <w:sz w:val="22"/>
          <w:szCs w:val="22"/>
        </w:rPr>
        <w:br/>
      </w:r>
      <w:r>
        <w:rPr>
          <w:rFonts w:ascii="Arial" w:hAnsi="Arial"/>
          <w:sz w:val="22"/>
          <w:szCs w:val="22"/>
        </w:rPr>
        <w:t xml:space="preserve">č. </w:t>
      </w:r>
      <w:r w:rsidR="00A17C73">
        <w:rPr>
          <w:rFonts w:ascii="Arial" w:hAnsi="Arial"/>
          <w:sz w:val="22"/>
          <w:szCs w:val="22"/>
        </w:rPr>
        <w:t>1/2009, kterou se stanovují prav</w:t>
      </w:r>
      <w:r w:rsidR="00CD7248">
        <w:rPr>
          <w:rFonts w:ascii="Arial" w:hAnsi="Arial"/>
          <w:sz w:val="22"/>
          <w:szCs w:val="22"/>
        </w:rPr>
        <w:t>i</w:t>
      </w:r>
      <w:r w:rsidR="00A17C73">
        <w:rPr>
          <w:rFonts w:ascii="Arial" w:hAnsi="Arial"/>
          <w:sz w:val="22"/>
          <w:szCs w:val="22"/>
        </w:rPr>
        <w:t>dla pro pohyb psů na veřejném prostranství v Obci Slavkov a vymezují prostory pro volné pobíhání psů</w:t>
      </w:r>
      <w:r>
        <w:rPr>
          <w:rFonts w:ascii="Arial" w:hAnsi="Arial"/>
          <w:sz w:val="22"/>
          <w:szCs w:val="22"/>
        </w:rPr>
        <w:t xml:space="preserve">, ze dne </w:t>
      </w:r>
      <w:r w:rsidR="00A17C73">
        <w:rPr>
          <w:rFonts w:ascii="Arial" w:hAnsi="Arial"/>
          <w:sz w:val="22"/>
          <w:szCs w:val="22"/>
        </w:rPr>
        <w:t>30.04.2009.</w:t>
      </w:r>
    </w:p>
    <w:p w14:paraId="013CFD75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1BD4225C" w14:textId="77777777" w:rsidR="00610C6D" w:rsidRDefault="00610C6D" w:rsidP="00CD7248">
      <w:pPr>
        <w:pStyle w:val="Zkladntext"/>
        <w:shd w:val="clear" w:color="auto" w:fill="D9D9D9" w:themeFill="background1" w:themeFillShade="D9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3</w:t>
      </w:r>
    </w:p>
    <w:p w14:paraId="3436E762" w14:textId="77777777" w:rsidR="00610C6D" w:rsidRDefault="00610C6D" w:rsidP="00CD7248">
      <w:pPr>
        <w:pStyle w:val="Zkladntext"/>
        <w:shd w:val="clear" w:color="auto" w:fill="D9D9D9" w:themeFill="background1" w:themeFillShade="D9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14:paraId="39577647" w14:textId="77777777" w:rsidR="00610C6D" w:rsidRPr="00CD7248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16"/>
          <w:szCs w:val="16"/>
        </w:rPr>
      </w:pPr>
    </w:p>
    <w:p w14:paraId="0F8288F5" w14:textId="20B4BAAF" w:rsidR="00610C6D" w:rsidRPr="004147C9" w:rsidRDefault="00610C6D" w:rsidP="00610C6D">
      <w:pPr>
        <w:pStyle w:val="Normlnweb"/>
        <w:spacing w:after="45"/>
        <w:ind w:firstLine="531"/>
        <w:jc w:val="both"/>
        <w:rPr>
          <w:rFonts w:ascii="Arial" w:hAnsi="Arial" w:cs="Arial"/>
          <w:color w:val="000000"/>
          <w:sz w:val="22"/>
          <w:szCs w:val="22"/>
        </w:rPr>
      </w:pPr>
      <w:r w:rsidRPr="004147C9">
        <w:rPr>
          <w:rFonts w:ascii="Arial" w:hAnsi="Arial" w:cs="Arial"/>
          <w:color w:val="000000"/>
          <w:sz w:val="22"/>
          <w:szCs w:val="22"/>
        </w:rPr>
        <w:t xml:space="preserve">Tato </w:t>
      </w:r>
      <w:r>
        <w:rPr>
          <w:rFonts w:ascii="Arial" w:hAnsi="Arial" w:cs="Arial"/>
          <w:color w:val="000000"/>
          <w:sz w:val="22"/>
          <w:szCs w:val="22"/>
        </w:rPr>
        <w:t xml:space="preserve">obecně závazná </w:t>
      </w:r>
      <w:r w:rsidRPr="004147C9">
        <w:rPr>
          <w:rFonts w:ascii="Arial" w:hAnsi="Arial" w:cs="Arial"/>
          <w:color w:val="000000"/>
          <w:sz w:val="22"/>
          <w:szCs w:val="22"/>
        </w:rPr>
        <w:t xml:space="preserve">vyhláška nabývá účinnosti dnem </w:t>
      </w:r>
      <w:r w:rsidR="00A17C73">
        <w:rPr>
          <w:rFonts w:ascii="Arial" w:hAnsi="Arial" w:cs="Arial"/>
          <w:color w:val="000000"/>
          <w:sz w:val="22"/>
          <w:szCs w:val="22"/>
        </w:rPr>
        <w:t>1. ledna 2024</w:t>
      </w:r>
      <w:r w:rsidRPr="004147C9">
        <w:rPr>
          <w:rFonts w:ascii="Arial" w:hAnsi="Arial" w:cs="Arial"/>
          <w:color w:val="000000"/>
          <w:sz w:val="22"/>
          <w:szCs w:val="22"/>
        </w:rPr>
        <w:t>. </w:t>
      </w:r>
    </w:p>
    <w:p w14:paraId="7D00767B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14:paraId="15CE3B6E" w14:textId="0C62D1E9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</w:p>
    <w:p w14:paraId="23CAB06C" w14:textId="68BD5D75" w:rsidR="00846ACC" w:rsidRDefault="00846AC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="00CD7248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="00A17C73">
        <w:rPr>
          <w:rFonts w:ascii="Arial" w:hAnsi="Arial" w:cs="Arial"/>
          <w:color w:val="000000"/>
          <w:sz w:val="22"/>
          <w:szCs w:val="22"/>
        </w:rPr>
        <w:t>Mgr. Libor Švardala</w:t>
      </w:r>
      <w:r w:rsidR="00CD7248">
        <w:rPr>
          <w:rFonts w:ascii="Arial" w:hAnsi="Arial" w:cs="Arial"/>
          <w:color w:val="000000"/>
          <w:sz w:val="22"/>
          <w:szCs w:val="22"/>
        </w:rPr>
        <w:t xml:space="preserve"> v.</w:t>
      </w:r>
      <w:r w:rsidR="00FE3E15">
        <w:rPr>
          <w:rFonts w:ascii="Arial" w:hAnsi="Arial" w:cs="Arial"/>
          <w:color w:val="000000"/>
          <w:sz w:val="22"/>
          <w:szCs w:val="22"/>
        </w:rPr>
        <w:t xml:space="preserve"> r.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</w:t>
      </w:r>
      <w:r w:rsidR="00A17C73">
        <w:rPr>
          <w:rFonts w:ascii="Arial" w:hAnsi="Arial" w:cs="Arial"/>
          <w:color w:val="000000"/>
          <w:sz w:val="22"/>
          <w:szCs w:val="22"/>
        </w:rPr>
        <w:t xml:space="preserve">        Martin Končitík</w:t>
      </w:r>
      <w:r w:rsidR="00CD7248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42C50474" w14:textId="3874D9C1" w:rsidR="0011639F" w:rsidRDefault="002F692A" w:rsidP="00A17C7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A17C73">
        <w:rPr>
          <w:rFonts w:ascii="Arial" w:hAnsi="Arial" w:cs="Arial"/>
          <w:color w:val="000000"/>
          <w:sz w:val="22"/>
          <w:szCs w:val="22"/>
        </w:rPr>
        <w:t xml:space="preserve">  </w:t>
      </w:r>
      <w:r w:rsidR="00FE3E15">
        <w:rPr>
          <w:rFonts w:ascii="Arial" w:hAnsi="Arial" w:cs="Arial"/>
          <w:color w:val="000000"/>
          <w:sz w:val="22"/>
          <w:szCs w:val="22"/>
        </w:rPr>
        <w:t xml:space="preserve">   </w:t>
      </w:r>
      <w:r w:rsidR="00CD7248">
        <w:rPr>
          <w:rFonts w:ascii="Arial" w:hAnsi="Arial" w:cs="Arial"/>
          <w:color w:val="000000"/>
          <w:sz w:val="22"/>
          <w:szCs w:val="22"/>
        </w:rPr>
        <w:t xml:space="preserve">         </w:t>
      </w:r>
      <w:r w:rsidR="00A17C73">
        <w:rPr>
          <w:rFonts w:ascii="Arial" w:hAnsi="Arial" w:cs="Arial"/>
          <w:color w:val="000000"/>
          <w:sz w:val="22"/>
          <w:szCs w:val="22"/>
        </w:rPr>
        <w:t xml:space="preserve">  </w:t>
      </w:r>
      <w:r w:rsidR="0011639F">
        <w:rPr>
          <w:rFonts w:ascii="Arial" w:hAnsi="Arial" w:cs="Arial"/>
          <w:color w:val="000000"/>
          <w:sz w:val="22"/>
          <w:szCs w:val="22"/>
        </w:rPr>
        <w:t>starosta</w:t>
      </w:r>
      <w:r w:rsidR="00A17C73">
        <w:rPr>
          <w:rFonts w:ascii="Arial" w:hAnsi="Arial" w:cs="Arial"/>
          <w:color w:val="000000"/>
          <w:sz w:val="22"/>
          <w:szCs w:val="22"/>
        </w:rPr>
        <w:tab/>
      </w:r>
      <w:r w:rsidR="00CD7248">
        <w:rPr>
          <w:rFonts w:ascii="Arial" w:hAnsi="Arial" w:cs="Arial"/>
          <w:color w:val="000000"/>
          <w:sz w:val="22"/>
          <w:szCs w:val="22"/>
        </w:rPr>
        <w:t xml:space="preserve">         </w:t>
      </w:r>
      <w:r w:rsidR="00A17C73">
        <w:rPr>
          <w:rFonts w:ascii="Arial" w:hAnsi="Arial" w:cs="Arial"/>
          <w:color w:val="000000"/>
          <w:sz w:val="22"/>
          <w:szCs w:val="22"/>
        </w:rPr>
        <w:t>místo</w:t>
      </w:r>
      <w:r w:rsidR="0011639F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sectPr w:rsidR="0011639F" w:rsidSect="00B042E2">
      <w:headerReference w:type="default" r:id="rId8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5EA68" w14:textId="77777777" w:rsidR="006C1615" w:rsidRDefault="006C1615" w:rsidP="0011639F">
      <w:r>
        <w:separator/>
      </w:r>
    </w:p>
  </w:endnote>
  <w:endnote w:type="continuationSeparator" w:id="0">
    <w:p w14:paraId="44D1086B" w14:textId="77777777" w:rsidR="006C1615" w:rsidRDefault="006C1615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929DD" w14:textId="77777777" w:rsidR="006C1615" w:rsidRDefault="006C1615" w:rsidP="0011639F">
      <w:r>
        <w:separator/>
      </w:r>
    </w:p>
  </w:footnote>
  <w:footnote w:type="continuationSeparator" w:id="0">
    <w:p w14:paraId="6885BDE3" w14:textId="77777777" w:rsidR="006C1615" w:rsidRDefault="006C1615" w:rsidP="0011639F">
      <w:r>
        <w:continuationSeparator/>
      </w:r>
    </w:p>
  </w:footnote>
  <w:footnote w:id="1">
    <w:p w14:paraId="290266E8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5C32A287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1A87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3885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1046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656BC"/>
    <w:rsid w:val="000B6D8E"/>
    <w:rsid w:val="000C099E"/>
    <w:rsid w:val="00101E54"/>
    <w:rsid w:val="00105ECB"/>
    <w:rsid w:val="0011041E"/>
    <w:rsid w:val="0011639F"/>
    <w:rsid w:val="0016221A"/>
    <w:rsid w:val="001A2FC6"/>
    <w:rsid w:val="00202E84"/>
    <w:rsid w:val="002C12DA"/>
    <w:rsid w:val="002C23C7"/>
    <w:rsid w:val="002F1233"/>
    <w:rsid w:val="002F692A"/>
    <w:rsid w:val="003E0A10"/>
    <w:rsid w:val="004449AA"/>
    <w:rsid w:val="00473450"/>
    <w:rsid w:val="005042E0"/>
    <w:rsid w:val="005664A0"/>
    <w:rsid w:val="005C57FC"/>
    <w:rsid w:val="005E2B29"/>
    <w:rsid w:val="00606DE0"/>
    <w:rsid w:val="00610C6D"/>
    <w:rsid w:val="00653713"/>
    <w:rsid w:val="006C1615"/>
    <w:rsid w:val="006D0178"/>
    <w:rsid w:val="00764077"/>
    <w:rsid w:val="008209C3"/>
    <w:rsid w:val="008442EC"/>
    <w:rsid w:val="00846ACC"/>
    <w:rsid w:val="00856AE5"/>
    <w:rsid w:val="00977070"/>
    <w:rsid w:val="00983073"/>
    <w:rsid w:val="00987368"/>
    <w:rsid w:val="009A4035"/>
    <w:rsid w:val="009E0B79"/>
    <w:rsid w:val="00A140CC"/>
    <w:rsid w:val="00A17C73"/>
    <w:rsid w:val="00A247B5"/>
    <w:rsid w:val="00A54E9F"/>
    <w:rsid w:val="00A84E5D"/>
    <w:rsid w:val="00AA5B50"/>
    <w:rsid w:val="00AF32A8"/>
    <w:rsid w:val="00B042E2"/>
    <w:rsid w:val="00B228E3"/>
    <w:rsid w:val="00B47B2F"/>
    <w:rsid w:val="00B51B96"/>
    <w:rsid w:val="00BD5806"/>
    <w:rsid w:val="00C5315E"/>
    <w:rsid w:val="00C56D85"/>
    <w:rsid w:val="00C90370"/>
    <w:rsid w:val="00CD7248"/>
    <w:rsid w:val="00DD6C1B"/>
    <w:rsid w:val="00FB0C8D"/>
    <w:rsid w:val="00FE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7B640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10C6D"/>
    <w:rPr>
      <w:rFonts w:eastAsiaTheme="minorHAnsi"/>
      <w:u w:color="000000"/>
    </w:rPr>
  </w:style>
  <w:style w:type="paragraph" w:styleId="Nzev">
    <w:name w:val="Title"/>
    <w:basedOn w:val="Normln"/>
    <w:next w:val="Normln"/>
    <w:link w:val="NzevChar"/>
    <w:uiPriority w:val="10"/>
    <w:qFormat/>
    <w:rsid w:val="00A17C73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A17C7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249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svardala@outlook.com</cp:lastModifiedBy>
  <cp:revision>7</cp:revision>
  <dcterms:created xsi:type="dcterms:W3CDTF">2022-01-26T12:18:00Z</dcterms:created>
  <dcterms:modified xsi:type="dcterms:W3CDTF">2023-12-12T09:31:00Z</dcterms:modified>
</cp:coreProperties>
</file>