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247261" w14:textId="5E761BA2" w:rsidR="000A03FF" w:rsidRDefault="00FE7818" w:rsidP="00941838">
      <w:pPr>
        <w:pStyle w:val="Nadpis1"/>
      </w:pPr>
      <w:r>
        <w:t>MĚSTO RUDNÁ</w:t>
      </w:r>
      <w:r w:rsidR="00941838">
        <w:br/>
      </w:r>
      <w:r>
        <w:t>Zastupitelstvo města Rudná</w:t>
      </w:r>
    </w:p>
    <w:p w14:paraId="5CC7CFEF" w14:textId="119EE42D" w:rsidR="000A03FF" w:rsidRDefault="00FE7818" w:rsidP="00941838">
      <w:pPr>
        <w:pStyle w:val="Nadpis1"/>
      </w:pPr>
      <w:r w:rsidRPr="00941838">
        <w:t>Obecně závazná vyhláška města Rudná</w:t>
      </w:r>
      <w:r w:rsidR="00941838">
        <w:br/>
      </w:r>
      <w:r>
        <w:t>o stanovení obecního systému odpadového hospodářství</w:t>
      </w:r>
    </w:p>
    <w:p w14:paraId="7880DAD0" w14:textId="77777777" w:rsidR="000A03FF" w:rsidRDefault="000A03FF" w:rsidP="00941838">
      <w:pPr>
        <w:pStyle w:val="Zkladntext"/>
      </w:pPr>
    </w:p>
    <w:p w14:paraId="02575959" w14:textId="36D5B8DD" w:rsidR="000A03FF" w:rsidRPr="00941838" w:rsidRDefault="00FE7818" w:rsidP="00941838">
      <w:r w:rsidRPr="00941838">
        <w:t xml:space="preserve">Zastupitelstvo města Rudná se na svém zasedání </w:t>
      </w:r>
      <w:r w:rsidRPr="004762F9">
        <w:t xml:space="preserve">dne </w:t>
      </w:r>
      <w:r w:rsidR="004762F9" w:rsidRPr="00FE7818">
        <w:t>1</w:t>
      </w:r>
      <w:r w:rsidRPr="00FE7818">
        <w:t xml:space="preserve">. </w:t>
      </w:r>
      <w:r w:rsidR="00F157CE">
        <w:t>listopadu</w:t>
      </w:r>
      <w:r w:rsidRPr="00FE7818">
        <w:t xml:space="preserve"> 202</w:t>
      </w:r>
      <w:r w:rsidR="00941838" w:rsidRPr="00FE7818">
        <w:t>4</w:t>
      </w:r>
      <w:r w:rsidRPr="00941838">
        <w:t xml:space="preserve"> usnesením č.</w:t>
      </w:r>
      <w:r w:rsidR="004762F9">
        <w:t xml:space="preserve">UZ-90-10/24 </w:t>
      </w:r>
      <w:r w:rsidRPr="00941838">
        <w:t>usneslo vydat na základě § 59 odst. 4 zákona č. 541/2020 Sb.,</w:t>
      </w:r>
      <w:r w:rsidR="006E7900">
        <w:t xml:space="preserve"> o </w:t>
      </w:r>
      <w:r w:rsidRPr="00941838">
        <w:t>odpadech (dále jen „zákon</w:t>
      </w:r>
      <w:r w:rsidR="006E7900">
        <w:t xml:space="preserve"> o </w:t>
      </w:r>
      <w:r w:rsidRPr="00941838">
        <w:t>odpadech“),</w:t>
      </w:r>
      <w:r w:rsidR="006E7900">
        <w:t xml:space="preserve"> a v </w:t>
      </w:r>
      <w:r w:rsidRPr="00941838">
        <w:t>souladu</w:t>
      </w:r>
      <w:r w:rsidR="00DB5363">
        <w:t xml:space="preserve"> </w:t>
      </w:r>
      <w:r w:rsidR="006E7900">
        <w:t>s</w:t>
      </w:r>
      <w:r w:rsidR="00DB5363">
        <w:t xml:space="preserve"> </w:t>
      </w:r>
      <w:r w:rsidRPr="00941838">
        <w:t>§</w:t>
      </w:r>
      <w:r w:rsidR="00DB5363">
        <w:t xml:space="preserve"> </w:t>
      </w:r>
      <w:r w:rsidRPr="00941838">
        <w:t>10</w:t>
      </w:r>
      <w:r w:rsidR="00DB5363">
        <w:t xml:space="preserve"> </w:t>
      </w:r>
      <w:r w:rsidRPr="00941838">
        <w:t>písm.</w:t>
      </w:r>
      <w:r w:rsidR="00DB5363">
        <w:t xml:space="preserve"> </w:t>
      </w:r>
      <w:r w:rsidRPr="00941838">
        <w:t>d)</w:t>
      </w:r>
      <w:r w:rsidR="00DB5363">
        <w:t xml:space="preserve"> </w:t>
      </w:r>
      <w:r w:rsidR="006E7900">
        <w:t>a</w:t>
      </w:r>
      <w:r w:rsidR="00DB5363">
        <w:t xml:space="preserve"> </w:t>
      </w:r>
      <w:r w:rsidRPr="00941838">
        <w:t>§</w:t>
      </w:r>
      <w:r w:rsidR="00DB5363">
        <w:t xml:space="preserve"> </w:t>
      </w:r>
      <w:r w:rsidRPr="00941838">
        <w:t>84</w:t>
      </w:r>
      <w:r w:rsidR="00DB5363">
        <w:t xml:space="preserve"> </w:t>
      </w:r>
      <w:r w:rsidRPr="00941838">
        <w:t>odst.</w:t>
      </w:r>
      <w:r w:rsidR="00DB5363">
        <w:t xml:space="preserve"> </w:t>
      </w:r>
      <w:r w:rsidRPr="00941838">
        <w:t>2</w:t>
      </w:r>
      <w:r w:rsidR="00DB5363">
        <w:t xml:space="preserve"> </w:t>
      </w:r>
      <w:r w:rsidRPr="00941838">
        <w:t>písm.</w:t>
      </w:r>
      <w:r w:rsidR="00DB5363">
        <w:t xml:space="preserve"> </w:t>
      </w:r>
      <w:r w:rsidRPr="00941838">
        <w:t>h)</w:t>
      </w:r>
      <w:r w:rsidR="00DB5363">
        <w:t xml:space="preserve"> </w:t>
      </w:r>
      <w:r w:rsidRPr="00941838">
        <w:t>zákona</w:t>
      </w:r>
      <w:r w:rsidR="00DB5363">
        <w:t xml:space="preserve"> </w:t>
      </w:r>
      <w:r w:rsidRPr="00941838">
        <w:t>č.</w:t>
      </w:r>
      <w:r w:rsidR="00DB5363">
        <w:t xml:space="preserve"> </w:t>
      </w:r>
      <w:r w:rsidRPr="00941838">
        <w:t>128/2000 Sb.,</w:t>
      </w:r>
      <w:r w:rsidR="006E7900">
        <w:t xml:space="preserve"> o </w:t>
      </w:r>
      <w:r w:rsidRPr="00941838">
        <w:t xml:space="preserve">obcích (obecní zřízení), ve znění pozdějších </w:t>
      </w:r>
      <w:r w:rsidRPr="00941838">
        <w:t>předpisů, tuto obecně závaznou vyhlášku:</w:t>
      </w:r>
    </w:p>
    <w:p w14:paraId="27456D1D" w14:textId="5373B63E" w:rsidR="000A03FF" w:rsidRDefault="00FE7818" w:rsidP="00941838">
      <w:pPr>
        <w:pStyle w:val="Nadpis2"/>
        <w:rPr>
          <w:b w:val="0"/>
        </w:rPr>
      </w:pPr>
      <w:r w:rsidRPr="00941838">
        <w:t>Článek</w:t>
      </w:r>
      <w:r>
        <w:t xml:space="preserve"> 1</w:t>
      </w:r>
      <w:r w:rsidR="00941838">
        <w:br/>
      </w:r>
      <w:r>
        <w:t>Předmět</w:t>
      </w:r>
      <w:r w:rsidR="006E7900">
        <w:t xml:space="preserve"> a </w:t>
      </w:r>
      <w:r>
        <w:t>působnost vyhlášky</w:t>
      </w:r>
    </w:p>
    <w:p w14:paraId="2D77AE4E" w14:textId="6D28C28F" w:rsidR="000A03FF" w:rsidRPr="00DC6C0B" w:rsidRDefault="00FE7818" w:rsidP="00FE7818">
      <w:pPr>
        <w:numPr>
          <w:ilvl w:val="0"/>
          <w:numId w:val="13"/>
        </w:numPr>
      </w:pPr>
      <w:r w:rsidRPr="00DC6C0B">
        <w:t>Tato obecně závazná vyhláška (dále jen „vyhláška“) stanovuje obecní systém odpadového hospodářství na území města Rudná (dále jen „</w:t>
      </w:r>
      <w:r w:rsidR="001B4759">
        <w:t>m</w:t>
      </w:r>
      <w:r w:rsidRPr="00DC6C0B">
        <w:t xml:space="preserve">ěsto”), včetně nakládání se stavebním odpadem. Pokud tato vyhláška odkazuje na www stránky </w:t>
      </w:r>
      <w:r w:rsidR="001B4759">
        <w:t>m</w:t>
      </w:r>
      <w:r w:rsidRPr="00DC6C0B">
        <w:t>ěsta, je tím míněna internetová adresa</w:t>
      </w:r>
      <w:r w:rsidRPr="00FE7818">
        <w:t xml:space="preserve"> </w:t>
      </w:r>
      <w:hyperlink r:id="rId8">
        <w:r w:rsidRPr="00FE7818">
          <w:rPr>
            <w:rStyle w:val="Hypertextovodkaz"/>
          </w:rPr>
          <w:t>www.mestorudna.cz.</w:t>
        </w:r>
      </w:hyperlink>
    </w:p>
    <w:p w14:paraId="6366A5B9" w14:textId="2F93CF03" w:rsidR="000A03FF" w:rsidRPr="00DC6C0B" w:rsidRDefault="00FE7818" w:rsidP="00FE7818">
      <w:pPr>
        <w:numPr>
          <w:ilvl w:val="0"/>
          <w:numId w:val="13"/>
        </w:numPr>
      </w:pPr>
      <w:r w:rsidRPr="00DC6C0B">
        <w:t xml:space="preserve">Každý je povinen odpad nebo movitou věc, které předává do </w:t>
      </w:r>
      <w:r w:rsidRPr="00DC6C0B">
        <w:t>obecního systému, odkládat na místa určená obcí</w:t>
      </w:r>
      <w:r w:rsidR="006E7900" w:rsidRPr="00DC6C0B">
        <w:t xml:space="preserve"> v </w:t>
      </w:r>
      <w:r w:rsidRPr="00DC6C0B">
        <w:t>souladu</w:t>
      </w:r>
      <w:r w:rsidR="006E7900" w:rsidRPr="00DC6C0B">
        <w:t xml:space="preserve"> s </w:t>
      </w:r>
      <w:r w:rsidRPr="00DC6C0B">
        <w:t>povinnostmi stanovenými pro daný druh, kategorii nebo materiál odpadu nebo movitých věcí zákonem</w:t>
      </w:r>
      <w:r w:rsidR="006E7900" w:rsidRPr="00DC6C0B">
        <w:t xml:space="preserve"> o </w:t>
      </w:r>
      <w:r w:rsidRPr="00DC6C0B">
        <w:t>odpadech</w:t>
      </w:r>
      <w:r w:rsidR="006E7900" w:rsidRPr="00DC6C0B">
        <w:t xml:space="preserve"> a </w:t>
      </w:r>
      <w:r w:rsidRPr="00DC6C0B">
        <w:t>touto</w:t>
      </w:r>
      <w:r w:rsidRPr="00FE7818">
        <w:t xml:space="preserve"> </w:t>
      </w:r>
      <w:r w:rsidRPr="00DC6C0B">
        <w:t>vyhláškou</w:t>
      </w:r>
      <w:r w:rsidR="00941838" w:rsidRPr="00FE7818">
        <w:footnoteReference w:id="1"/>
      </w:r>
      <w:r w:rsidRPr="00FE7818">
        <w:rPr>
          <w:vertAlign w:val="superscript"/>
        </w:rPr>
        <w:t>.</w:t>
      </w:r>
    </w:p>
    <w:p w14:paraId="73F09DAB" w14:textId="78473D31" w:rsidR="000A03FF" w:rsidRPr="00DC6C0B" w:rsidRDefault="00941838" w:rsidP="00FE7818">
      <w:pPr>
        <w:numPr>
          <w:ilvl w:val="0"/>
          <w:numId w:val="13"/>
        </w:numPr>
      </w:pPr>
      <w:r w:rsidRPr="00DC6C0B">
        <w:t>V okamžiku,</w:t>
      </w:r>
      <w:r w:rsidR="00DB5363" w:rsidRPr="00DC6C0B">
        <w:t xml:space="preserve"> </w:t>
      </w:r>
      <w:r w:rsidRPr="00DC6C0B">
        <w:t>kdy osoba zapojená do obecního systému</w:t>
      </w:r>
      <w:r w:rsidR="00DB5363" w:rsidRPr="00DC6C0B">
        <w:t xml:space="preserve"> </w:t>
      </w:r>
      <w:r w:rsidRPr="00DC6C0B">
        <w:t>odloží</w:t>
      </w:r>
      <w:r w:rsidR="00DB5363" w:rsidRPr="00DC6C0B">
        <w:t xml:space="preserve"> </w:t>
      </w:r>
      <w:r w:rsidRPr="00DC6C0B">
        <w:t>movitou věc</w:t>
      </w:r>
      <w:r w:rsidR="00DB5363" w:rsidRPr="00DC6C0B">
        <w:t xml:space="preserve"> </w:t>
      </w:r>
      <w:r w:rsidRPr="00DC6C0B">
        <w:t>nebo</w:t>
      </w:r>
      <w:r w:rsidR="00DB5363" w:rsidRPr="00DC6C0B">
        <w:t xml:space="preserve"> </w:t>
      </w:r>
      <w:r w:rsidRPr="00DC6C0B">
        <w:t>odpad,</w:t>
      </w:r>
      <w:r w:rsidR="00DB5363" w:rsidRPr="00DC6C0B">
        <w:t xml:space="preserve"> </w:t>
      </w:r>
      <w:r w:rsidR="006E7900" w:rsidRPr="00DC6C0B">
        <w:t>s </w:t>
      </w:r>
      <w:r w:rsidRPr="00DC6C0B">
        <w:t>výjimkou výrobků</w:t>
      </w:r>
      <w:r w:rsidR="006E7900" w:rsidRPr="00DC6C0B">
        <w:t xml:space="preserve"> s </w:t>
      </w:r>
      <w:r w:rsidRPr="00DC6C0B">
        <w:t>ukončenou životností, na místě obcí</w:t>
      </w:r>
      <w:r w:rsidR="006E7900" w:rsidRPr="00DC6C0B">
        <w:t xml:space="preserve"> k </w:t>
      </w:r>
      <w:r w:rsidRPr="00DC6C0B">
        <w:t>tomuto účelu určeném, stává se obec vlastníkem této movité věci nebo</w:t>
      </w:r>
      <w:r w:rsidRPr="00FE7818">
        <w:t xml:space="preserve"> </w:t>
      </w:r>
      <w:r w:rsidRPr="00DC6C0B">
        <w:t>odpadu</w:t>
      </w:r>
      <w:r w:rsidRPr="00FE7818">
        <w:footnoteReference w:id="2"/>
      </w:r>
      <w:r w:rsidRPr="00DC6C0B">
        <w:t>.</w:t>
      </w:r>
    </w:p>
    <w:p w14:paraId="022E8CE8" w14:textId="3D7AB112" w:rsidR="000A03FF" w:rsidRPr="00DC6C0B" w:rsidRDefault="00FE7818" w:rsidP="00FE7818">
      <w:pPr>
        <w:numPr>
          <w:ilvl w:val="0"/>
          <w:numId w:val="13"/>
        </w:numPr>
      </w:pPr>
      <w:r w:rsidRPr="00DC6C0B">
        <w:t>Stanoviště sběrných nádob je místo, kde jsou sběrné nádoby trvale nebo přechodně umístěny za účelem dalšího nakládání</w:t>
      </w:r>
      <w:r w:rsidR="006E7900" w:rsidRPr="00DC6C0B">
        <w:t xml:space="preserve"> s </w:t>
      </w:r>
      <w:r w:rsidRPr="00DC6C0B">
        <w:t>komunálním odpadem. Stanoviště sběrných nádob jsou individuální nebo společná pro více</w:t>
      </w:r>
      <w:r w:rsidRPr="00FE7818">
        <w:t xml:space="preserve"> </w:t>
      </w:r>
      <w:r w:rsidRPr="00DC6C0B">
        <w:t>uživatelů.</w:t>
      </w:r>
    </w:p>
    <w:p w14:paraId="0F338891" w14:textId="61317717" w:rsidR="000A03FF" w:rsidRDefault="00FE7818" w:rsidP="00941838">
      <w:pPr>
        <w:pStyle w:val="Nadpis2"/>
        <w:rPr>
          <w:b w:val="0"/>
        </w:rPr>
      </w:pPr>
      <w:r>
        <w:t>Článek 2</w:t>
      </w:r>
      <w:r w:rsidR="00941838">
        <w:br/>
      </w:r>
      <w:r>
        <w:t>Oddělené soustřeďování komunálního odpadu</w:t>
      </w:r>
    </w:p>
    <w:p w14:paraId="470AE703" w14:textId="77777777" w:rsidR="000A03FF" w:rsidRPr="00DC6C0B" w:rsidRDefault="00FE7818" w:rsidP="00FE7818">
      <w:pPr>
        <w:numPr>
          <w:ilvl w:val="0"/>
          <w:numId w:val="14"/>
        </w:numPr>
      </w:pPr>
      <w:r w:rsidRPr="00DC6C0B">
        <w:t>Osoby předávající komunální odpad na místa určená obcí jsou povinny odděleně soustřeďovat následující</w:t>
      </w:r>
      <w:r w:rsidRPr="00FE7818">
        <w:t xml:space="preserve"> </w:t>
      </w:r>
      <w:r w:rsidRPr="00DC6C0B">
        <w:t>složky:</w:t>
      </w:r>
    </w:p>
    <w:p w14:paraId="084D2ABF" w14:textId="4CF67325" w:rsidR="000A03FF" w:rsidRPr="00DC6C0B" w:rsidRDefault="001B4759" w:rsidP="009966E1">
      <w:pPr>
        <w:numPr>
          <w:ilvl w:val="1"/>
          <w:numId w:val="14"/>
        </w:numPr>
        <w:ind w:left="1077" w:right="108" w:hanging="357"/>
        <w:contextualSpacing/>
      </w:pPr>
      <w:r>
        <w:t>b</w:t>
      </w:r>
      <w:r w:rsidRPr="00DC6C0B">
        <w:t>iologické</w:t>
      </w:r>
      <w:r w:rsidRPr="00FE7818">
        <w:t xml:space="preserve"> </w:t>
      </w:r>
      <w:r w:rsidRPr="00DC6C0B">
        <w:t>odpady,</w:t>
      </w:r>
    </w:p>
    <w:p w14:paraId="136D8DE6" w14:textId="25AC40AA" w:rsidR="000A03FF" w:rsidRPr="00DC6C0B" w:rsidRDefault="001B4759" w:rsidP="009966E1">
      <w:pPr>
        <w:numPr>
          <w:ilvl w:val="1"/>
          <w:numId w:val="14"/>
        </w:numPr>
        <w:ind w:left="1077" w:right="108" w:hanging="357"/>
        <w:contextualSpacing/>
      </w:pPr>
      <w:r>
        <w:t>p</w:t>
      </w:r>
      <w:r w:rsidRPr="00DC6C0B">
        <w:t>apír,</w:t>
      </w:r>
    </w:p>
    <w:p w14:paraId="6CE95FFB" w14:textId="5C3974A6" w:rsidR="000A03FF" w:rsidRPr="00DC6C0B" w:rsidRDefault="001B4759" w:rsidP="009966E1">
      <w:pPr>
        <w:numPr>
          <w:ilvl w:val="1"/>
          <w:numId w:val="14"/>
        </w:numPr>
        <w:ind w:left="1077" w:right="108" w:hanging="357"/>
        <w:contextualSpacing/>
      </w:pPr>
      <w:r>
        <w:t>p</w:t>
      </w:r>
      <w:r w:rsidRPr="00DC6C0B">
        <w:t>lasty včetně PET</w:t>
      </w:r>
      <w:r w:rsidRPr="00FE7818">
        <w:t xml:space="preserve"> </w:t>
      </w:r>
      <w:r w:rsidRPr="00DC6C0B">
        <w:t>lahví,</w:t>
      </w:r>
    </w:p>
    <w:p w14:paraId="50141F90" w14:textId="233CFBAB" w:rsidR="000A03FF" w:rsidRPr="00DC6C0B" w:rsidRDefault="001B4759" w:rsidP="009966E1">
      <w:pPr>
        <w:numPr>
          <w:ilvl w:val="1"/>
          <w:numId w:val="14"/>
        </w:numPr>
        <w:ind w:left="1077" w:right="108" w:hanging="357"/>
        <w:contextualSpacing/>
      </w:pPr>
      <w:r>
        <w:t>s</w:t>
      </w:r>
      <w:r w:rsidRPr="00DC6C0B">
        <w:t>klo,</w:t>
      </w:r>
    </w:p>
    <w:p w14:paraId="2F0BA910" w14:textId="758F9028" w:rsidR="000A03FF" w:rsidRPr="00DC6C0B" w:rsidRDefault="001B4759" w:rsidP="009966E1">
      <w:pPr>
        <w:numPr>
          <w:ilvl w:val="1"/>
          <w:numId w:val="14"/>
        </w:numPr>
        <w:ind w:left="1077" w:right="108" w:hanging="357"/>
        <w:contextualSpacing/>
      </w:pPr>
      <w:r>
        <w:t>k</w:t>
      </w:r>
      <w:r w:rsidRPr="00DC6C0B">
        <w:t>ovy,</w:t>
      </w:r>
    </w:p>
    <w:p w14:paraId="6D6184CE" w14:textId="1F9A41D9" w:rsidR="000A03FF" w:rsidRPr="00DC6C0B" w:rsidRDefault="001B4759" w:rsidP="009966E1">
      <w:pPr>
        <w:numPr>
          <w:ilvl w:val="1"/>
          <w:numId w:val="14"/>
        </w:numPr>
        <w:ind w:left="1077" w:right="108" w:hanging="357"/>
        <w:contextualSpacing/>
      </w:pPr>
      <w:r>
        <w:t>n</w:t>
      </w:r>
      <w:r w:rsidRPr="00DC6C0B">
        <w:t>ebezpečné</w:t>
      </w:r>
      <w:r w:rsidRPr="00FE7818">
        <w:t xml:space="preserve"> </w:t>
      </w:r>
      <w:r w:rsidRPr="00DC6C0B">
        <w:t>odpady,</w:t>
      </w:r>
    </w:p>
    <w:p w14:paraId="5130C34D" w14:textId="7BDCEA49" w:rsidR="000A03FF" w:rsidRPr="00DC6C0B" w:rsidRDefault="001B4759" w:rsidP="009966E1">
      <w:pPr>
        <w:numPr>
          <w:ilvl w:val="1"/>
          <w:numId w:val="14"/>
        </w:numPr>
        <w:ind w:left="1077" w:right="108" w:hanging="357"/>
        <w:contextualSpacing/>
      </w:pPr>
      <w:r>
        <w:t>o</w:t>
      </w:r>
      <w:r w:rsidRPr="00DC6C0B">
        <w:t>bjemný</w:t>
      </w:r>
      <w:r w:rsidRPr="00FE7818">
        <w:t xml:space="preserve"> </w:t>
      </w:r>
      <w:r w:rsidRPr="00DC6C0B">
        <w:t>odpad,</w:t>
      </w:r>
    </w:p>
    <w:p w14:paraId="56C15389" w14:textId="6514E528" w:rsidR="000A03FF" w:rsidRPr="00DC6C0B" w:rsidRDefault="001B4759" w:rsidP="009966E1">
      <w:pPr>
        <w:numPr>
          <w:ilvl w:val="1"/>
          <w:numId w:val="14"/>
        </w:numPr>
        <w:ind w:left="1077" w:right="108" w:hanging="357"/>
        <w:contextualSpacing/>
      </w:pPr>
      <w:r>
        <w:t>j</w:t>
      </w:r>
      <w:r w:rsidRPr="00DC6C0B">
        <w:t>edlé oleje</w:t>
      </w:r>
      <w:r w:rsidR="006E7900" w:rsidRPr="00DC6C0B">
        <w:t xml:space="preserve"> a </w:t>
      </w:r>
      <w:r w:rsidRPr="00DC6C0B">
        <w:t>tuky,</w:t>
      </w:r>
    </w:p>
    <w:p w14:paraId="33EBCA1B" w14:textId="6DA82C6F" w:rsidR="000A03FF" w:rsidRPr="00DC6C0B" w:rsidRDefault="001B4759" w:rsidP="009966E1">
      <w:pPr>
        <w:numPr>
          <w:ilvl w:val="1"/>
          <w:numId w:val="14"/>
        </w:numPr>
        <w:ind w:left="1077" w:right="108" w:hanging="357"/>
        <w:contextualSpacing/>
      </w:pPr>
      <w:r>
        <w:t>s</w:t>
      </w:r>
      <w:r w:rsidRPr="00DC6C0B">
        <w:t>měsný komunální</w:t>
      </w:r>
      <w:r w:rsidRPr="00FE7818">
        <w:t xml:space="preserve"> </w:t>
      </w:r>
      <w:r w:rsidRPr="00DC6C0B">
        <w:t>odpad.</w:t>
      </w:r>
    </w:p>
    <w:p w14:paraId="1697F330" w14:textId="77777777" w:rsidR="000A03FF" w:rsidRPr="00DC6C0B" w:rsidRDefault="00FE7818" w:rsidP="00FE7818">
      <w:pPr>
        <w:numPr>
          <w:ilvl w:val="0"/>
          <w:numId w:val="14"/>
        </w:numPr>
      </w:pPr>
      <w:r w:rsidRPr="00DC6C0B">
        <w:lastRenderedPageBreak/>
        <w:t xml:space="preserve">Směsným komunálním odpadem se rozumí zbylý komunální odpad po stanoveném </w:t>
      </w:r>
      <w:r w:rsidRPr="00DC6C0B">
        <w:t>vytřídění podle odstavce 1 písm. a), b), c), d), e), f), g),</w:t>
      </w:r>
      <w:r w:rsidRPr="00FE7818">
        <w:t xml:space="preserve"> </w:t>
      </w:r>
      <w:r w:rsidRPr="00DC6C0B">
        <w:t>h).</w:t>
      </w:r>
    </w:p>
    <w:p w14:paraId="7A7D2F88" w14:textId="6278EC57" w:rsidR="000A03FF" w:rsidRPr="00DC6C0B" w:rsidRDefault="00FE7818" w:rsidP="00FE7818">
      <w:pPr>
        <w:numPr>
          <w:ilvl w:val="0"/>
          <w:numId w:val="14"/>
        </w:numPr>
      </w:pPr>
      <w:r w:rsidRPr="00DC6C0B">
        <w:t>Objemný</w:t>
      </w:r>
      <w:r w:rsidRPr="00FE7818">
        <w:t xml:space="preserve"> </w:t>
      </w:r>
      <w:r w:rsidRPr="00DC6C0B">
        <w:t>odpad</w:t>
      </w:r>
      <w:r w:rsidRPr="00FE7818">
        <w:t xml:space="preserve"> </w:t>
      </w:r>
      <w:r w:rsidRPr="00DC6C0B">
        <w:t>je</w:t>
      </w:r>
      <w:r w:rsidRPr="00FE7818">
        <w:t xml:space="preserve"> </w:t>
      </w:r>
      <w:r w:rsidRPr="00DC6C0B">
        <w:t>takový</w:t>
      </w:r>
      <w:r w:rsidRPr="00FE7818">
        <w:t xml:space="preserve"> </w:t>
      </w:r>
      <w:r w:rsidRPr="00DC6C0B">
        <w:t>odpad,</w:t>
      </w:r>
      <w:r w:rsidRPr="00FE7818">
        <w:t xml:space="preserve"> </w:t>
      </w:r>
      <w:r w:rsidRPr="00DC6C0B">
        <w:t>který</w:t>
      </w:r>
      <w:r w:rsidRPr="00FE7818">
        <w:t xml:space="preserve"> </w:t>
      </w:r>
      <w:r w:rsidRPr="00DC6C0B">
        <w:t>vzhledem</w:t>
      </w:r>
      <w:r w:rsidRPr="00FE7818">
        <w:t xml:space="preserve"> </w:t>
      </w:r>
      <w:r w:rsidRPr="00DC6C0B">
        <w:t>ke</w:t>
      </w:r>
      <w:r w:rsidRPr="00FE7818">
        <w:t xml:space="preserve"> </w:t>
      </w:r>
      <w:r w:rsidRPr="00DC6C0B">
        <w:t>svým</w:t>
      </w:r>
      <w:r w:rsidRPr="00FE7818">
        <w:t xml:space="preserve"> </w:t>
      </w:r>
      <w:r w:rsidRPr="00DC6C0B">
        <w:t>rozměrům</w:t>
      </w:r>
      <w:r w:rsidRPr="00FE7818">
        <w:t xml:space="preserve"> </w:t>
      </w:r>
      <w:r w:rsidRPr="00DC6C0B">
        <w:t>nemůže</w:t>
      </w:r>
      <w:r w:rsidRPr="00FE7818">
        <w:t xml:space="preserve"> </w:t>
      </w:r>
      <w:r w:rsidRPr="00DC6C0B">
        <w:t>být</w:t>
      </w:r>
      <w:r w:rsidRPr="00FE7818">
        <w:t xml:space="preserve"> </w:t>
      </w:r>
      <w:r w:rsidRPr="00DC6C0B">
        <w:t>umístěn</w:t>
      </w:r>
      <w:r w:rsidR="00941838" w:rsidRPr="00DC6C0B">
        <w:t xml:space="preserve"> </w:t>
      </w:r>
      <w:r w:rsidRPr="00DC6C0B">
        <w:t>do sběrných nádob (např. koberce, matrace, nábytek, …)</w:t>
      </w:r>
      <w:r w:rsidR="001B4759">
        <w:t>.</w:t>
      </w:r>
    </w:p>
    <w:p w14:paraId="3B4371BA" w14:textId="6922CE06" w:rsidR="000A03FF" w:rsidRDefault="00FE7818" w:rsidP="00941838">
      <w:pPr>
        <w:pStyle w:val="Nadpis2"/>
        <w:rPr>
          <w:b w:val="0"/>
        </w:rPr>
      </w:pPr>
      <w:r>
        <w:t>Článek 3</w:t>
      </w:r>
      <w:r w:rsidR="00941838">
        <w:br/>
      </w:r>
      <w:r>
        <w:t>Soustřeďování papíru, plastů, skla, kovů, biologického odpadu, jedlých olejů</w:t>
      </w:r>
      <w:r w:rsidR="006E7900">
        <w:t xml:space="preserve"> a </w:t>
      </w:r>
      <w:r>
        <w:t>tuků</w:t>
      </w:r>
    </w:p>
    <w:p w14:paraId="256EB913" w14:textId="77777777" w:rsidR="000A03FF" w:rsidRPr="00DC6C0B" w:rsidRDefault="00FE7818" w:rsidP="00FE7818">
      <w:pPr>
        <w:numPr>
          <w:ilvl w:val="0"/>
          <w:numId w:val="12"/>
        </w:numPr>
      </w:pPr>
      <w:r w:rsidRPr="00DC6C0B">
        <w:t>Tříděný odpad je soustřeďován do zvláštních sběrných nádob. Pro účely této vyhlášky se sběrnými nádobami rozumějí typizované sběrné nádoby (např. popelnice, kontejnery, igelitové pytle) určené ke shromažďování tříděného komunálního</w:t>
      </w:r>
      <w:r w:rsidRPr="00FE7818">
        <w:t xml:space="preserve"> </w:t>
      </w:r>
      <w:r w:rsidRPr="00DC6C0B">
        <w:t>odpadu.</w:t>
      </w:r>
    </w:p>
    <w:p w14:paraId="23BED2D7" w14:textId="6F49A071" w:rsidR="000A03FF" w:rsidRPr="00DC6C0B" w:rsidRDefault="00FE7818" w:rsidP="00FE7818">
      <w:pPr>
        <w:numPr>
          <w:ilvl w:val="0"/>
          <w:numId w:val="12"/>
        </w:numPr>
      </w:pPr>
      <w:r w:rsidRPr="00DC6C0B">
        <w:t>Místa určená pro odkládání papíru, skla, plastů (včetně PET lahví</w:t>
      </w:r>
      <w:r w:rsidR="00E23C65" w:rsidRPr="00DC6C0B">
        <w:t xml:space="preserve">, </w:t>
      </w:r>
      <w:r w:rsidRPr="00DC6C0B">
        <w:t>nápojových kartonů</w:t>
      </w:r>
      <w:r w:rsidR="00E23C65" w:rsidRPr="00DC6C0B">
        <w:t xml:space="preserve"> a kovů</w:t>
      </w:r>
      <w:r w:rsidRPr="00DC6C0B">
        <w:t xml:space="preserve">) </w:t>
      </w:r>
      <w:r w:rsidR="00941838" w:rsidRPr="00DC6C0B">
        <w:t>jsou stanoviště</w:t>
      </w:r>
      <w:r w:rsidR="00DB5363" w:rsidRPr="00DC6C0B">
        <w:t xml:space="preserve"> </w:t>
      </w:r>
      <w:r w:rsidRPr="00DC6C0B">
        <w:t>zvláštních</w:t>
      </w:r>
      <w:r w:rsidR="00DB5363" w:rsidRPr="00DC6C0B">
        <w:t xml:space="preserve"> </w:t>
      </w:r>
      <w:r w:rsidRPr="00DC6C0B">
        <w:t>sběrných</w:t>
      </w:r>
      <w:r w:rsidR="00DB5363" w:rsidRPr="00DC6C0B">
        <w:t xml:space="preserve"> </w:t>
      </w:r>
      <w:r w:rsidRPr="00DC6C0B">
        <w:t>nádob</w:t>
      </w:r>
      <w:r w:rsidR="00DB5363" w:rsidRPr="00DC6C0B">
        <w:t xml:space="preserve"> </w:t>
      </w:r>
      <w:r w:rsidRPr="00DC6C0B">
        <w:t>(tzv.</w:t>
      </w:r>
      <w:r w:rsidR="00DB5363" w:rsidRPr="00DC6C0B">
        <w:t xml:space="preserve"> </w:t>
      </w:r>
      <w:r w:rsidRPr="00DC6C0B">
        <w:t>hnízda</w:t>
      </w:r>
      <w:r w:rsidR="00941838" w:rsidRPr="00DC6C0B">
        <w:t>), které</w:t>
      </w:r>
      <w:r w:rsidR="00DB5363" w:rsidRPr="00DC6C0B">
        <w:t xml:space="preserve"> </w:t>
      </w:r>
      <w:r w:rsidRPr="00DC6C0B">
        <w:t>jsou</w:t>
      </w:r>
      <w:r w:rsidR="00DB5363" w:rsidRPr="00DC6C0B">
        <w:t xml:space="preserve"> </w:t>
      </w:r>
      <w:r w:rsidRPr="00DC6C0B">
        <w:t>barevně</w:t>
      </w:r>
      <w:r w:rsidR="00DB5363" w:rsidRPr="00DC6C0B">
        <w:t xml:space="preserve"> </w:t>
      </w:r>
      <w:r w:rsidRPr="00DC6C0B">
        <w:t>odlišeny</w:t>
      </w:r>
      <w:r w:rsidR="00DB5363" w:rsidRPr="00DC6C0B">
        <w:t xml:space="preserve"> </w:t>
      </w:r>
      <w:r w:rsidR="006E7900" w:rsidRPr="00DC6C0B">
        <w:t>a </w:t>
      </w:r>
      <w:r w:rsidRPr="00DC6C0B">
        <w:t xml:space="preserve">označeny příslušnými nápisy. </w:t>
      </w:r>
      <w:r w:rsidRPr="00DC6C0B">
        <w:t>Stanoviště jsou uvedena na www stránkách</w:t>
      </w:r>
      <w:r w:rsidRPr="00FE7818">
        <w:t xml:space="preserve"> </w:t>
      </w:r>
      <w:r w:rsidR="001B4759">
        <w:t>m</w:t>
      </w:r>
      <w:r w:rsidRPr="00DC6C0B">
        <w:t>ěsta.</w:t>
      </w:r>
    </w:p>
    <w:p w14:paraId="6AAB39C6" w14:textId="003FBAE2" w:rsidR="000A03FF" w:rsidRPr="00DC6C0B" w:rsidRDefault="00FE7818" w:rsidP="00FE7818">
      <w:pPr>
        <w:numPr>
          <w:ilvl w:val="0"/>
          <w:numId w:val="12"/>
        </w:numPr>
      </w:pPr>
      <w:r w:rsidRPr="00DC6C0B">
        <w:t>Místa určená pro odkládání papíru, plastů (včetně PET lahví</w:t>
      </w:r>
      <w:r w:rsidR="00E23C65" w:rsidRPr="00DC6C0B">
        <w:t xml:space="preserve">, </w:t>
      </w:r>
      <w:r w:rsidRPr="00DC6C0B">
        <w:t>nápojových kartonů</w:t>
      </w:r>
      <w:r w:rsidR="00E23C65" w:rsidRPr="00DC6C0B">
        <w:t xml:space="preserve"> a kovů</w:t>
      </w:r>
      <w:r w:rsidRPr="00DC6C0B">
        <w:t>) jsou stanoviště</w:t>
      </w:r>
      <w:r w:rsidR="006E7900" w:rsidRPr="00DC6C0B">
        <w:t xml:space="preserve"> u </w:t>
      </w:r>
      <w:r w:rsidRPr="00DC6C0B">
        <w:t>objektů určených</w:t>
      </w:r>
      <w:r w:rsidR="006E7900" w:rsidRPr="00DC6C0B">
        <w:t xml:space="preserve"> k </w:t>
      </w:r>
      <w:r w:rsidRPr="00DC6C0B">
        <w:t>bydlení (tzv. „</w:t>
      </w:r>
      <w:proofErr w:type="spellStart"/>
      <w:r w:rsidRPr="00DC6C0B">
        <w:t>door</w:t>
      </w:r>
      <w:proofErr w:type="spellEnd"/>
      <w:r w:rsidRPr="00DC6C0B">
        <w:t xml:space="preserve"> to </w:t>
      </w:r>
      <w:proofErr w:type="spellStart"/>
      <w:r w:rsidRPr="00DC6C0B">
        <w:t>door</w:t>
      </w:r>
      <w:proofErr w:type="spellEnd"/>
      <w:r w:rsidRPr="00DC6C0B">
        <w:t xml:space="preserve"> systém“ nebo „domovní svoz“, zkráceně D2D). Soustřeďování se provádí do nádob</w:t>
      </w:r>
      <w:r w:rsidRPr="00DC6C0B">
        <w:t>, které jsou barevně odlišeny.</w:t>
      </w:r>
    </w:p>
    <w:p w14:paraId="45D45F8F" w14:textId="286E45B2" w:rsidR="000A03FF" w:rsidRPr="00DC6C0B" w:rsidRDefault="00FE7818" w:rsidP="00FE7818">
      <w:pPr>
        <w:numPr>
          <w:ilvl w:val="0"/>
          <w:numId w:val="12"/>
        </w:numPr>
      </w:pPr>
      <w:r w:rsidRPr="00DC6C0B">
        <w:t>Stanoviště sběrných nádob je místo, kde jsou sběrné nádoby trvale nebo přechodně umístěny za účelem dalšího nakládání</w:t>
      </w:r>
      <w:r w:rsidR="006E7900" w:rsidRPr="00DC6C0B">
        <w:t xml:space="preserve"> s </w:t>
      </w:r>
      <w:r w:rsidRPr="00DC6C0B">
        <w:t>tříděným komunálním odpadem oprávněnou osobou. Stanoviště sběrných nádob jsou individuální nebo společná pro více</w:t>
      </w:r>
      <w:r w:rsidRPr="00FE7818">
        <w:t xml:space="preserve"> </w:t>
      </w:r>
      <w:r w:rsidRPr="00DC6C0B">
        <w:t>uživatelů.</w:t>
      </w:r>
    </w:p>
    <w:p w14:paraId="7F62C9BC" w14:textId="27F11664" w:rsidR="000A03FF" w:rsidRPr="00DC6C0B" w:rsidRDefault="00FE7818" w:rsidP="00FE7818">
      <w:pPr>
        <w:numPr>
          <w:ilvl w:val="0"/>
          <w:numId w:val="12"/>
        </w:numPr>
      </w:pPr>
      <w:r w:rsidRPr="00DC6C0B">
        <w:t xml:space="preserve">Sběrné nádoby na tříděný komunální odpad </w:t>
      </w:r>
      <w:r w:rsidRPr="000E5C46">
        <w:t>označené platnou známkou musí</w:t>
      </w:r>
      <w:r w:rsidRPr="00DC6C0B">
        <w:t xml:space="preserve"> být na svozovém stanovišti umístěny</w:t>
      </w:r>
      <w:r w:rsidR="006E7900" w:rsidRPr="00DC6C0B">
        <w:t xml:space="preserve"> v </w:t>
      </w:r>
      <w:r w:rsidRPr="00DC6C0B">
        <w:t>den svozu nejpozději do 06:00 hodin. Termíny svozů jsou uvedeny na www stránkách</w:t>
      </w:r>
      <w:r w:rsidRPr="00FE7818">
        <w:t xml:space="preserve"> </w:t>
      </w:r>
      <w:r w:rsidR="001B4759">
        <w:t>m</w:t>
      </w:r>
      <w:r w:rsidRPr="00DC6C0B">
        <w:t>ěsta.</w:t>
      </w:r>
    </w:p>
    <w:p w14:paraId="0BE23ADE" w14:textId="2D5F98D3" w:rsidR="000A03FF" w:rsidRPr="00DC6C0B" w:rsidRDefault="00FE7818" w:rsidP="00FE7818">
      <w:pPr>
        <w:numPr>
          <w:ilvl w:val="0"/>
          <w:numId w:val="12"/>
        </w:numPr>
      </w:pPr>
      <w:r w:rsidRPr="00DC6C0B">
        <w:t>Místo určené pro odkládání kovů je provozovna KOVO SDS s.r.o.</w:t>
      </w:r>
      <w:r w:rsidR="006E7900" w:rsidRPr="00DC6C0B">
        <w:t xml:space="preserve"> v </w:t>
      </w:r>
      <w:r w:rsidRPr="00DC6C0B">
        <w:t>Rudné na základě smluvního vztahu.</w:t>
      </w:r>
    </w:p>
    <w:p w14:paraId="6FDA9EB4" w14:textId="587101B5" w:rsidR="000A03FF" w:rsidRPr="00DC6C0B" w:rsidRDefault="00FE7818" w:rsidP="00FE7818">
      <w:pPr>
        <w:numPr>
          <w:ilvl w:val="0"/>
          <w:numId w:val="12"/>
        </w:numPr>
      </w:pPr>
      <w:r w:rsidRPr="00DC6C0B">
        <w:t>Biologický odpad je možné odkládat do sběrných nádob označených</w:t>
      </w:r>
      <w:r w:rsidRPr="00FE7818">
        <w:t xml:space="preserve"> </w:t>
      </w:r>
      <w:r w:rsidRPr="00DC6C0B">
        <w:t>nálepkou</w:t>
      </w:r>
      <w:r w:rsidR="00DC6C0B" w:rsidRPr="00DC6C0B">
        <w:t xml:space="preserve"> </w:t>
      </w:r>
      <w:r w:rsidRPr="00DC6C0B">
        <w:t>„BIOODPAD“</w:t>
      </w:r>
      <w:r w:rsidR="006E7900" w:rsidRPr="00DC6C0B">
        <w:t xml:space="preserve"> o </w:t>
      </w:r>
      <w:r w:rsidRPr="00DC6C0B">
        <w:t xml:space="preserve">objemu 120 l </w:t>
      </w:r>
      <w:r w:rsidRPr="00DC6C0B">
        <w:t>nebo 240 l</w:t>
      </w:r>
      <w:r w:rsidRPr="00DC6C0B">
        <w:t>. Informace</w:t>
      </w:r>
      <w:r w:rsidR="006E7900" w:rsidRPr="00DC6C0B">
        <w:t xml:space="preserve"> o </w:t>
      </w:r>
      <w:r w:rsidRPr="00DC6C0B">
        <w:t>sběru</w:t>
      </w:r>
      <w:r w:rsidR="006E7900" w:rsidRPr="00DC6C0B">
        <w:t xml:space="preserve"> a </w:t>
      </w:r>
      <w:r w:rsidRPr="00DC6C0B">
        <w:t>svozu jsou uvedeny na www stránkách města.</w:t>
      </w:r>
    </w:p>
    <w:p w14:paraId="31075C73" w14:textId="77777777" w:rsidR="000A03FF" w:rsidRPr="00DC6C0B" w:rsidRDefault="00FE7818" w:rsidP="00FE7818">
      <w:pPr>
        <w:numPr>
          <w:ilvl w:val="0"/>
          <w:numId w:val="12"/>
        </w:numPr>
      </w:pPr>
      <w:r w:rsidRPr="00DC6C0B">
        <w:t>Do zvláštních sběrných nádob je zakázáno ukládat jiné složky komunálních odpadů, než pro které jsou</w:t>
      </w:r>
      <w:r w:rsidRPr="00FE7818">
        <w:t xml:space="preserve"> </w:t>
      </w:r>
      <w:r w:rsidRPr="00DC6C0B">
        <w:t>určeny.</w:t>
      </w:r>
    </w:p>
    <w:p w14:paraId="02726CF1" w14:textId="043E4098" w:rsidR="000A03FF" w:rsidRPr="00DC6C0B" w:rsidRDefault="00FE7818" w:rsidP="00FE7818">
      <w:pPr>
        <w:numPr>
          <w:ilvl w:val="0"/>
          <w:numId w:val="12"/>
        </w:numPr>
      </w:pPr>
      <w:r w:rsidRPr="00DC6C0B">
        <w:t>Tříděný odpad (papír, plasty, včetně PET lahví, sklo, nápojové kartony</w:t>
      </w:r>
      <w:r w:rsidR="007838B8" w:rsidRPr="00DC6C0B">
        <w:t xml:space="preserve"> a hliníkové obaly</w:t>
      </w:r>
      <w:r w:rsidRPr="00DC6C0B">
        <w:t>, biologický odpad, jedlé oleje</w:t>
      </w:r>
      <w:r w:rsidR="006E7900" w:rsidRPr="00DC6C0B">
        <w:t xml:space="preserve"> a </w:t>
      </w:r>
      <w:r w:rsidRPr="00DC6C0B">
        <w:t>tuky) lze také odevzdávat ve sběrném místě. Adresa</w:t>
      </w:r>
      <w:r w:rsidR="006E7900" w:rsidRPr="00DC6C0B">
        <w:t xml:space="preserve"> a </w:t>
      </w:r>
      <w:r w:rsidRPr="00DC6C0B">
        <w:t xml:space="preserve">provozní doba sběrného místa je uvedena na www stránkách </w:t>
      </w:r>
      <w:r w:rsidR="001B4759">
        <w:t>m</w:t>
      </w:r>
      <w:r w:rsidRPr="00DC6C0B">
        <w:t>ěsta</w:t>
      </w:r>
      <w:r w:rsidR="006E7900" w:rsidRPr="00DC6C0B">
        <w:t xml:space="preserve"> a </w:t>
      </w:r>
      <w:r w:rsidRPr="00DC6C0B">
        <w:t xml:space="preserve">na plotě sběrného místa. Odpad lze ve sběrném místě </w:t>
      </w:r>
      <w:r w:rsidR="001B4759">
        <w:t>m</w:t>
      </w:r>
      <w:r w:rsidRPr="00DC6C0B">
        <w:t>ěsta odkládat pouze</w:t>
      </w:r>
      <w:r w:rsidR="006E7900" w:rsidRPr="00DC6C0B">
        <w:t xml:space="preserve"> v </w:t>
      </w:r>
      <w:r w:rsidRPr="00DC6C0B">
        <w:t>jeho provozní době.</w:t>
      </w:r>
      <w:r w:rsidR="006E7900" w:rsidRPr="00DC6C0B">
        <w:t xml:space="preserve"> V </w:t>
      </w:r>
      <w:r w:rsidRPr="00DC6C0B">
        <w:t>případě odkládání nadměrného množství odpadu (více než 1 m3) ve sběrném místě, je nutné se předem domluvit</w:t>
      </w:r>
      <w:r w:rsidR="006E7900" w:rsidRPr="00DC6C0B">
        <w:t xml:space="preserve"> s </w:t>
      </w:r>
      <w:r w:rsidRPr="00DC6C0B">
        <w:t>obsluhou sběrného</w:t>
      </w:r>
      <w:r w:rsidRPr="00FE7818">
        <w:t xml:space="preserve"> </w:t>
      </w:r>
      <w:r w:rsidRPr="00DC6C0B">
        <w:t>místa.</w:t>
      </w:r>
    </w:p>
    <w:p w14:paraId="06A0D2BB" w14:textId="65788548" w:rsidR="000A03FF" w:rsidRDefault="00FE7818" w:rsidP="00941838">
      <w:pPr>
        <w:pStyle w:val="Nadpis2"/>
        <w:rPr>
          <w:b w:val="0"/>
        </w:rPr>
      </w:pPr>
      <w:r>
        <w:t>Článek 4</w:t>
      </w:r>
      <w:r w:rsidR="00941838">
        <w:br/>
      </w:r>
      <w:r>
        <w:t xml:space="preserve">Svoz nebezpečných složek komunálního </w:t>
      </w:r>
      <w:r>
        <w:t>odpadu</w:t>
      </w:r>
    </w:p>
    <w:p w14:paraId="62C0F924" w14:textId="3E102C67" w:rsidR="000A03FF" w:rsidRPr="00DC6C0B" w:rsidRDefault="00FE7818" w:rsidP="00FE7818">
      <w:pPr>
        <w:numPr>
          <w:ilvl w:val="0"/>
          <w:numId w:val="15"/>
        </w:numPr>
      </w:pPr>
      <w:r w:rsidRPr="00DC6C0B">
        <w:t xml:space="preserve">Svoz nebezpečných složek komunálního odpadu je zajišťován minimálně dvakrát ročně. Dny svozu nebezpečného odpadu zveřejní </w:t>
      </w:r>
      <w:r w:rsidR="001B4759">
        <w:t>m</w:t>
      </w:r>
      <w:r w:rsidRPr="00DC6C0B">
        <w:t>ěsto</w:t>
      </w:r>
      <w:r w:rsidR="006E7900" w:rsidRPr="00DC6C0B">
        <w:t xml:space="preserve"> v </w:t>
      </w:r>
      <w:r w:rsidRPr="00DC6C0B">
        <w:t xml:space="preserve">dostatečném předstihu na </w:t>
      </w:r>
      <w:r w:rsidRPr="00FE7818">
        <w:t xml:space="preserve">www </w:t>
      </w:r>
      <w:r w:rsidRPr="00DC6C0B">
        <w:t xml:space="preserve">stránkách </w:t>
      </w:r>
      <w:r w:rsidR="001B4759">
        <w:t>m</w:t>
      </w:r>
      <w:r w:rsidRPr="00DC6C0B">
        <w:t xml:space="preserve">ěsta, popř. na dalších informačních deskách či jiným dalším vhodným způsobem. Místa </w:t>
      </w:r>
      <w:r w:rsidRPr="00DC6C0B">
        <w:lastRenderedPageBreak/>
        <w:t xml:space="preserve">zastávek svozu nebezpečného odpadu jsou uvedena na www stránkách </w:t>
      </w:r>
      <w:r w:rsidR="001B4759">
        <w:t>m</w:t>
      </w:r>
      <w:r w:rsidRPr="00DC6C0B">
        <w:t>ěsta.</w:t>
      </w:r>
    </w:p>
    <w:p w14:paraId="738D144B" w14:textId="62ABD019" w:rsidR="000A03FF" w:rsidRPr="00DC6C0B" w:rsidRDefault="00FE7818" w:rsidP="00FE7818">
      <w:pPr>
        <w:numPr>
          <w:ilvl w:val="0"/>
          <w:numId w:val="15"/>
        </w:numPr>
      </w:pPr>
      <w:r w:rsidRPr="00DC6C0B">
        <w:t>Shromažďování nebezpečných složek komunálního odpadu podléhá požadavkům stanoveným</w:t>
      </w:r>
      <w:r w:rsidR="006E7900" w:rsidRPr="00DC6C0B">
        <w:t xml:space="preserve"> v </w:t>
      </w:r>
      <w:r w:rsidRPr="00DC6C0B">
        <w:t>čl. 3 odst.</w:t>
      </w:r>
      <w:r w:rsidRPr="00FE7818">
        <w:t xml:space="preserve"> </w:t>
      </w:r>
      <w:r w:rsidRPr="00DC6C0B">
        <w:t>5.</w:t>
      </w:r>
    </w:p>
    <w:p w14:paraId="55D414F1" w14:textId="25BDEE06" w:rsidR="000A03FF" w:rsidRPr="00DC6C0B" w:rsidRDefault="00FE7818" w:rsidP="00FE7818">
      <w:pPr>
        <w:numPr>
          <w:ilvl w:val="0"/>
          <w:numId w:val="15"/>
        </w:numPr>
      </w:pPr>
      <w:r w:rsidRPr="00DC6C0B">
        <w:t xml:space="preserve">Nebezpečný odpad </w:t>
      </w:r>
      <w:r w:rsidR="00941838" w:rsidRPr="00DC6C0B">
        <w:t xml:space="preserve">lze </w:t>
      </w:r>
      <w:r w:rsidR="006E7900" w:rsidRPr="00DC6C0B">
        <w:t>také odevzdávat do</w:t>
      </w:r>
      <w:r w:rsidR="00DB5363" w:rsidRPr="00DC6C0B">
        <w:t xml:space="preserve"> </w:t>
      </w:r>
      <w:r w:rsidRPr="00DC6C0B">
        <w:t>sběrné</w:t>
      </w:r>
      <w:r w:rsidR="00DB5363" w:rsidRPr="00DC6C0B">
        <w:t xml:space="preserve"> </w:t>
      </w:r>
      <w:r w:rsidRPr="00DC6C0B">
        <w:t>nádoby</w:t>
      </w:r>
      <w:r w:rsidR="00DB5363" w:rsidRPr="00DC6C0B">
        <w:t xml:space="preserve"> </w:t>
      </w:r>
      <w:r w:rsidRPr="00DC6C0B">
        <w:t>ve</w:t>
      </w:r>
      <w:r w:rsidR="00DB5363" w:rsidRPr="00DC6C0B">
        <w:t xml:space="preserve"> </w:t>
      </w:r>
      <w:r w:rsidRPr="00DC6C0B">
        <w:t>sběrném</w:t>
      </w:r>
      <w:r w:rsidR="00DB5363" w:rsidRPr="00DC6C0B">
        <w:t xml:space="preserve"> </w:t>
      </w:r>
      <w:r w:rsidRPr="00DC6C0B">
        <w:t>místě.</w:t>
      </w:r>
      <w:r w:rsidR="00DB5363" w:rsidRPr="00DC6C0B">
        <w:t xml:space="preserve"> </w:t>
      </w:r>
      <w:r w:rsidRPr="00DC6C0B">
        <w:t>Adresa</w:t>
      </w:r>
      <w:r w:rsidR="006E7900" w:rsidRPr="00DC6C0B">
        <w:t xml:space="preserve"> a </w:t>
      </w:r>
      <w:r w:rsidRPr="00DC6C0B">
        <w:t xml:space="preserve">provozní doba sběrného místa </w:t>
      </w:r>
      <w:r w:rsidR="001B4759">
        <w:t>m</w:t>
      </w:r>
      <w:r w:rsidRPr="00DC6C0B">
        <w:t xml:space="preserve">ěsta je uvedena na www stránkách </w:t>
      </w:r>
      <w:r w:rsidR="001B4759">
        <w:t>m</w:t>
      </w:r>
      <w:r w:rsidRPr="00DC6C0B">
        <w:t>ěsta</w:t>
      </w:r>
      <w:r w:rsidR="006E7900" w:rsidRPr="00DC6C0B">
        <w:t xml:space="preserve"> a </w:t>
      </w:r>
      <w:r w:rsidRPr="00DC6C0B">
        <w:t xml:space="preserve">na plotě </w:t>
      </w:r>
      <w:r w:rsidR="00941838" w:rsidRPr="00DC6C0B">
        <w:t>sběrného místa</w:t>
      </w:r>
      <w:r w:rsidRPr="00DC6C0B">
        <w:t>.</w:t>
      </w:r>
      <w:r w:rsidR="00DB5363" w:rsidRPr="00DC6C0B">
        <w:t xml:space="preserve"> </w:t>
      </w:r>
      <w:r w:rsidR="00941838" w:rsidRPr="00DC6C0B">
        <w:t xml:space="preserve">Odpad </w:t>
      </w:r>
      <w:r w:rsidR="006E7900" w:rsidRPr="00DC6C0B">
        <w:t>lze ve sběrném</w:t>
      </w:r>
      <w:r w:rsidR="00DB5363" w:rsidRPr="00DC6C0B">
        <w:t xml:space="preserve"> </w:t>
      </w:r>
      <w:r w:rsidRPr="00DC6C0B">
        <w:t>místě</w:t>
      </w:r>
      <w:r w:rsidR="00DB5363" w:rsidRPr="00DC6C0B">
        <w:t xml:space="preserve"> </w:t>
      </w:r>
      <w:r w:rsidRPr="00DC6C0B">
        <w:t>odkládat</w:t>
      </w:r>
      <w:r w:rsidR="00DB5363" w:rsidRPr="00DC6C0B">
        <w:t xml:space="preserve"> </w:t>
      </w:r>
      <w:r w:rsidRPr="00DC6C0B">
        <w:t>pouze</w:t>
      </w:r>
      <w:r w:rsidR="00DB5363" w:rsidRPr="00DC6C0B">
        <w:t xml:space="preserve"> </w:t>
      </w:r>
      <w:r w:rsidR="006E7900" w:rsidRPr="00DC6C0B">
        <w:t>v </w:t>
      </w:r>
      <w:r w:rsidRPr="00DC6C0B">
        <w:t>jeho</w:t>
      </w:r>
      <w:r w:rsidR="00DB5363" w:rsidRPr="00DC6C0B">
        <w:t xml:space="preserve"> </w:t>
      </w:r>
      <w:r w:rsidRPr="00DC6C0B">
        <w:t>provozní</w:t>
      </w:r>
      <w:r w:rsidR="00DB5363" w:rsidRPr="00DC6C0B">
        <w:t xml:space="preserve"> </w:t>
      </w:r>
      <w:r w:rsidRPr="00DC6C0B">
        <w:t>době.</w:t>
      </w:r>
      <w:r w:rsidR="00DB5363" w:rsidRPr="00DC6C0B">
        <w:t xml:space="preserve"> </w:t>
      </w:r>
      <w:r w:rsidR="006E7900" w:rsidRPr="00DC6C0B">
        <w:t>V </w:t>
      </w:r>
      <w:r w:rsidRPr="00DC6C0B">
        <w:t>případě odkládání nadměrného množství odpadu (více jak 1 m3) ve sběrném místě, je nutné se předem domluvit</w:t>
      </w:r>
      <w:r w:rsidR="006E7900" w:rsidRPr="00DC6C0B">
        <w:t xml:space="preserve"> s </w:t>
      </w:r>
      <w:r w:rsidRPr="00DC6C0B">
        <w:t>obsluhou sběrného</w:t>
      </w:r>
      <w:r w:rsidRPr="00FE7818">
        <w:t xml:space="preserve"> </w:t>
      </w:r>
      <w:r w:rsidRPr="00DC6C0B">
        <w:t>místa.</w:t>
      </w:r>
    </w:p>
    <w:p w14:paraId="252A423B" w14:textId="72548F28" w:rsidR="000A03FF" w:rsidRDefault="00FE7818" w:rsidP="006E7900">
      <w:pPr>
        <w:pStyle w:val="Nadpis2"/>
        <w:rPr>
          <w:b w:val="0"/>
        </w:rPr>
      </w:pPr>
      <w:r>
        <w:t>Článek 5</w:t>
      </w:r>
      <w:r w:rsidR="006E7900">
        <w:br/>
      </w:r>
      <w:r>
        <w:t>Svoz objemného odpadu</w:t>
      </w:r>
    </w:p>
    <w:p w14:paraId="613BA1C1" w14:textId="77777777" w:rsidR="000A03FF" w:rsidRPr="00DC6C0B" w:rsidRDefault="00FE7818" w:rsidP="00FE7818">
      <w:pPr>
        <w:numPr>
          <w:ilvl w:val="0"/>
          <w:numId w:val="16"/>
        </w:numPr>
      </w:pPr>
      <w:r w:rsidRPr="00DC6C0B">
        <w:t>Objemný odpad je takový odpad, který vzhledem ke svým rozměrům nemůže být umístěn do sběrných nádob (např. koberce, matrace,</w:t>
      </w:r>
      <w:r w:rsidRPr="00FE7818">
        <w:t xml:space="preserve"> </w:t>
      </w:r>
      <w:r w:rsidRPr="00DC6C0B">
        <w:t>nábytek).</w:t>
      </w:r>
    </w:p>
    <w:p w14:paraId="47B95E87" w14:textId="61464A54" w:rsidR="000A03FF" w:rsidRPr="00DC6C0B" w:rsidRDefault="00FE7818" w:rsidP="00FE7818">
      <w:pPr>
        <w:numPr>
          <w:ilvl w:val="0"/>
          <w:numId w:val="16"/>
        </w:numPr>
      </w:pPr>
      <w:r w:rsidRPr="00DC6C0B">
        <w:t>Objemný odpad lze odevzdávat do sběrné nádoby ve sběrném místě. Adresa</w:t>
      </w:r>
      <w:r w:rsidR="006E7900" w:rsidRPr="00DC6C0B">
        <w:t xml:space="preserve"> a </w:t>
      </w:r>
      <w:r w:rsidRPr="00DC6C0B">
        <w:t xml:space="preserve">provozní doba sběrného místa </w:t>
      </w:r>
      <w:r w:rsidR="001B4759">
        <w:t>m</w:t>
      </w:r>
      <w:r w:rsidRPr="00DC6C0B">
        <w:t xml:space="preserve">ěsta je uvedena na www stránkách </w:t>
      </w:r>
      <w:r w:rsidR="001B4759">
        <w:t>m</w:t>
      </w:r>
      <w:r w:rsidRPr="00DC6C0B">
        <w:t>ěsta</w:t>
      </w:r>
      <w:r w:rsidR="006E7900" w:rsidRPr="00DC6C0B">
        <w:t xml:space="preserve"> a </w:t>
      </w:r>
      <w:r w:rsidRPr="00DC6C0B">
        <w:t>na plotě sběrného místa. Odpad lze ve sběrném místě odkládat pouze</w:t>
      </w:r>
      <w:r w:rsidR="006E7900" w:rsidRPr="00DC6C0B">
        <w:t xml:space="preserve"> v </w:t>
      </w:r>
      <w:r w:rsidRPr="00DC6C0B">
        <w:t>jeho provozní době.</w:t>
      </w:r>
      <w:r w:rsidR="006E7900" w:rsidRPr="00DC6C0B">
        <w:t xml:space="preserve"> V </w:t>
      </w:r>
      <w:r w:rsidRPr="00DC6C0B">
        <w:t>případě odkládání nadměrného množství odpadu (více jak 1 m3) ve sběrném místě, je nutné se předem domluvit</w:t>
      </w:r>
      <w:r w:rsidR="006E7900" w:rsidRPr="00DC6C0B">
        <w:t xml:space="preserve"> s </w:t>
      </w:r>
      <w:r w:rsidRPr="00DC6C0B">
        <w:t>obsluhou sběrného místa.</w:t>
      </w:r>
    </w:p>
    <w:p w14:paraId="2D6C2CB9" w14:textId="2562FB57" w:rsidR="000A03FF" w:rsidRPr="00DC6C0B" w:rsidRDefault="00FE7818" w:rsidP="00FE7818">
      <w:pPr>
        <w:numPr>
          <w:ilvl w:val="0"/>
          <w:numId w:val="16"/>
        </w:numPr>
      </w:pPr>
      <w:r w:rsidRPr="00DC6C0B">
        <w:t>Shromažďování objemného odpadu podléhá požadavkům stanoveným</w:t>
      </w:r>
      <w:r w:rsidR="006E7900" w:rsidRPr="00DC6C0B">
        <w:t xml:space="preserve"> v </w:t>
      </w:r>
      <w:r w:rsidRPr="00DC6C0B">
        <w:t>čl. 3 odst.</w:t>
      </w:r>
      <w:r w:rsidRPr="00FE7818">
        <w:t xml:space="preserve"> </w:t>
      </w:r>
      <w:r w:rsidRPr="00DC6C0B">
        <w:t>5.</w:t>
      </w:r>
    </w:p>
    <w:p w14:paraId="7839BBB0" w14:textId="25D469CF" w:rsidR="000A03FF" w:rsidRDefault="00FE7818" w:rsidP="006E7900">
      <w:pPr>
        <w:pStyle w:val="Nadpis2"/>
      </w:pPr>
      <w:r>
        <w:t>Článek 6</w:t>
      </w:r>
      <w:r w:rsidR="006E7900">
        <w:br/>
      </w:r>
      <w:r>
        <w:t>Soustřeďování směsného komunálního odpadu</w:t>
      </w:r>
    </w:p>
    <w:p w14:paraId="237FB618" w14:textId="77777777" w:rsidR="00C843BE" w:rsidRPr="00C843BE" w:rsidRDefault="00C843BE" w:rsidP="009966E1">
      <w:pPr>
        <w:numPr>
          <w:ilvl w:val="0"/>
          <w:numId w:val="21"/>
        </w:numPr>
      </w:pPr>
      <w:r w:rsidRPr="00C843BE">
        <w:t>Směsný komunální odpad se shromažďuje do sběrných nádob. Pro účely této vyhlášky se sběrnými nádobami rozumějí:</w:t>
      </w:r>
    </w:p>
    <w:p w14:paraId="75797009" w14:textId="77777777" w:rsidR="00C843BE" w:rsidRPr="00C843BE" w:rsidRDefault="00C843BE" w:rsidP="00FE7818">
      <w:pPr>
        <w:numPr>
          <w:ilvl w:val="1"/>
          <w:numId w:val="22"/>
        </w:numPr>
      </w:pPr>
      <w:r w:rsidRPr="00C843BE">
        <w:t>typizované sběrné nádoby (např. popelnice, kontejnery) určené ke shromažďování směsného komunálního odpadu,</w:t>
      </w:r>
    </w:p>
    <w:p w14:paraId="4ECC07BF" w14:textId="609E738C" w:rsidR="00C843BE" w:rsidRPr="00C843BE" w:rsidRDefault="00C843BE" w:rsidP="00FE7818">
      <w:pPr>
        <w:numPr>
          <w:ilvl w:val="1"/>
          <w:numId w:val="22"/>
        </w:numPr>
      </w:pPr>
      <w:r w:rsidRPr="00C843BE">
        <w:t xml:space="preserve">odpadkové koše, které jsou umístěny na veřejných prostranstvích ve </w:t>
      </w:r>
      <w:r w:rsidR="001B4759">
        <w:t>m</w:t>
      </w:r>
      <w:r w:rsidRPr="00C843BE">
        <w:t>ěstě, sloužící pro odkládání drobného směsného komunálního odpadu.</w:t>
      </w:r>
    </w:p>
    <w:p w14:paraId="04521B9B" w14:textId="77777777" w:rsidR="00C843BE" w:rsidRPr="00C843BE" w:rsidRDefault="00C843BE" w:rsidP="009966E1">
      <w:pPr>
        <w:numPr>
          <w:ilvl w:val="0"/>
          <w:numId w:val="21"/>
        </w:numPr>
      </w:pPr>
      <w:r w:rsidRPr="00C843BE">
        <w:t>Stanoviště sběrných nádob je místo, kde jsou sběrné nádoby trvale nebo přechodně umístěny za účelem dalšího nakládání se směsným komunálním odpadem oprávněnou osobou. Stanoviště sběrných nádob jsou individuální nebo společná pro více uživatelů.</w:t>
      </w:r>
    </w:p>
    <w:p w14:paraId="52FA412B" w14:textId="5CF9CE64" w:rsidR="00C843BE" w:rsidRPr="00C843BE" w:rsidRDefault="00C843BE" w:rsidP="009966E1">
      <w:pPr>
        <w:numPr>
          <w:ilvl w:val="0"/>
          <w:numId w:val="21"/>
        </w:numPr>
      </w:pPr>
      <w:r w:rsidRPr="00C843BE">
        <w:t>Sběrné nádoby označené platnou známkou na směsný komunální odpad musí být na svozovém stanovišti umístěny v den svozu nejpozději do 06:00 hodin.</w:t>
      </w:r>
    </w:p>
    <w:p w14:paraId="02842FBC" w14:textId="6D86374A" w:rsidR="000A03FF" w:rsidRDefault="00FE7818" w:rsidP="006E7900">
      <w:pPr>
        <w:pStyle w:val="Nadpis2"/>
        <w:rPr>
          <w:b w:val="0"/>
        </w:rPr>
      </w:pPr>
      <w:r>
        <w:t>Článek 7</w:t>
      </w:r>
      <w:r w:rsidR="006E7900">
        <w:br/>
      </w:r>
      <w:r>
        <w:t>Nakládání se stavebním</w:t>
      </w:r>
      <w:r w:rsidR="006E7900">
        <w:t xml:space="preserve"> a </w:t>
      </w:r>
      <w:r>
        <w:t>demoličním odpadem</w:t>
      </w:r>
    </w:p>
    <w:p w14:paraId="2427F493" w14:textId="52B5A3F5" w:rsidR="000A03FF" w:rsidRPr="00087EE7" w:rsidRDefault="00FE7818" w:rsidP="00FE7818">
      <w:pPr>
        <w:numPr>
          <w:ilvl w:val="0"/>
          <w:numId w:val="24"/>
        </w:numPr>
      </w:pPr>
      <w:r w:rsidRPr="00087EE7">
        <w:t>Stavební</w:t>
      </w:r>
      <w:r w:rsidR="00DB5363" w:rsidRPr="00087EE7">
        <w:t xml:space="preserve"> </w:t>
      </w:r>
      <w:r w:rsidRPr="00087EE7">
        <w:t>odpad</w:t>
      </w:r>
      <w:r w:rsidR="00DB5363" w:rsidRPr="00087EE7">
        <w:t xml:space="preserve"> </w:t>
      </w:r>
      <w:r w:rsidRPr="00087EE7">
        <w:t>je</w:t>
      </w:r>
      <w:r w:rsidR="00DB5363" w:rsidRPr="00087EE7">
        <w:t xml:space="preserve"> </w:t>
      </w:r>
      <w:r w:rsidRPr="00087EE7">
        <w:t>stavebn</w:t>
      </w:r>
      <w:r w:rsidR="00DB5363" w:rsidRPr="00087EE7">
        <w:t xml:space="preserve">í </w:t>
      </w:r>
      <w:r w:rsidRPr="00087EE7">
        <w:t>a demoliční odpad. Stavební odpad není odpadem komunálním.</w:t>
      </w:r>
    </w:p>
    <w:p w14:paraId="2BDE6480" w14:textId="77777777" w:rsidR="000A03FF" w:rsidRPr="00087EE7" w:rsidRDefault="00FE7818" w:rsidP="00FE7818">
      <w:pPr>
        <w:numPr>
          <w:ilvl w:val="0"/>
          <w:numId w:val="24"/>
        </w:numPr>
      </w:pPr>
      <w:r w:rsidRPr="00087EE7">
        <w:t>Stavební odpad lze použít, předat či zlikvidovat zákonem stanoveným</w:t>
      </w:r>
      <w:r w:rsidRPr="00FE7818">
        <w:t xml:space="preserve"> </w:t>
      </w:r>
      <w:r w:rsidRPr="00087EE7">
        <w:t>způsobem.</w:t>
      </w:r>
    </w:p>
    <w:p w14:paraId="14537099" w14:textId="77777777" w:rsidR="006E7900" w:rsidRPr="00087EE7" w:rsidRDefault="00FE7818" w:rsidP="00FE7818">
      <w:pPr>
        <w:numPr>
          <w:ilvl w:val="0"/>
          <w:numId w:val="24"/>
        </w:numPr>
      </w:pPr>
      <w:r w:rsidRPr="00087EE7">
        <w:t xml:space="preserve">Pro odložení stavebního odpadu je možné využít placených služeb, např. Recyklační středisko </w:t>
      </w:r>
      <w:r w:rsidRPr="00087EE7">
        <w:lastRenderedPageBreak/>
        <w:t>Hájek nebo objednávku kontejneru</w:t>
      </w:r>
      <w:r w:rsidR="006E7900" w:rsidRPr="00087EE7">
        <w:t xml:space="preserve"> u </w:t>
      </w:r>
      <w:r w:rsidRPr="00087EE7">
        <w:t>Technických služeb Rudná</w:t>
      </w:r>
      <w:r w:rsidRPr="00FE7818">
        <w:t xml:space="preserve"> </w:t>
      </w:r>
      <w:r w:rsidRPr="00087EE7">
        <w:t>a.s.</w:t>
      </w:r>
    </w:p>
    <w:p w14:paraId="60E459A2" w14:textId="23A1D7C8" w:rsidR="000A03FF" w:rsidRDefault="00FE7818" w:rsidP="006E7900">
      <w:pPr>
        <w:pStyle w:val="Nadpis2"/>
      </w:pPr>
      <w:r>
        <w:t>Článek 8</w:t>
      </w:r>
      <w:r w:rsidR="006E7900">
        <w:br/>
      </w:r>
      <w:r>
        <w:t>Svoz odpadů</w:t>
      </w:r>
    </w:p>
    <w:p w14:paraId="0EB2A751" w14:textId="39C3BC71" w:rsidR="000A03FF" w:rsidRPr="00087EE7" w:rsidRDefault="00FE7818" w:rsidP="00FE7818">
      <w:pPr>
        <w:numPr>
          <w:ilvl w:val="0"/>
          <w:numId w:val="28"/>
        </w:numPr>
      </w:pPr>
      <w:r w:rsidRPr="00087EE7">
        <w:t>Svoz odpadů podle článků 3</w:t>
      </w:r>
      <w:r w:rsidR="006E7900" w:rsidRPr="00087EE7">
        <w:t xml:space="preserve"> a </w:t>
      </w:r>
      <w:r w:rsidRPr="00087EE7">
        <w:t>6 probíhá</w:t>
      </w:r>
      <w:r w:rsidR="006E7900" w:rsidRPr="00087EE7">
        <w:t xml:space="preserve"> v </w:t>
      </w:r>
      <w:r w:rsidRPr="00087EE7">
        <w:t xml:space="preserve">termínech uvedených na www stránkách </w:t>
      </w:r>
      <w:r w:rsidR="001B4759">
        <w:t>m</w:t>
      </w:r>
      <w:r w:rsidRPr="00087EE7">
        <w:t>ěsta</w:t>
      </w:r>
      <w:r w:rsidR="006E7900" w:rsidRPr="00087EE7">
        <w:t xml:space="preserve"> </w:t>
      </w:r>
      <w:r w:rsidRPr="00087EE7">
        <w:t xml:space="preserve">v sekci Pro </w:t>
      </w:r>
      <w:proofErr w:type="gramStart"/>
      <w:r w:rsidRPr="00087EE7">
        <w:t>občany &gt;</w:t>
      </w:r>
      <w:proofErr w:type="gramEnd"/>
      <w:r w:rsidRPr="00087EE7">
        <w:t xml:space="preserve"> Odpady.</w:t>
      </w:r>
    </w:p>
    <w:p w14:paraId="1470A8E6" w14:textId="1FB2D700" w:rsidR="000A03FF" w:rsidRDefault="00FE7818" w:rsidP="006E7900">
      <w:pPr>
        <w:pStyle w:val="Nadpis2"/>
        <w:rPr>
          <w:b w:val="0"/>
        </w:rPr>
      </w:pPr>
      <w:r>
        <w:t>Článek 9</w:t>
      </w:r>
      <w:r w:rsidR="006E7900">
        <w:br/>
      </w:r>
      <w:r>
        <w:t>Závěrečná ustanovení</w:t>
      </w:r>
    </w:p>
    <w:p w14:paraId="0E4A91D8" w14:textId="0F95D98A" w:rsidR="000A03FF" w:rsidRDefault="00FE7818" w:rsidP="00FE7818">
      <w:pPr>
        <w:numPr>
          <w:ilvl w:val="0"/>
          <w:numId w:val="29"/>
        </w:numPr>
      </w:pPr>
      <w:r>
        <w:t xml:space="preserve">Nabytím </w:t>
      </w:r>
      <w:r w:rsidRPr="00087EE7">
        <w:t>účinnosti</w:t>
      </w:r>
      <w:r>
        <w:t xml:space="preserve"> této vyhlášky se zrušuje Obecně závazná vyhláška města Rudná 5/2021 ze dne 15.12.2021.</w:t>
      </w:r>
    </w:p>
    <w:p w14:paraId="2332D31C" w14:textId="6FE7D4C1" w:rsidR="000A03FF" w:rsidRDefault="00FE7818" w:rsidP="006E7900">
      <w:pPr>
        <w:pStyle w:val="Nadpis2"/>
        <w:rPr>
          <w:b w:val="0"/>
        </w:rPr>
      </w:pPr>
      <w:r>
        <w:t>Článek 10</w:t>
      </w:r>
      <w:r w:rsidR="006E7900">
        <w:br/>
      </w:r>
      <w:r>
        <w:t>Účinnost</w:t>
      </w:r>
    </w:p>
    <w:p w14:paraId="6FD99AA8" w14:textId="3BD78CCD" w:rsidR="000A03FF" w:rsidRDefault="00FE7818" w:rsidP="00FE7818">
      <w:pPr>
        <w:numPr>
          <w:ilvl w:val="0"/>
          <w:numId w:val="30"/>
        </w:numPr>
      </w:pPr>
      <w:r>
        <w:t xml:space="preserve">Tato vyhláška nabývá účinnosti </w:t>
      </w:r>
      <w:r w:rsidR="006E7900">
        <w:t>1. 1. 2025</w:t>
      </w:r>
      <w:r>
        <w:t>.</w:t>
      </w:r>
    </w:p>
    <w:p w14:paraId="0A0F15CC" w14:textId="77777777" w:rsidR="000A03FF" w:rsidRDefault="000A03FF" w:rsidP="00941838">
      <w:pPr>
        <w:pStyle w:val="Zkladntext"/>
      </w:pPr>
    </w:p>
    <w:p w14:paraId="46F25BF4" w14:textId="77777777" w:rsidR="006E7900" w:rsidRDefault="006E7900" w:rsidP="00941838">
      <w:pPr>
        <w:pStyle w:val="Zkladntext"/>
      </w:pPr>
    </w:p>
    <w:p w14:paraId="558F94A7" w14:textId="77777777" w:rsidR="006E7900" w:rsidRDefault="006E7900" w:rsidP="00941838">
      <w:pPr>
        <w:pStyle w:val="Zkladntext"/>
      </w:pPr>
    </w:p>
    <w:p w14:paraId="5A0D1ACD" w14:textId="6D4FECDE" w:rsidR="00F157CE" w:rsidRDefault="00F157CE" w:rsidP="00F157CE">
      <w:pPr>
        <w:pStyle w:val="Zkladntext"/>
        <w:spacing w:before="0"/>
        <w:ind w:left="720"/>
        <w:jc w:val="left"/>
      </w:pPr>
      <w:r>
        <w:t>Lubomír Kocman</w:t>
      </w:r>
      <w:r>
        <w:tab/>
      </w:r>
      <w:r>
        <w:tab/>
      </w:r>
      <w:r>
        <w:tab/>
      </w:r>
      <w:r>
        <w:tab/>
      </w:r>
      <w:r>
        <w:tab/>
      </w:r>
      <w:r>
        <w:tab/>
        <w:t>Jan Dejm, DiS</w:t>
      </w:r>
    </w:p>
    <w:p w14:paraId="56975583" w14:textId="775A7501" w:rsidR="00F157CE" w:rsidRDefault="001B4759" w:rsidP="00FE7818">
      <w:pPr>
        <w:pStyle w:val="Zkladntext"/>
        <w:spacing w:before="0"/>
        <w:ind w:left="720"/>
        <w:jc w:val="left"/>
      </w:pPr>
      <w:r>
        <w:t>s</w:t>
      </w:r>
      <w:r w:rsidR="00F157CE">
        <w:t>tarosta</w:t>
      </w:r>
      <w:r w:rsidR="00F157CE">
        <w:tab/>
      </w:r>
      <w:r w:rsidR="00F157CE">
        <w:tab/>
      </w:r>
      <w:r w:rsidR="00F157CE">
        <w:tab/>
      </w:r>
      <w:r w:rsidR="00F157CE">
        <w:tab/>
      </w:r>
      <w:r w:rsidR="00F157CE">
        <w:tab/>
      </w:r>
      <w:r w:rsidR="00F157CE">
        <w:tab/>
      </w:r>
      <w:r w:rsidR="00F157CE">
        <w:tab/>
        <w:t>místostarosta</w:t>
      </w:r>
    </w:p>
    <w:p w14:paraId="352FC892" w14:textId="77777777" w:rsidR="00F157CE" w:rsidRDefault="00F157CE" w:rsidP="006E7900">
      <w:pPr>
        <w:pStyle w:val="Zkladntext"/>
        <w:ind w:left="720"/>
        <w:jc w:val="left"/>
      </w:pPr>
    </w:p>
    <w:p w14:paraId="63CC4ADE" w14:textId="77777777" w:rsidR="00F157CE" w:rsidRDefault="00F157CE" w:rsidP="006E7900">
      <w:pPr>
        <w:pStyle w:val="Zkladntext"/>
        <w:ind w:left="720"/>
        <w:jc w:val="left"/>
      </w:pPr>
    </w:p>
    <w:p w14:paraId="1B2EE52C" w14:textId="5824EC4A" w:rsidR="000A03FF" w:rsidRDefault="000A03FF" w:rsidP="006E7900">
      <w:pPr>
        <w:pStyle w:val="Zkladntext"/>
        <w:ind w:left="720"/>
        <w:jc w:val="left"/>
      </w:pPr>
    </w:p>
    <w:sectPr w:rsidR="000A03FF" w:rsidSect="006E7900">
      <w:footerReference w:type="default" r:id="rId9"/>
      <w:pgSz w:w="11920" w:h="16850"/>
      <w:pgMar w:top="720" w:right="1140" w:bottom="980" w:left="1276" w:header="0" w:footer="70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963BA0" w14:textId="77777777" w:rsidR="00413280" w:rsidRDefault="00413280" w:rsidP="00941838">
      <w:r>
        <w:separator/>
      </w:r>
    </w:p>
  </w:endnote>
  <w:endnote w:type="continuationSeparator" w:id="0">
    <w:p w14:paraId="025F86D0" w14:textId="77777777" w:rsidR="00413280" w:rsidRDefault="00413280" w:rsidP="00941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E142AD" w14:textId="5839808D" w:rsidR="000A03FF" w:rsidRDefault="00640AF4" w:rsidP="00941838">
    <w:pPr>
      <w:pStyle w:val="Zkladntext"/>
      <w:rPr>
        <w:sz w:val="20"/>
      </w:rPr>
    </w:pPr>
    <w:r>
      <w:rPr>
        <w:noProof/>
      </w:rPr>
      <mc:AlternateContent>
        <mc:Choice Requires="wps">
          <w:drawing>
            <wp:anchor distT="0" distB="0" distL="114300" distR="114300" simplePos="0" relativeHeight="251657728" behindDoc="1" locked="0" layoutInCell="1" allowOverlap="1" wp14:anchorId="69BB6A25" wp14:editId="498D9928">
              <wp:simplePos x="0" y="0"/>
              <wp:positionH relativeFrom="page">
                <wp:posOffset>3641090</wp:posOffset>
              </wp:positionH>
              <wp:positionV relativeFrom="page">
                <wp:posOffset>10054590</wp:posOffset>
              </wp:positionV>
              <wp:extent cx="279400" cy="194310"/>
              <wp:effectExtent l="0" t="0" r="0" b="0"/>
              <wp:wrapNone/>
              <wp:docPr id="104020675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E3EA94" w14:textId="77777777" w:rsidR="000A03FF" w:rsidRDefault="00FE7818" w:rsidP="00941838">
                          <w:pPr>
                            <w:pStyle w:val="Zkladntext"/>
                          </w:pPr>
                          <w:r>
                            <w:t xml:space="preserve">- </w:t>
                          </w:r>
                          <w:r>
                            <w:fldChar w:fldCharType="begin"/>
                          </w:r>
                          <w:r>
                            <w:instrText xml:space="preserve"> PAGE </w:instrText>
                          </w:r>
                          <w:r>
                            <w:fldChar w:fldCharType="separate"/>
                          </w:r>
                          <w:r>
                            <w:t>1</w:t>
                          </w:r>
                          <w:r>
                            <w:fldChar w:fldCharType="end"/>
                          </w:r>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BB6A25" id="_x0000_t202" coordsize="21600,21600" o:spt="202" path="m,l,21600r21600,l21600,xe">
              <v:stroke joinstyle="miter"/>
              <v:path gradientshapeok="t" o:connecttype="rect"/>
            </v:shapetype>
            <v:shape id="Text Box 1" o:spid="_x0000_s1026" type="#_x0000_t202" style="position:absolute;left:0;text-align:left;margin-left:286.7pt;margin-top:791.7pt;width:22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" filled="f" stroked="f">
              <v:textbox inset="0,0,0,0">
                <w:txbxContent>
                  <w:p w14:paraId="55E3EA94" w14:textId="77777777" w:rsidR="000A03FF" w:rsidRDefault="00FE7818" w:rsidP="00941838">
                    <w:pPr>
                      <w:pStyle w:val="Zkladntext"/>
                    </w:pPr>
                    <w:r>
                      <w:t xml:space="preserve">- </w:t>
                    </w:r>
                    <w:r>
                      <w:fldChar w:fldCharType="begin"/>
                    </w:r>
                    <w:r>
                      <w:instrText xml:space="preserve"> PAGE </w:instrText>
                    </w:r>
                    <w:r>
                      <w:fldChar w:fldCharType="separate"/>
                    </w:r>
                    <w:r>
                      <w:t>1</w:t>
                    </w:r>
                    <w:r>
                      <w:fldChar w:fldCharType="end"/>
                    </w:r>
                    <w: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5E5D00" w14:textId="77777777" w:rsidR="00413280" w:rsidRDefault="00413280" w:rsidP="00941838">
      <w:r>
        <w:separator/>
      </w:r>
    </w:p>
  </w:footnote>
  <w:footnote w:type="continuationSeparator" w:id="0">
    <w:p w14:paraId="29083ABE" w14:textId="77777777" w:rsidR="00413280" w:rsidRDefault="00413280" w:rsidP="00941838">
      <w:r>
        <w:continuationSeparator/>
      </w:r>
    </w:p>
  </w:footnote>
  <w:footnote w:id="1">
    <w:p w14:paraId="0CFDC9A3" w14:textId="678C9D81" w:rsidR="00941838" w:rsidRDefault="00941838" w:rsidP="00085939">
      <w:pPr>
        <w:pStyle w:val="Textpoznpodarou"/>
        <w:ind w:left="102" w:right="108"/>
        <w:contextualSpacing/>
      </w:pPr>
      <w:r>
        <w:rPr>
          <w:rStyle w:val="Znakapoznpodarou"/>
        </w:rPr>
        <w:footnoteRef/>
      </w:r>
      <w:r>
        <w:t xml:space="preserve"> § 61 zákona o</w:t>
      </w:r>
      <w:r>
        <w:rPr>
          <w:spacing w:val="-22"/>
        </w:rPr>
        <w:t xml:space="preserve"> </w:t>
      </w:r>
      <w:r>
        <w:t>odpadech</w:t>
      </w:r>
    </w:p>
  </w:footnote>
  <w:footnote w:id="2">
    <w:p w14:paraId="59575539" w14:textId="4F6324F7" w:rsidR="00941838" w:rsidRDefault="00941838" w:rsidP="00FE7818">
      <w:pPr>
        <w:spacing w:before="0"/>
        <w:ind w:left="102" w:right="108"/>
        <w:contextualSpacing/>
      </w:pPr>
      <w:r w:rsidRPr="00941838">
        <w:rPr>
          <w:rStyle w:val="Znakapoznpodarou"/>
          <w:sz w:val="20"/>
          <w:szCs w:val="20"/>
        </w:rPr>
        <w:footnoteRef/>
      </w:r>
      <w:r w:rsidRPr="00941838">
        <w:rPr>
          <w:sz w:val="20"/>
          <w:szCs w:val="20"/>
        </w:rPr>
        <w:t xml:space="preserve"> </w:t>
      </w:r>
      <w:r w:rsidR="00085939">
        <w:rPr>
          <w:sz w:val="20"/>
          <w:szCs w:val="20"/>
        </w:rPr>
        <w:t xml:space="preserve">§ </w:t>
      </w:r>
      <w:r w:rsidRPr="00941838">
        <w:rPr>
          <w:sz w:val="20"/>
          <w:szCs w:val="20"/>
        </w:rPr>
        <w:t>60 zákona o</w:t>
      </w:r>
      <w:r w:rsidRPr="00941838">
        <w:rPr>
          <w:spacing w:val="-22"/>
          <w:sz w:val="20"/>
          <w:szCs w:val="20"/>
        </w:rPr>
        <w:t xml:space="preserve"> </w:t>
      </w:r>
      <w:r w:rsidRPr="00941838">
        <w:rPr>
          <w:sz w:val="20"/>
          <w:szCs w:val="20"/>
        </w:rPr>
        <w:t>odpadech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71807"/>
    <w:multiLevelType w:val="hybridMultilevel"/>
    <w:tmpl w:val="EAEC0A96"/>
    <w:lvl w:ilvl="0" w:tplc="64FC6E48">
      <w:start w:val="1"/>
      <w:numFmt w:val="decimal"/>
      <w:lvlText w:val="%1)"/>
      <w:lvlJc w:val="left"/>
      <w:pPr>
        <w:ind w:left="528" w:hanging="428"/>
      </w:pPr>
      <w:rPr>
        <w:rFonts w:ascii="Calibri" w:eastAsia="Calibri" w:hAnsi="Calibri" w:cs="Calibri" w:hint="default"/>
        <w:spacing w:val="-12"/>
        <w:w w:val="98"/>
        <w:sz w:val="24"/>
        <w:szCs w:val="24"/>
        <w:lang w:val="cs-CZ" w:eastAsia="cs-CZ" w:bidi="cs-CZ"/>
      </w:rPr>
    </w:lvl>
    <w:lvl w:ilvl="1" w:tplc="3A34711C">
      <w:numFmt w:val="bullet"/>
      <w:lvlText w:val="•"/>
      <w:lvlJc w:val="left"/>
      <w:pPr>
        <w:ind w:left="620" w:hanging="428"/>
      </w:pPr>
      <w:rPr>
        <w:rFonts w:hint="default"/>
        <w:lang w:val="cs-CZ" w:eastAsia="cs-CZ" w:bidi="cs-CZ"/>
      </w:rPr>
    </w:lvl>
    <w:lvl w:ilvl="2" w:tplc="D6425D9A">
      <w:numFmt w:val="bullet"/>
      <w:lvlText w:val="•"/>
      <w:lvlJc w:val="left"/>
      <w:pPr>
        <w:ind w:left="1614" w:hanging="428"/>
      </w:pPr>
      <w:rPr>
        <w:rFonts w:hint="default"/>
        <w:lang w:val="cs-CZ" w:eastAsia="cs-CZ" w:bidi="cs-CZ"/>
      </w:rPr>
    </w:lvl>
    <w:lvl w:ilvl="3" w:tplc="4154A02E">
      <w:numFmt w:val="bullet"/>
      <w:lvlText w:val="•"/>
      <w:lvlJc w:val="left"/>
      <w:pPr>
        <w:ind w:left="2609" w:hanging="428"/>
      </w:pPr>
      <w:rPr>
        <w:rFonts w:hint="default"/>
        <w:lang w:val="cs-CZ" w:eastAsia="cs-CZ" w:bidi="cs-CZ"/>
      </w:rPr>
    </w:lvl>
    <w:lvl w:ilvl="4" w:tplc="B4B884B8">
      <w:numFmt w:val="bullet"/>
      <w:lvlText w:val="•"/>
      <w:lvlJc w:val="left"/>
      <w:pPr>
        <w:ind w:left="3603" w:hanging="428"/>
      </w:pPr>
      <w:rPr>
        <w:rFonts w:hint="default"/>
        <w:lang w:val="cs-CZ" w:eastAsia="cs-CZ" w:bidi="cs-CZ"/>
      </w:rPr>
    </w:lvl>
    <w:lvl w:ilvl="5" w:tplc="06649C22">
      <w:numFmt w:val="bullet"/>
      <w:lvlText w:val="•"/>
      <w:lvlJc w:val="left"/>
      <w:pPr>
        <w:ind w:left="4598" w:hanging="428"/>
      </w:pPr>
      <w:rPr>
        <w:rFonts w:hint="default"/>
        <w:lang w:val="cs-CZ" w:eastAsia="cs-CZ" w:bidi="cs-CZ"/>
      </w:rPr>
    </w:lvl>
    <w:lvl w:ilvl="6" w:tplc="2F38D362">
      <w:numFmt w:val="bullet"/>
      <w:lvlText w:val="•"/>
      <w:lvlJc w:val="left"/>
      <w:pPr>
        <w:ind w:left="5592" w:hanging="428"/>
      </w:pPr>
      <w:rPr>
        <w:rFonts w:hint="default"/>
        <w:lang w:val="cs-CZ" w:eastAsia="cs-CZ" w:bidi="cs-CZ"/>
      </w:rPr>
    </w:lvl>
    <w:lvl w:ilvl="7" w:tplc="112E7D78">
      <w:numFmt w:val="bullet"/>
      <w:lvlText w:val="•"/>
      <w:lvlJc w:val="left"/>
      <w:pPr>
        <w:ind w:left="6587" w:hanging="428"/>
      </w:pPr>
      <w:rPr>
        <w:rFonts w:hint="default"/>
        <w:lang w:val="cs-CZ" w:eastAsia="cs-CZ" w:bidi="cs-CZ"/>
      </w:rPr>
    </w:lvl>
    <w:lvl w:ilvl="8" w:tplc="DA3A7CBA">
      <w:numFmt w:val="bullet"/>
      <w:lvlText w:val="•"/>
      <w:lvlJc w:val="left"/>
      <w:pPr>
        <w:ind w:left="7582" w:hanging="428"/>
      </w:pPr>
      <w:rPr>
        <w:rFonts w:hint="default"/>
        <w:lang w:val="cs-CZ" w:eastAsia="cs-CZ" w:bidi="cs-CZ"/>
      </w:rPr>
    </w:lvl>
  </w:abstractNum>
  <w:abstractNum w:abstractNumId="1" w15:restartNumberingAfterBreak="0">
    <w:nsid w:val="0686714E"/>
    <w:multiLevelType w:val="hybridMultilevel"/>
    <w:tmpl w:val="2B2488A0"/>
    <w:lvl w:ilvl="0" w:tplc="13305FB4">
      <w:start w:val="1"/>
      <w:numFmt w:val="decimal"/>
      <w:lvlText w:val="%1)"/>
      <w:lvlJc w:val="left"/>
      <w:pPr>
        <w:ind w:left="134" w:hanging="360"/>
      </w:pPr>
      <w:rPr>
        <w:rFonts w:hint="default"/>
      </w:rPr>
    </w:lvl>
    <w:lvl w:ilvl="1" w:tplc="04050019" w:tentative="1">
      <w:start w:val="1"/>
      <w:numFmt w:val="lowerLetter"/>
      <w:lvlText w:val="%2."/>
      <w:lvlJc w:val="left"/>
      <w:pPr>
        <w:ind w:left="1214" w:hanging="360"/>
      </w:pPr>
    </w:lvl>
    <w:lvl w:ilvl="2" w:tplc="0405001B" w:tentative="1">
      <w:start w:val="1"/>
      <w:numFmt w:val="lowerRoman"/>
      <w:lvlText w:val="%3."/>
      <w:lvlJc w:val="right"/>
      <w:pPr>
        <w:ind w:left="1934" w:hanging="180"/>
      </w:pPr>
    </w:lvl>
    <w:lvl w:ilvl="3" w:tplc="0405000F" w:tentative="1">
      <w:start w:val="1"/>
      <w:numFmt w:val="decimal"/>
      <w:lvlText w:val="%4."/>
      <w:lvlJc w:val="left"/>
      <w:pPr>
        <w:ind w:left="2654" w:hanging="360"/>
      </w:pPr>
    </w:lvl>
    <w:lvl w:ilvl="4" w:tplc="04050019" w:tentative="1">
      <w:start w:val="1"/>
      <w:numFmt w:val="lowerLetter"/>
      <w:lvlText w:val="%5."/>
      <w:lvlJc w:val="left"/>
      <w:pPr>
        <w:ind w:left="3374" w:hanging="360"/>
      </w:pPr>
    </w:lvl>
    <w:lvl w:ilvl="5" w:tplc="0405001B" w:tentative="1">
      <w:start w:val="1"/>
      <w:numFmt w:val="lowerRoman"/>
      <w:lvlText w:val="%6."/>
      <w:lvlJc w:val="right"/>
      <w:pPr>
        <w:ind w:left="4094" w:hanging="180"/>
      </w:pPr>
    </w:lvl>
    <w:lvl w:ilvl="6" w:tplc="0405000F" w:tentative="1">
      <w:start w:val="1"/>
      <w:numFmt w:val="decimal"/>
      <w:lvlText w:val="%7."/>
      <w:lvlJc w:val="left"/>
      <w:pPr>
        <w:ind w:left="4814" w:hanging="360"/>
      </w:pPr>
    </w:lvl>
    <w:lvl w:ilvl="7" w:tplc="04050019" w:tentative="1">
      <w:start w:val="1"/>
      <w:numFmt w:val="lowerLetter"/>
      <w:lvlText w:val="%8."/>
      <w:lvlJc w:val="left"/>
      <w:pPr>
        <w:ind w:left="5534" w:hanging="360"/>
      </w:pPr>
    </w:lvl>
    <w:lvl w:ilvl="8" w:tplc="0405001B" w:tentative="1">
      <w:start w:val="1"/>
      <w:numFmt w:val="lowerRoman"/>
      <w:lvlText w:val="%9."/>
      <w:lvlJc w:val="right"/>
      <w:pPr>
        <w:ind w:left="6254" w:hanging="180"/>
      </w:pPr>
    </w:lvl>
  </w:abstractNum>
  <w:abstractNum w:abstractNumId="2" w15:restartNumberingAfterBreak="0">
    <w:nsid w:val="0A4358F4"/>
    <w:multiLevelType w:val="hybridMultilevel"/>
    <w:tmpl w:val="E236DC90"/>
    <w:lvl w:ilvl="0" w:tplc="279CFF34">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731548"/>
    <w:multiLevelType w:val="hybridMultilevel"/>
    <w:tmpl w:val="25EAE926"/>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EBF5ADA"/>
    <w:multiLevelType w:val="hybridMultilevel"/>
    <w:tmpl w:val="5EC07876"/>
    <w:lvl w:ilvl="0" w:tplc="B7BE973C">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6E67FA"/>
    <w:multiLevelType w:val="hybridMultilevel"/>
    <w:tmpl w:val="557AB0C2"/>
    <w:lvl w:ilvl="0" w:tplc="04050017">
      <w:start w:val="1"/>
      <w:numFmt w:val="lowerLetter"/>
      <w:lvlText w:val="%1)"/>
      <w:lvlJc w:val="left"/>
      <w:pPr>
        <w:ind w:left="821" w:hanging="360"/>
      </w:pPr>
    </w:lvl>
    <w:lvl w:ilvl="1" w:tplc="04050019" w:tentative="1">
      <w:start w:val="1"/>
      <w:numFmt w:val="lowerLetter"/>
      <w:lvlText w:val="%2."/>
      <w:lvlJc w:val="left"/>
      <w:pPr>
        <w:ind w:left="1541" w:hanging="360"/>
      </w:pPr>
    </w:lvl>
    <w:lvl w:ilvl="2" w:tplc="0405001B" w:tentative="1">
      <w:start w:val="1"/>
      <w:numFmt w:val="lowerRoman"/>
      <w:lvlText w:val="%3."/>
      <w:lvlJc w:val="right"/>
      <w:pPr>
        <w:ind w:left="2261" w:hanging="180"/>
      </w:pPr>
    </w:lvl>
    <w:lvl w:ilvl="3" w:tplc="0405000F" w:tentative="1">
      <w:start w:val="1"/>
      <w:numFmt w:val="decimal"/>
      <w:lvlText w:val="%4."/>
      <w:lvlJc w:val="left"/>
      <w:pPr>
        <w:ind w:left="2981" w:hanging="360"/>
      </w:pPr>
    </w:lvl>
    <w:lvl w:ilvl="4" w:tplc="04050019" w:tentative="1">
      <w:start w:val="1"/>
      <w:numFmt w:val="lowerLetter"/>
      <w:lvlText w:val="%5."/>
      <w:lvlJc w:val="left"/>
      <w:pPr>
        <w:ind w:left="3701" w:hanging="360"/>
      </w:pPr>
    </w:lvl>
    <w:lvl w:ilvl="5" w:tplc="0405001B" w:tentative="1">
      <w:start w:val="1"/>
      <w:numFmt w:val="lowerRoman"/>
      <w:lvlText w:val="%6."/>
      <w:lvlJc w:val="right"/>
      <w:pPr>
        <w:ind w:left="4421" w:hanging="180"/>
      </w:pPr>
    </w:lvl>
    <w:lvl w:ilvl="6" w:tplc="0405000F" w:tentative="1">
      <w:start w:val="1"/>
      <w:numFmt w:val="decimal"/>
      <w:lvlText w:val="%7."/>
      <w:lvlJc w:val="left"/>
      <w:pPr>
        <w:ind w:left="5141" w:hanging="360"/>
      </w:pPr>
    </w:lvl>
    <w:lvl w:ilvl="7" w:tplc="04050019" w:tentative="1">
      <w:start w:val="1"/>
      <w:numFmt w:val="lowerLetter"/>
      <w:lvlText w:val="%8."/>
      <w:lvlJc w:val="left"/>
      <w:pPr>
        <w:ind w:left="5861" w:hanging="360"/>
      </w:pPr>
    </w:lvl>
    <w:lvl w:ilvl="8" w:tplc="0405001B" w:tentative="1">
      <w:start w:val="1"/>
      <w:numFmt w:val="lowerRoman"/>
      <w:lvlText w:val="%9."/>
      <w:lvlJc w:val="right"/>
      <w:pPr>
        <w:ind w:left="6581" w:hanging="180"/>
      </w:pPr>
    </w:lvl>
  </w:abstractNum>
  <w:abstractNum w:abstractNumId="6" w15:restartNumberingAfterBreak="0">
    <w:nsid w:val="136C5198"/>
    <w:multiLevelType w:val="hybridMultilevel"/>
    <w:tmpl w:val="E318AE68"/>
    <w:lvl w:ilvl="0" w:tplc="55C836B4">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A1547C0"/>
    <w:multiLevelType w:val="hybridMultilevel"/>
    <w:tmpl w:val="CB6A19E0"/>
    <w:lvl w:ilvl="0" w:tplc="26B43156">
      <w:start w:val="1"/>
      <w:numFmt w:val="decimal"/>
      <w:lvlText w:val="%1)"/>
      <w:lvlJc w:val="left"/>
      <w:pPr>
        <w:ind w:left="528" w:hanging="428"/>
      </w:pPr>
      <w:rPr>
        <w:rFonts w:ascii="Calibri" w:eastAsia="Calibri" w:hAnsi="Calibri" w:cs="Calibri" w:hint="default"/>
        <w:spacing w:val="-12"/>
        <w:w w:val="98"/>
        <w:sz w:val="24"/>
        <w:szCs w:val="24"/>
        <w:lang w:val="cs-CZ" w:eastAsia="cs-CZ" w:bidi="cs-CZ"/>
      </w:rPr>
    </w:lvl>
    <w:lvl w:ilvl="1" w:tplc="0DDC0540">
      <w:start w:val="1"/>
      <w:numFmt w:val="lowerLetter"/>
      <w:lvlText w:val="%2)"/>
      <w:lvlJc w:val="left"/>
      <w:pPr>
        <w:ind w:left="953" w:hanging="425"/>
      </w:pPr>
      <w:rPr>
        <w:rFonts w:ascii="Times New Roman" w:eastAsia="Times New Roman" w:hAnsi="Times New Roman" w:cs="Times New Roman" w:hint="default"/>
        <w:spacing w:val="-6"/>
        <w:w w:val="97"/>
        <w:sz w:val="24"/>
        <w:szCs w:val="24"/>
        <w:lang w:val="cs-CZ" w:eastAsia="cs-CZ" w:bidi="cs-CZ"/>
      </w:rPr>
    </w:lvl>
    <w:lvl w:ilvl="2" w:tplc="B91617CC">
      <w:numFmt w:val="bullet"/>
      <w:lvlText w:val="•"/>
      <w:lvlJc w:val="left"/>
      <w:pPr>
        <w:ind w:left="1916" w:hanging="425"/>
      </w:pPr>
      <w:rPr>
        <w:rFonts w:hint="default"/>
        <w:lang w:val="cs-CZ" w:eastAsia="cs-CZ" w:bidi="cs-CZ"/>
      </w:rPr>
    </w:lvl>
    <w:lvl w:ilvl="3" w:tplc="3CA4C670">
      <w:numFmt w:val="bullet"/>
      <w:lvlText w:val="•"/>
      <w:lvlJc w:val="left"/>
      <w:pPr>
        <w:ind w:left="2873" w:hanging="425"/>
      </w:pPr>
      <w:rPr>
        <w:rFonts w:hint="default"/>
        <w:lang w:val="cs-CZ" w:eastAsia="cs-CZ" w:bidi="cs-CZ"/>
      </w:rPr>
    </w:lvl>
    <w:lvl w:ilvl="4" w:tplc="3B849F4E">
      <w:numFmt w:val="bullet"/>
      <w:lvlText w:val="•"/>
      <w:lvlJc w:val="left"/>
      <w:pPr>
        <w:ind w:left="3830" w:hanging="425"/>
      </w:pPr>
      <w:rPr>
        <w:rFonts w:hint="default"/>
        <w:lang w:val="cs-CZ" w:eastAsia="cs-CZ" w:bidi="cs-CZ"/>
      </w:rPr>
    </w:lvl>
    <w:lvl w:ilvl="5" w:tplc="F6584CB0">
      <w:numFmt w:val="bullet"/>
      <w:lvlText w:val="•"/>
      <w:lvlJc w:val="left"/>
      <w:pPr>
        <w:ind w:left="4787" w:hanging="425"/>
      </w:pPr>
      <w:rPr>
        <w:rFonts w:hint="default"/>
        <w:lang w:val="cs-CZ" w:eastAsia="cs-CZ" w:bidi="cs-CZ"/>
      </w:rPr>
    </w:lvl>
    <w:lvl w:ilvl="6" w:tplc="7C32F71A">
      <w:numFmt w:val="bullet"/>
      <w:lvlText w:val="•"/>
      <w:lvlJc w:val="left"/>
      <w:pPr>
        <w:ind w:left="5744" w:hanging="425"/>
      </w:pPr>
      <w:rPr>
        <w:rFonts w:hint="default"/>
        <w:lang w:val="cs-CZ" w:eastAsia="cs-CZ" w:bidi="cs-CZ"/>
      </w:rPr>
    </w:lvl>
    <w:lvl w:ilvl="7" w:tplc="21DC53E0">
      <w:numFmt w:val="bullet"/>
      <w:lvlText w:val="•"/>
      <w:lvlJc w:val="left"/>
      <w:pPr>
        <w:ind w:left="6700" w:hanging="425"/>
      </w:pPr>
      <w:rPr>
        <w:rFonts w:hint="default"/>
        <w:lang w:val="cs-CZ" w:eastAsia="cs-CZ" w:bidi="cs-CZ"/>
      </w:rPr>
    </w:lvl>
    <w:lvl w:ilvl="8" w:tplc="1C74DF04">
      <w:numFmt w:val="bullet"/>
      <w:lvlText w:val="•"/>
      <w:lvlJc w:val="left"/>
      <w:pPr>
        <w:ind w:left="7657" w:hanging="425"/>
      </w:pPr>
      <w:rPr>
        <w:rFonts w:hint="default"/>
        <w:lang w:val="cs-CZ" w:eastAsia="cs-CZ" w:bidi="cs-CZ"/>
      </w:rPr>
    </w:lvl>
  </w:abstractNum>
  <w:abstractNum w:abstractNumId="8" w15:restartNumberingAfterBreak="0">
    <w:nsid w:val="20951F37"/>
    <w:multiLevelType w:val="hybridMultilevel"/>
    <w:tmpl w:val="8C0C3F56"/>
    <w:lvl w:ilvl="0" w:tplc="17E27AD0">
      <w:start w:val="1"/>
      <w:numFmt w:val="decimal"/>
      <w:lvlText w:val="%1)"/>
      <w:lvlJc w:val="left"/>
      <w:pPr>
        <w:ind w:left="528" w:hanging="428"/>
      </w:pPr>
      <w:rPr>
        <w:rFonts w:ascii="Calibri" w:eastAsia="Calibri" w:hAnsi="Calibri" w:cs="Calibri" w:hint="default"/>
        <w:spacing w:val="-19"/>
        <w:w w:val="98"/>
        <w:sz w:val="24"/>
        <w:szCs w:val="24"/>
        <w:lang w:val="cs-CZ" w:eastAsia="cs-CZ" w:bidi="cs-CZ"/>
      </w:rPr>
    </w:lvl>
    <w:lvl w:ilvl="1" w:tplc="1AB4D868">
      <w:numFmt w:val="bullet"/>
      <w:lvlText w:val="•"/>
      <w:lvlJc w:val="left"/>
      <w:pPr>
        <w:ind w:left="1425" w:hanging="428"/>
      </w:pPr>
      <w:rPr>
        <w:rFonts w:hint="default"/>
        <w:lang w:val="cs-CZ" w:eastAsia="cs-CZ" w:bidi="cs-CZ"/>
      </w:rPr>
    </w:lvl>
    <w:lvl w:ilvl="2" w:tplc="984ABA24">
      <w:numFmt w:val="bullet"/>
      <w:lvlText w:val="•"/>
      <w:lvlJc w:val="left"/>
      <w:pPr>
        <w:ind w:left="2330" w:hanging="428"/>
      </w:pPr>
      <w:rPr>
        <w:rFonts w:hint="default"/>
        <w:lang w:val="cs-CZ" w:eastAsia="cs-CZ" w:bidi="cs-CZ"/>
      </w:rPr>
    </w:lvl>
    <w:lvl w:ilvl="3" w:tplc="97C026E4">
      <w:numFmt w:val="bullet"/>
      <w:lvlText w:val="•"/>
      <w:lvlJc w:val="left"/>
      <w:pPr>
        <w:ind w:left="3235" w:hanging="428"/>
      </w:pPr>
      <w:rPr>
        <w:rFonts w:hint="default"/>
        <w:lang w:val="cs-CZ" w:eastAsia="cs-CZ" w:bidi="cs-CZ"/>
      </w:rPr>
    </w:lvl>
    <w:lvl w:ilvl="4" w:tplc="5FA82E9A">
      <w:numFmt w:val="bullet"/>
      <w:lvlText w:val="•"/>
      <w:lvlJc w:val="left"/>
      <w:pPr>
        <w:ind w:left="4140" w:hanging="428"/>
      </w:pPr>
      <w:rPr>
        <w:rFonts w:hint="default"/>
        <w:lang w:val="cs-CZ" w:eastAsia="cs-CZ" w:bidi="cs-CZ"/>
      </w:rPr>
    </w:lvl>
    <w:lvl w:ilvl="5" w:tplc="3F52A4A0">
      <w:numFmt w:val="bullet"/>
      <w:lvlText w:val="•"/>
      <w:lvlJc w:val="left"/>
      <w:pPr>
        <w:ind w:left="5045" w:hanging="428"/>
      </w:pPr>
      <w:rPr>
        <w:rFonts w:hint="default"/>
        <w:lang w:val="cs-CZ" w:eastAsia="cs-CZ" w:bidi="cs-CZ"/>
      </w:rPr>
    </w:lvl>
    <w:lvl w:ilvl="6" w:tplc="0B0AC78C">
      <w:numFmt w:val="bullet"/>
      <w:lvlText w:val="•"/>
      <w:lvlJc w:val="left"/>
      <w:pPr>
        <w:ind w:left="5950" w:hanging="428"/>
      </w:pPr>
      <w:rPr>
        <w:rFonts w:hint="default"/>
        <w:lang w:val="cs-CZ" w:eastAsia="cs-CZ" w:bidi="cs-CZ"/>
      </w:rPr>
    </w:lvl>
    <w:lvl w:ilvl="7" w:tplc="D3A605CA">
      <w:numFmt w:val="bullet"/>
      <w:lvlText w:val="•"/>
      <w:lvlJc w:val="left"/>
      <w:pPr>
        <w:ind w:left="6855" w:hanging="428"/>
      </w:pPr>
      <w:rPr>
        <w:rFonts w:hint="default"/>
        <w:lang w:val="cs-CZ" w:eastAsia="cs-CZ" w:bidi="cs-CZ"/>
      </w:rPr>
    </w:lvl>
    <w:lvl w:ilvl="8" w:tplc="75C44362">
      <w:numFmt w:val="bullet"/>
      <w:lvlText w:val="•"/>
      <w:lvlJc w:val="left"/>
      <w:pPr>
        <w:ind w:left="7760" w:hanging="428"/>
      </w:pPr>
      <w:rPr>
        <w:rFonts w:hint="default"/>
        <w:lang w:val="cs-CZ" w:eastAsia="cs-CZ" w:bidi="cs-CZ"/>
      </w:rPr>
    </w:lvl>
  </w:abstractNum>
  <w:abstractNum w:abstractNumId="9" w15:restartNumberingAfterBreak="0">
    <w:nsid w:val="26C91DAD"/>
    <w:multiLevelType w:val="hybridMultilevel"/>
    <w:tmpl w:val="8E5A9FE0"/>
    <w:lvl w:ilvl="0" w:tplc="04050011">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29850352"/>
    <w:multiLevelType w:val="hybridMultilevel"/>
    <w:tmpl w:val="250CA1BE"/>
    <w:lvl w:ilvl="0" w:tplc="A63E2790">
      <w:start w:val="1"/>
      <w:numFmt w:val="decimal"/>
      <w:lvlText w:val="%1)"/>
      <w:lvlJc w:val="left"/>
      <w:pPr>
        <w:ind w:left="528" w:hanging="428"/>
      </w:pPr>
      <w:rPr>
        <w:rFonts w:ascii="Calibri" w:eastAsia="Calibri" w:hAnsi="Calibri" w:cs="Calibri" w:hint="default"/>
        <w:spacing w:val="-12"/>
        <w:w w:val="98"/>
        <w:sz w:val="24"/>
        <w:szCs w:val="24"/>
        <w:lang w:val="cs-CZ" w:eastAsia="cs-CZ" w:bidi="cs-CZ"/>
      </w:rPr>
    </w:lvl>
    <w:lvl w:ilvl="1" w:tplc="350A0FBC">
      <w:numFmt w:val="bullet"/>
      <w:lvlText w:val="•"/>
      <w:lvlJc w:val="left"/>
      <w:pPr>
        <w:ind w:left="1425" w:hanging="428"/>
      </w:pPr>
      <w:rPr>
        <w:rFonts w:hint="default"/>
        <w:lang w:val="cs-CZ" w:eastAsia="cs-CZ" w:bidi="cs-CZ"/>
      </w:rPr>
    </w:lvl>
    <w:lvl w:ilvl="2" w:tplc="FF2CC678">
      <w:numFmt w:val="bullet"/>
      <w:lvlText w:val="•"/>
      <w:lvlJc w:val="left"/>
      <w:pPr>
        <w:ind w:left="2330" w:hanging="428"/>
      </w:pPr>
      <w:rPr>
        <w:rFonts w:hint="default"/>
        <w:lang w:val="cs-CZ" w:eastAsia="cs-CZ" w:bidi="cs-CZ"/>
      </w:rPr>
    </w:lvl>
    <w:lvl w:ilvl="3" w:tplc="963AABA4">
      <w:numFmt w:val="bullet"/>
      <w:lvlText w:val="•"/>
      <w:lvlJc w:val="left"/>
      <w:pPr>
        <w:ind w:left="3235" w:hanging="428"/>
      </w:pPr>
      <w:rPr>
        <w:rFonts w:hint="default"/>
        <w:lang w:val="cs-CZ" w:eastAsia="cs-CZ" w:bidi="cs-CZ"/>
      </w:rPr>
    </w:lvl>
    <w:lvl w:ilvl="4" w:tplc="206C5284">
      <w:numFmt w:val="bullet"/>
      <w:lvlText w:val="•"/>
      <w:lvlJc w:val="left"/>
      <w:pPr>
        <w:ind w:left="4140" w:hanging="428"/>
      </w:pPr>
      <w:rPr>
        <w:rFonts w:hint="default"/>
        <w:lang w:val="cs-CZ" w:eastAsia="cs-CZ" w:bidi="cs-CZ"/>
      </w:rPr>
    </w:lvl>
    <w:lvl w:ilvl="5" w:tplc="2048BE96">
      <w:numFmt w:val="bullet"/>
      <w:lvlText w:val="•"/>
      <w:lvlJc w:val="left"/>
      <w:pPr>
        <w:ind w:left="5045" w:hanging="428"/>
      </w:pPr>
      <w:rPr>
        <w:rFonts w:hint="default"/>
        <w:lang w:val="cs-CZ" w:eastAsia="cs-CZ" w:bidi="cs-CZ"/>
      </w:rPr>
    </w:lvl>
    <w:lvl w:ilvl="6" w:tplc="17AC905E">
      <w:numFmt w:val="bullet"/>
      <w:lvlText w:val="•"/>
      <w:lvlJc w:val="left"/>
      <w:pPr>
        <w:ind w:left="5950" w:hanging="428"/>
      </w:pPr>
      <w:rPr>
        <w:rFonts w:hint="default"/>
        <w:lang w:val="cs-CZ" w:eastAsia="cs-CZ" w:bidi="cs-CZ"/>
      </w:rPr>
    </w:lvl>
    <w:lvl w:ilvl="7" w:tplc="DED0510A">
      <w:numFmt w:val="bullet"/>
      <w:lvlText w:val="•"/>
      <w:lvlJc w:val="left"/>
      <w:pPr>
        <w:ind w:left="6855" w:hanging="428"/>
      </w:pPr>
      <w:rPr>
        <w:rFonts w:hint="default"/>
        <w:lang w:val="cs-CZ" w:eastAsia="cs-CZ" w:bidi="cs-CZ"/>
      </w:rPr>
    </w:lvl>
    <w:lvl w:ilvl="8" w:tplc="6E145160">
      <w:numFmt w:val="bullet"/>
      <w:lvlText w:val="•"/>
      <w:lvlJc w:val="left"/>
      <w:pPr>
        <w:ind w:left="7760" w:hanging="428"/>
      </w:pPr>
      <w:rPr>
        <w:rFonts w:hint="default"/>
        <w:lang w:val="cs-CZ" w:eastAsia="cs-CZ" w:bidi="cs-CZ"/>
      </w:rPr>
    </w:lvl>
  </w:abstractNum>
  <w:abstractNum w:abstractNumId="11" w15:restartNumberingAfterBreak="0">
    <w:nsid w:val="2B261B89"/>
    <w:multiLevelType w:val="hybridMultilevel"/>
    <w:tmpl w:val="19DA1932"/>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2C085806"/>
    <w:multiLevelType w:val="hybridMultilevel"/>
    <w:tmpl w:val="55D2E15C"/>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305565D6"/>
    <w:multiLevelType w:val="hybridMultilevel"/>
    <w:tmpl w:val="FF6CA11E"/>
    <w:lvl w:ilvl="0" w:tplc="04050017">
      <w:start w:val="1"/>
      <w:numFmt w:val="lowerLetter"/>
      <w:lvlText w:val="%1)"/>
      <w:lvlJc w:val="left"/>
      <w:pPr>
        <w:ind w:left="821" w:hanging="360"/>
      </w:pPr>
    </w:lvl>
    <w:lvl w:ilvl="1" w:tplc="04050019" w:tentative="1">
      <w:start w:val="1"/>
      <w:numFmt w:val="lowerLetter"/>
      <w:lvlText w:val="%2."/>
      <w:lvlJc w:val="left"/>
      <w:pPr>
        <w:ind w:left="1541" w:hanging="360"/>
      </w:pPr>
    </w:lvl>
    <w:lvl w:ilvl="2" w:tplc="0405001B" w:tentative="1">
      <w:start w:val="1"/>
      <w:numFmt w:val="lowerRoman"/>
      <w:lvlText w:val="%3."/>
      <w:lvlJc w:val="right"/>
      <w:pPr>
        <w:ind w:left="2261" w:hanging="180"/>
      </w:pPr>
    </w:lvl>
    <w:lvl w:ilvl="3" w:tplc="0405000F" w:tentative="1">
      <w:start w:val="1"/>
      <w:numFmt w:val="decimal"/>
      <w:lvlText w:val="%4."/>
      <w:lvlJc w:val="left"/>
      <w:pPr>
        <w:ind w:left="2981" w:hanging="360"/>
      </w:pPr>
    </w:lvl>
    <w:lvl w:ilvl="4" w:tplc="04050019" w:tentative="1">
      <w:start w:val="1"/>
      <w:numFmt w:val="lowerLetter"/>
      <w:lvlText w:val="%5."/>
      <w:lvlJc w:val="left"/>
      <w:pPr>
        <w:ind w:left="3701" w:hanging="360"/>
      </w:pPr>
    </w:lvl>
    <w:lvl w:ilvl="5" w:tplc="0405001B" w:tentative="1">
      <w:start w:val="1"/>
      <w:numFmt w:val="lowerRoman"/>
      <w:lvlText w:val="%6."/>
      <w:lvlJc w:val="right"/>
      <w:pPr>
        <w:ind w:left="4421" w:hanging="180"/>
      </w:pPr>
    </w:lvl>
    <w:lvl w:ilvl="6" w:tplc="0405000F" w:tentative="1">
      <w:start w:val="1"/>
      <w:numFmt w:val="decimal"/>
      <w:lvlText w:val="%7."/>
      <w:lvlJc w:val="left"/>
      <w:pPr>
        <w:ind w:left="5141" w:hanging="360"/>
      </w:pPr>
    </w:lvl>
    <w:lvl w:ilvl="7" w:tplc="04050019" w:tentative="1">
      <w:start w:val="1"/>
      <w:numFmt w:val="lowerLetter"/>
      <w:lvlText w:val="%8."/>
      <w:lvlJc w:val="left"/>
      <w:pPr>
        <w:ind w:left="5861" w:hanging="360"/>
      </w:pPr>
    </w:lvl>
    <w:lvl w:ilvl="8" w:tplc="0405001B" w:tentative="1">
      <w:start w:val="1"/>
      <w:numFmt w:val="lowerRoman"/>
      <w:lvlText w:val="%9."/>
      <w:lvlJc w:val="right"/>
      <w:pPr>
        <w:ind w:left="6581" w:hanging="180"/>
      </w:pPr>
    </w:lvl>
  </w:abstractNum>
  <w:abstractNum w:abstractNumId="14" w15:restartNumberingAfterBreak="0">
    <w:nsid w:val="36336EEE"/>
    <w:multiLevelType w:val="hybridMultilevel"/>
    <w:tmpl w:val="02A83806"/>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7A27F58"/>
    <w:multiLevelType w:val="hybridMultilevel"/>
    <w:tmpl w:val="399A5010"/>
    <w:lvl w:ilvl="0" w:tplc="FFFFFFFF">
      <w:start w:val="1"/>
      <w:numFmt w:val="decimal"/>
      <w:lvlText w:val="%1)"/>
      <w:lvlJc w:val="left"/>
      <w:pPr>
        <w:ind w:left="360" w:hanging="360"/>
      </w:pPr>
    </w:lvl>
    <w:lvl w:ilvl="1" w:tplc="04050017">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43957AE8"/>
    <w:multiLevelType w:val="hybridMultilevel"/>
    <w:tmpl w:val="B074C204"/>
    <w:lvl w:ilvl="0" w:tplc="04050017">
      <w:start w:val="1"/>
      <w:numFmt w:val="lowerLetter"/>
      <w:lvlText w:val="%1)"/>
      <w:lvlJc w:val="left"/>
      <w:pPr>
        <w:ind w:left="821" w:hanging="360"/>
      </w:pPr>
    </w:lvl>
    <w:lvl w:ilvl="1" w:tplc="04050019" w:tentative="1">
      <w:start w:val="1"/>
      <w:numFmt w:val="lowerLetter"/>
      <w:lvlText w:val="%2."/>
      <w:lvlJc w:val="left"/>
      <w:pPr>
        <w:ind w:left="1541" w:hanging="360"/>
      </w:pPr>
    </w:lvl>
    <w:lvl w:ilvl="2" w:tplc="0405001B" w:tentative="1">
      <w:start w:val="1"/>
      <w:numFmt w:val="lowerRoman"/>
      <w:lvlText w:val="%3."/>
      <w:lvlJc w:val="right"/>
      <w:pPr>
        <w:ind w:left="2261" w:hanging="180"/>
      </w:pPr>
    </w:lvl>
    <w:lvl w:ilvl="3" w:tplc="0405000F" w:tentative="1">
      <w:start w:val="1"/>
      <w:numFmt w:val="decimal"/>
      <w:lvlText w:val="%4."/>
      <w:lvlJc w:val="left"/>
      <w:pPr>
        <w:ind w:left="2981" w:hanging="360"/>
      </w:pPr>
    </w:lvl>
    <w:lvl w:ilvl="4" w:tplc="04050019" w:tentative="1">
      <w:start w:val="1"/>
      <w:numFmt w:val="lowerLetter"/>
      <w:lvlText w:val="%5."/>
      <w:lvlJc w:val="left"/>
      <w:pPr>
        <w:ind w:left="3701" w:hanging="360"/>
      </w:pPr>
    </w:lvl>
    <w:lvl w:ilvl="5" w:tplc="0405001B" w:tentative="1">
      <w:start w:val="1"/>
      <w:numFmt w:val="lowerRoman"/>
      <w:lvlText w:val="%6."/>
      <w:lvlJc w:val="right"/>
      <w:pPr>
        <w:ind w:left="4421" w:hanging="180"/>
      </w:pPr>
    </w:lvl>
    <w:lvl w:ilvl="6" w:tplc="0405000F" w:tentative="1">
      <w:start w:val="1"/>
      <w:numFmt w:val="decimal"/>
      <w:lvlText w:val="%7."/>
      <w:lvlJc w:val="left"/>
      <w:pPr>
        <w:ind w:left="5141" w:hanging="360"/>
      </w:pPr>
    </w:lvl>
    <w:lvl w:ilvl="7" w:tplc="04050019" w:tentative="1">
      <w:start w:val="1"/>
      <w:numFmt w:val="lowerLetter"/>
      <w:lvlText w:val="%8."/>
      <w:lvlJc w:val="left"/>
      <w:pPr>
        <w:ind w:left="5861" w:hanging="360"/>
      </w:pPr>
    </w:lvl>
    <w:lvl w:ilvl="8" w:tplc="0405001B" w:tentative="1">
      <w:start w:val="1"/>
      <w:numFmt w:val="lowerRoman"/>
      <w:lvlText w:val="%9."/>
      <w:lvlJc w:val="right"/>
      <w:pPr>
        <w:ind w:left="6581" w:hanging="180"/>
      </w:pPr>
    </w:lvl>
  </w:abstractNum>
  <w:abstractNum w:abstractNumId="17" w15:restartNumberingAfterBreak="0">
    <w:nsid w:val="46415E9B"/>
    <w:multiLevelType w:val="hybridMultilevel"/>
    <w:tmpl w:val="3FD0855A"/>
    <w:lvl w:ilvl="0" w:tplc="4692DB04">
      <w:start w:val="1"/>
      <w:numFmt w:val="decimal"/>
      <w:lvlText w:val="%1)"/>
      <w:lvlJc w:val="left"/>
      <w:pPr>
        <w:ind w:left="528" w:hanging="428"/>
      </w:pPr>
      <w:rPr>
        <w:rFonts w:ascii="Calibri" w:eastAsia="Calibri" w:hAnsi="Calibri" w:cs="Calibri" w:hint="default"/>
        <w:spacing w:val="-3"/>
        <w:w w:val="100"/>
        <w:sz w:val="24"/>
        <w:szCs w:val="24"/>
        <w:lang w:val="cs-CZ" w:eastAsia="cs-CZ" w:bidi="cs-CZ"/>
      </w:rPr>
    </w:lvl>
    <w:lvl w:ilvl="1" w:tplc="CFA2F72E">
      <w:start w:val="1"/>
      <w:numFmt w:val="lowerLetter"/>
      <w:lvlText w:val="%2)"/>
      <w:lvlJc w:val="left"/>
      <w:pPr>
        <w:ind w:left="1008" w:hanging="480"/>
      </w:pPr>
      <w:rPr>
        <w:rFonts w:ascii="Calibri" w:eastAsia="Calibri" w:hAnsi="Calibri" w:cs="Calibri" w:hint="default"/>
        <w:spacing w:val="-3"/>
        <w:w w:val="100"/>
        <w:sz w:val="24"/>
        <w:szCs w:val="24"/>
        <w:lang w:val="cs-CZ" w:eastAsia="cs-CZ" w:bidi="cs-CZ"/>
      </w:rPr>
    </w:lvl>
    <w:lvl w:ilvl="2" w:tplc="4F04A7EA">
      <w:numFmt w:val="bullet"/>
      <w:lvlText w:val="•"/>
      <w:lvlJc w:val="left"/>
      <w:pPr>
        <w:ind w:left="1952" w:hanging="480"/>
      </w:pPr>
      <w:rPr>
        <w:rFonts w:hint="default"/>
        <w:lang w:val="cs-CZ" w:eastAsia="cs-CZ" w:bidi="cs-CZ"/>
      </w:rPr>
    </w:lvl>
    <w:lvl w:ilvl="3" w:tplc="2FFE8096">
      <w:numFmt w:val="bullet"/>
      <w:lvlText w:val="•"/>
      <w:lvlJc w:val="left"/>
      <w:pPr>
        <w:ind w:left="2904" w:hanging="480"/>
      </w:pPr>
      <w:rPr>
        <w:rFonts w:hint="default"/>
        <w:lang w:val="cs-CZ" w:eastAsia="cs-CZ" w:bidi="cs-CZ"/>
      </w:rPr>
    </w:lvl>
    <w:lvl w:ilvl="4" w:tplc="69E29D34">
      <w:numFmt w:val="bullet"/>
      <w:lvlText w:val="•"/>
      <w:lvlJc w:val="left"/>
      <w:pPr>
        <w:ind w:left="3857" w:hanging="480"/>
      </w:pPr>
      <w:rPr>
        <w:rFonts w:hint="default"/>
        <w:lang w:val="cs-CZ" w:eastAsia="cs-CZ" w:bidi="cs-CZ"/>
      </w:rPr>
    </w:lvl>
    <w:lvl w:ilvl="5" w:tplc="57D4C5D0">
      <w:numFmt w:val="bullet"/>
      <w:lvlText w:val="•"/>
      <w:lvlJc w:val="left"/>
      <w:pPr>
        <w:ind w:left="4809" w:hanging="480"/>
      </w:pPr>
      <w:rPr>
        <w:rFonts w:hint="default"/>
        <w:lang w:val="cs-CZ" w:eastAsia="cs-CZ" w:bidi="cs-CZ"/>
      </w:rPr>
    </w:lvl>
    <w:lvl w:ilvl="6" w:tplc="6B60C08A">
      <w:numFmt w:val="bullet"/>
      <w:lvlText w:val="•"/>
      <w:lvlJc w:val="left"/>
      <w:pPr>
        <w:ind w:left="5761" w:hanging="480"/>
      </w:pPr>
      <w:rPr>
        <w:rFonts w:hint="default"/>
        <w:lang w:val="cs-CZ" w:eastAsia="cs-CZ" w:bidi="cs-CZ"/>
      </w:rPr>
    </w:lvl>
    <w:lvl w:ilvl="7" w:tplc="1772F16E">
      <w:numFmt w:val="bullet"/>
      <w:lvlText w:val="•"/>
      <w:lvlJc w:val="left"/>
      <w:pPr>
        <w:ind w:left="6714" w:hanging="480"/>
      </w:pPr>
      <w:rPr>
        <w:rFonts w:hint="default"/>
        <w:lang w:val="cs-CZ" w:eastAsia="cs-CZ" w:bidi="cs-CZ"/>
      </w:rPr>
    </w:lvl>
    <w:lvl w:ilvl="8" w:tplc="A2C29990">
      <w:numFmt w:val="bullet"/>
      <w:lvlText w:val="•"/>
      <w:lvlJc w:val="left"/>
      <w:pPr>
        <w:ind w:left="7666" w:hanging="480"/>
      </w:pPr>
      <w:rPr>
        <w:rFonts w:hint="default"/>
        <w:lang w:val="cs-CZ" w:eastAsia="cs-CZ" w:bidi="cs-CZ"/>
      </w:rPr>
    </w:lvl>
  </w:abstractNum>
  <w:abstractNum w:abstractNumId="18" w15:restartNumberingAfterBreak="0">
    <w:nsid w:val="48773BB6"/>
    <w:multiLevelType w:val="hybridMultilevel"/>
    <w:tmpl w:val="EE6C2E16"/>
    <w:lvl w:ilvl="0" w:tplc="5660276C">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A3F187E"/>
    <w:multiLevelType w:val="hybridMultilevel"/>
    <w:tmpl w:val="7D0EFFC8"/>
    <w:lvl w:ilvl="0" w:tplc="04050017">
      <w:start w:val="1"/>
      <w:numFmt w:val="lowerLetter"/>
      <w:lvlText w:val="%1)"/>
      <w:lvlJc w:val="left"/>
      <w:pPr>
        <w:ind w:left="821" w:hanging="360"/>
      </w:pPr>
    </w:lvl>
    <w:lvl w:ilvl="1" w:tplc="04050019" w:tentative="1">
      <w:start w:val="1"/>
      <w:numFmt w:val="lowerLetter"/>
      <w:lvlText w:val="%2."/>
      <w:lvlJc w:val="left"/>
      <w:pPr>
        <w:ind w:left="1541" w:hanging="360"/>
      </w:pPr>
    </w:lvl>
    <w:lvl w:ilvl="2" w:tplc="0405001B" w:tentative="1">
      <w:start w:val="1"/>
      <w:numFmt w:val="lowerRoman"/>
      <w:lvlText w:val="%3."/>
      <w:lvlJc w:val="right"/>
      <w:pPr>
        <w:ind w:left="2261" w:hanging="180"/>
      </w:pPr>
    </w:lvl>
    <w:lvl w:ilvl="3" w:tplc="0405000F" w:tentative="1">
      <w:start w:val="1"/>
      <w:numFmt w:val="decimal"/>
      <w:lvlText w:val="%4."/>
      <w:lvlJc w:val="left"/>
      <w:pPr>
        <w:ind w:left="2981" w:hanging="360"/>
      </w:pPr>
    </w:lvl>
    <w:lvl w:ilvl="4" w:tplc="04050019" w:tentative="1">
      <w:start w:val="1"/>
      <w:numFmt w:val="lowerLetter"/>
      <w:lvlText w:val="%5."/>
      <w:lvlJc w:val="left"/>
      <w:pPr>
        <w:ind w:left="3701" w:hanging="360"/>
      </w:pPr>
    </w:lvl>
    <w:lvl w:ilvl="5" w:tplc="0405001B" w:tentative="1">
      <w:start w:val="1"/>
      <w:numFmt w:val="lowerRoman"/>
      <w:lvlText w:val="%6."/>
      <w:lvlJc w:val="right"/>
      <w:pPr>
        <w:ind w:left="4421" w:hanging="180"/>
      </w:pPr>
    </w:lvl>
    <w:lvl w:ilvl="6" w:tplc="0405000F" w:tentative="1">
      <w:start w:val="1"/>
      <w:numFmt w:val="decimal"/>
      <w:lvlText w:val="%7."/>
      <w:lvlJc w:val="left"/>
      <w:pPr>
        <w:ind w:left="5141" w:hanging="360"/>
      </w:pPr>
    </w:lvl>
    <w:lvl w:ilvl="7" w:tplc="04050019" w:tentative="1">
      <w:start w:val="1"/>
      <w:numFmt w:val="lowerLetter"/>
      <w:lvlText w:val="%8."/>
      <w:lvlJc w:val="left"/>
      <w:pPr>
        <w:ind w:left="5861" w:hanging="360"/>
      </w:pPr>
    </w:lvl>
    <w:lvl w:ilvl="8" w:tplc="0405001B" w:tentative="1">
      <w:start w:val="1"/>
      <w:numFmt w:val="lowerRoman"/>
      <w:lvlText w:val="%9."/>
      <w:lvlJc w:val="right"/>
      <w:pPr>
        <w:ind w:left="6581" w:hanging="180"/>
      </w:pPr>
    </w:lvl>
  </w:abstractNum>
  <w:abstractNum w:abstractNumId="20" w15:restartNumberingAfterBreak="0">
    <w:nsid w:val="4D7124F3"/>
    <w:multiLevelType w:val="hybridMultilevel"/>
    <w:tmpl w:val="AF585326"/>
    <w:lvl w:ilvl="0" w:tplc="04050011">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4F941DD1"/>
    <w:multiLevelType w:val="hybridMultilevel"/>
    <w:tmpl w:val="28B4C586"/>
    <w:lvl w:ilvl="0" w:tplc="04050011">
      <w:start w:val="1"/>
      <w:numFmt w:val="decimal"/>
      <w:lvlText w:val="%1)"/>
      <w:lvlJc w:val="left"/>
      <w:pPr>
        <w:ind w:left="821" w:hanging="360"/>
      </w:pPr>
    </w:lvl>
    <w:lvl w:ilvl="1" w:tplc="04050019" w:tentative="1">
      <w:start w:val="1"/>
      <w:numFmt w:val="lowerLetter"/>
      <w:lvlText w:val="%2."/>
      <w:lvlJc w:val="left"/>
      <w:pPr>
        <w:ind w:left="1541" w:hanging="360"/>
      </w:pPr>
    </w:lvl>
    <w:lvl w:ilvl="2" w:tplc="0405001B" w:tentative="1">
      <w:start w:val="1"/>
      <w:numFmt w:val="lowerRoman"/>
      <w:lvlText w:val="%3."/>
      <w:lvlJc w:val="right"/>
      <w:pPr>
        <w:ind w:left="2261" w:hanging="180"/>
      </w:pPr>
    </w:lvl>
    <w:lvl w:ilvl="3" w:tplc="0405000F" w:tentative="1">
      <w:start w:val="1"/>
      <w:numFmt w:val="decimal"/>
      <w:lvlText w:val="%4."/>
      <w:lvlJc w:val="left"/>
      <w:pPr>
        <w:ind w:left="2981" w:hanging="360"/>
      </w:pPr>
    </w:lvl>
    <w:lvl w:ilvl="4" w:tplc="04050019" w:tentative="1">
      <w:start w:val="1"/>
      <w:numFmt w:val="lowerLetter"/>
      <w:lvlText w:val="%5."/>
      <w:lvlJc w:val="left"/>
      <w:pPr>
        <w:ind w:left="3701" w:hanging="360"/>
      </w:pPr>
    </w:lvl>
    <w:lvl w:ilvl="5" w:tplc="0405001B" w:tentative="1">
      <w:start w:val="1"/>
      <w:numFmt w:val="lowerRoman"/>
      <w:lvlText w:val="%6."/>
      <w:lvlJc w:val="right"/>
      <w:pPr>
        <w:ind w:left="4421" w:hanging="180"/>
      </w:pPr>
    </w:lvl>
    <w:lvl w:ilvl="6" w:tplc="0405000F" w:tentative="1">
      <w:start w:val="1"/>
      <w:numFmt w:val="decimal"/>
      <w:lvlText w:val="%7."/>
      <w:lvlJc w:val="left"/>
      <w:pPr>
        <w:ind w:left="5141" w:hanging="360"/>
      </w:pPr>
    </w:lvl>
    <w:lvl w:ilvl="7" w:tplc="04050019" w:tentative="1">
      <w:start w:val="1"/>
      <w:numFmt w:val="lowerLetter"/>
      <w:lvlText w:val="%8."/>
      <w:lvlJc w:val="left"/>
      <w:pPr>
        <w:ind w:left="5861" w:hanging="360"/>
      </w:pPr>
    </w:lvl>
    <w:lvl w:ilvl="8" w:tplc="0405001B" w:tentative="1">
      <w:start w:val="1"/>
      <w:numFmt w:val="lowerRoman"/>
      <w:lvlText w:val="%9."/>
      <w:lvlJc w:val="right"/>
      <w:pPr>
        <w:ind w:left="6581" w:hanging="180"/>
      </w:pPr>
    </w:lvl>
  </w:abstractNum>
  <w:abstractNum w:abstractNumId="22" w15:restartNumberingAfterBreak="0">
    <w:nsid w:val="54ED4B16"/>
    <w:multiLevelType w:val="hybridMultilevel"/>
    <w:tmpl w:val="D330653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5B8B2789"/>
    <w:multiLevelType w:val="hybridMultilevel"/>
    <w:tmpl w:val="A5D42C5A"/>
    <w:lvl w:ilvl="0" w:tplc="5660276C">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30C01A8"/>
    <w:multiLevelType w:val="hybridMultilevel"/>
    <w:tmpl w:val="66D45104"/>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63E34C9E"/>
    <w:multiLevelType w:val="hybridMultilevel"/>
    <w:tmpl w:val="23642630"/>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64530A34"/>
    <w:multiLevelType w:val="hybridMultilevel"/>
    <w:tmpl w:val="557E48B2"/>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66CC645F"/>
    <w:multiLevelType w:val="hybridMultilevel"/>
    <w:tmpl w:val="DDF80F24"/>
    <w:lvl w:ilvl="0" w:tplc="228A5C52">
      <w:start w:val="1"/>
      <w:numFmt w:val="decimal"/>
      <w:lvlText w:val="%1)"/>
      <w:lvlJc w:val="left"/>
      <w:pPr>
        <w:ind w:left="528" w:hanging="428"/>
      </w:pPr>
      <w:rPr>
        <w:rFonts w:ascii="Calibri" w:eastAsia="Calibri" w:hAnsi="Calibri" w:cs="Calibri" w:hint="default"/>
        <w:spacing w:val="-12"/>
        <w:w w:val="98"/>
        <w:sz w:val="24"/>
        <w:szCs w:val="24"/>
        <w:lang w:val="cs-CZ" w:eastAsia="cs-CZ" w:bidi="cs-CZ"/>
      </w:rPr>
    </w:lvl>
    <w:lvl w:ilvl="1" w:tplc="4B30CFAA">
      <w:numFmt w:val="bullet"/>
      <w:lvlText w:val="•"/>
      <w:lvlJc w:val="left"/>
      <w:pPr>
        <w:ind w:left="1425" w:hanging="428"/>
      </w:pPr>
      <w:rPr>
        <w:rFonts w:hint="default"/>
        <w:lang w:val="cs-CZ" w:eastAsia="cs-CZ" w:bidi="cs-CZ"/>
      </w:rPr>
    </w:lvl>
    <w:lvl w:ilvl="2" w:tplc="2F5422FE">
      <w:numFmt w:val="bullet"/>
      <w:lvlText w:val="•"/>
      <w:lvlJc w:val="left"/>
      <w:pPr>
        <w:ind w:left="2330" w:hanging="428"/>
      </w:pPr>
      <w:rPr>
        <w:rFonts w:hint="default"/>
        <w:lang w:val="cs-CZ" w:eastAsia="cs-CZ" w:bidi="cs-CZ"/>
      </w:rPr>
    </w:lvl>
    <w:lvl w:ilvl="3" w:tplc="DE2023A0">
      <w:numFmt w:val="bullet"/>
      <w:lvlText w:val="•"/>
      <w:lvlJc w:val="left"/>
      <w:pPr>
        <w:ind w:left="3235" w:hanging="428"/>
      </w:pPr>
      <w:rPr>
        <w:rFonts w:hint="default"/>
        <w:lang w:val="cs-CZ" w:eastAsia="cs-CZ" w:bidi="cs-CZ"/>
      </w:rPr>
    </w:lvl>
    <w:lvl w:ilvl="4" w:tplc="3872BE7C">
      <w:numFmt w:val="bullet"/>
      <w:lvlText w:val="•"/>
      <w:lvlJc w:val="left"/>
      <w:pPr>
        <w:ind w:left="4140" w:hanging="428"/>
      </w:pPr>
      <w:rPr>
        <w:rFonts w:hint="default"/>
        <w:lang w:val="cs-CZ" w:eastAsia="cs-CZ" w:bidi="cs-CZ"/>
      </w:rPr>
    </w:lvl>
    <w:lvl w:ilvl="5" w:tplc="48BCA9FE">
      <w:numFmt w:val="bullet"/>
      <w:lvlText w:val="•"/>
      <w:lvlJc w:val="left"/>
      <w:pPr>
        <w:ind w:left="5045" w:hanging="428"/>
      </w:pPr>
      <w:rPr>
        <w:rFonts w:hint="default"/>
        <w:lang w:val="cs-CZ" w:eastAsia="cs-CZ" w:bidi="cs-CZ"/>
      </w:rPr>
    </w:lvl>
    <w:lvl w:ilvl="6" w:tplc="EBF2548A">
      <w:numFmt w:val="bullet"/>
      <w:lvlText w:val="•"/>
      <w:lvlJc w:val="left"/>
      <w:pPr>
        <w:ind w:left="5950" w:hanging="428"/>
      </w:pPr>
      <w:rPr>
        <w:rFonts w:hint="default"/>
        <w:lang w:val="cs-CZ" w:eastAsia="cs-CZ" w:bidi="cs-CZ"/>
      </w:rPr>
    </w:lvl>
    <w:lvl w:ilvl="7" w:tplc="B3A09D4A">
      <w:numFmt w:val="bullet"/>
      <w:lvlText w:val="•"/>
      <w:lvlJc w:val="left"/>
      <w:pPr>
        <w:ind w:left="6855" w:hanging="428"/>
      </w:pPr>
      <w:rPr>
        <w:rFonts w:hint="default"/>
        <w:lang w:val="cs-CZ" w:eastAsia="cs-CZ" w:bidi="cs-CZ"/>
      </w:rPr>
    </w:lvl>
    <w:lvl w:ilvl="8" w:tplc="C624EDD2">
      <w:numFmt w:val="bullet"/>
      <w:lvlText w:val="•"/>
      <w:lvlJc w:val="left"/>
      <w:pPr>
        <w:ind w:left="7760" w:hanging="428"/>
      </w:pPr>
      <w:rPr>
        <w:rFonts w:hint="default"/>
        <w:lang w:val="cs-CZ" w:eastAsia="cs-CZ" w:bidi="cs-CZ"/>
      </w:rPr>
    </w:lvl>
  </w:abstractNum>
  <w:abstractNum w:abstractNumId="28" w15:restartNumberingAfterBreak="0">
    <w:nsid w:val="6B8A64E7"/>
    <w:multiLevelType w:val="hybridMultilevel"/>
    <w:tmpl w:val="78C0D898"/>
    <w:lvl w:ilvl="0" w:tplc="28B638E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656033C"/>
    <w:multiLevelType w:val="hybridMultilevel"/>
    <w:tmpl w:val="71B22A22"/>
    <w:lvl w:ilvl="0" w:tplc="E558E452">
      <w:start w:val="1"/>
      <w:numFmt w:val="decimal"/>
      <w:lvlText w:val="%1)"/>
      <w:lvlJc w:val="left"/>
      <w:pPr>
        <w:ind w:left="528" w:hanging="428"/>
      </w:pPr>
      <w:rPr>
        <w:rFonts w:ascii="Calibri" w:eastAsia="Calibri" w:hAnsi="Calibri" w:cs="Calibri" w:hint="default"/>
        <w:spacing w:val="-18"/>
        <w:w w:val="100"/>
        <w:sz w:val="24"/>
        <w:szCs w:val="24"/>
        <w:lang w:val="cs-CZ" w:eastAsia="cs-CZ" w:bidi="cs-CZ"/>
      </w:rPr>
    </w:lvl>
    <w:lvl w:ilvl="1" w:tplc="A71EB452">
      <w:numFmt w:val="bullet"/>
      <w:lvlText w:val="•"/>
      <w:lvlJc w:val="left"/>
      <w:pPr>
        <w:ind w:left="1425" w:hanging="428"/>
      </w:pPr>
      <w:rPr>
        <w:rFonts w:hint="default"/>
        <w:lang w:val="cs-CZ" w:eastAsia="cs-CZ" w:bidi="cs-CZ"/>
      </w:rPr>
    </w:lvl>
    <w:lvl w:ilvl="2" w:tplc="3F0ADD62">
      <w:numFmt w:val="bullet"/>
      <w:lvlText w:val="•"/>
      <w:lvlJc w:val="left"/>
      <w:pPr>
        <w:ind w:left="2330" w:hanging="428"/>
      </w:pPr>
      <w:rPr>
        <w:rFonts w:hint="default"/>
        <w:lang w:val="cs-CZ" w:eastAsia="cs-CZ" w:bidi="cs-CZ"/>
      </w:rPr>
    </w:lvl>
    <w:lvl w:ilvl="3" w:tplc="A23EC94E">
      <w:numFmt w:val="bullet"/>
      <w:lvlText w:val="•"/>
      <w:lvlJc w:val="left"/>
      <w:pPr>
        <w:ind w:left="3235" w:hanging="428"/>
      </w:pPr>
      <w:rPr>
        <w:rFonts w:hint="default"/>
        <w:lang w:val="cs-CZ" w:eastAsia="cs-CZ" w:bidi="cs-CZ"/>
      </w:rPr>
    </w:lvl>
    <w:lvl w:ilvl="4" w:tplc="71F08036">
      <w:numFmt w:val="bullet"/>
      <w:lvlText w:val="•"/>
      <w:lvlJc w:val="left"/>
      <w:pPr>
        <w:ind w:left="4140" w:hanging="428"/>
      </w:pPr>
      <w:rPr>
        <w:rFonts w:hint="default"/>
        <w:lang w:val="cs-CZ" w:eastAsia="cs-CZ" w:bidi="cs-CZ"/>
      </w:rPr>
    </w:lvl>
    <w:lvl w:ilvl="5" w:tplc="3B628D4C">
      <w:numFmt w:val="bullet"/>
      <w:lvlText w:val="•"/>
      <w:lvlJc w:val="left"/>
      <w:pPr>
        <w:ind w:left="5045" w:hanging="428"/>
      </w:pPr>
      <w:rPr>
        <w:rFonts w:hint="default"/>
        <w:lang w:val="cs-CZ" w:eastAsia="cs-CZ" w:bidi="cs-CZ"/>
      </w:rPr>
    </w:lvl>
    <w:lvl w:ilvl="6" w:tplc="3F867EB6">
      <w:numFmt w:val="bullet"/>
      <w:lvlText w:val="•"/>
      <w:lvlJc w:val="left"/>
      <w:pPr>
        <w:ind w:left="5950" w:hanging="428"/>
      </w:pPr>
      <w:rPr>
        <w:rFonts w:hint="default"/>
        <w:lang w:val="cs-CZ" w:eastAsia="cs-CZ" w:bidi="cs-CZ"/>
      </w:rPr>
    </w:lvl>
    <w:lvl w:ilvl="7" w:tplc="7C184C00">
      <w:numFmt w:val="bullet"/>
      <w:lvlText w:val="•"/>
      <w:lvlJc w:val="left"/>
      <w:pPr>
        <w:ind w:left="6855" w:hanging="428"/>
      </w:pPr>
      <w:rPr>
        <w:rFonts w:hint="default"/>
        <w:lang w:val="cs-CZ" w:eastAsia="cs-CZ" w:bidi="cs-CZ"/>
      </w:rPr>
    </w:lvl>
    <w:lvl w:ilvl="8" w:tplc="336AC090">
      <w:numFmt w:val="bullet"/>
      <w:lvlText w:val="•"/>
      <w:lvlJc w:val="left"/>
      <w:pPr>
        <w:ind w:left="7760" w:hanging="428"/>
      </w:pPr>
      <w:rPr>
        <w:rFonts w:hint="default"/>
        <w:lang w:val="cs-CZ" w:eastAsia="cs-CZ" w:bidi="cs-CZ"/>
      </w:rPr>
    </w:lvl>
  </w:abstractNum>
  <w:num w:numId="1" w16cid:durableId="2048069688">
    <w:abstractNumId w:val="0"/>
  </w:num>
  <w:num w:numId="2" w16cid:durableId="1018461563">
    <w:abstractNumId w:val="7"/>
  </w:num>
  <w:num w:numId="3" w16cid:durableId="1195458557">
    <w:abstractNumId w:val="10"/>
  </w:num>
  <w:num w:numId="4" w16cid:durableId="1185440834">
    <w:abstractNumId w:val="27"/>
  </w:num>
  <w:num w:numId="5" w16cid:durableId="942492534">
    <w:abstractNumId w:val="8"/>
  </w:num>
  <w:num w:numId="6" w16cid:durableId="1894927897">
    <w:abstractNumId w:val="17"/>
  </w:num>
  <w:num w:numId="7" w16cid:durableId="1748650435">
    <w:abstractNumId w:val="29"/>
  </w:num>
  <w:num w:numId="8" w16cid:durableId="1481774740">
    <w:abstractNumId w:val="22"/>
  </w:num>
  <w:num w:numId="9" w16cid:durableId="1931037160">
    <w:abstractNumId w:val="1"/>
  </w:num>
  <w:num w:numId="10" w16cid:durableId="1067263265">
    <w:abstractNumId w:val="4"/>
  </w:num>
  <w:num w:numId="11" w16cid:durableId="884947569">
    <w:abstractNumId w:val="21"/>
  </w:num>
  <w:num w:numId="12" w16cid:durableId="2050646955">
    <w:abstractNumId w:val="24"/>
  </w:num>
  <w:num w:numId="13" w16cid:durableId="1335113816">
    <w:abstractNumId w:val="14"/>
  </w:num>
  <w:num w:numId="14" w16cid:durableId="522326052">
    <w:abstractNumId w:val="26"/>
  </w:num>
  <w:num w:numId="15" w16cid:durableId="700472395">
    <w:abstractNumId w:val="25"/>
  </w:num>
  <w:num w:numId="16" w16cid:durableId="724329529">
    <w:abstractNumId w:val="12"/>
  </w:num>
  <w:num w:numId="17" w16cid:durableId="1601451001">
    <w:abstractNumId w:val="3"/>
  </w:num>
  <w:num w:numId="18" w16cid:durableId="1644240485">
    <w:abstractNumId w:val="13"/>
  </w:num>
  <w:num w:numId="19" w16cid:durableId="1719620783">
    <w:abstractNumId w:val="5"/>
  </w:num>
  <w:num w:numId="20" w16cid:durableId="1748720584">
    <w:abstractNumId w:val="16"/>
  </w:num>
  <w:num w:numId="21" w16cid:durableId="920410429">
    <w:abstractNumId w:val="9"/>
  </w:num>
  <w:num w:numId="22" w16cid:durableId="795876610">
    <w:abstractNumId w:val="15"/>
  </w:num>
  <w:num w:numId="23" w16cid:durableId="1301157166">
    <w:abstractNumId w:val="19"/>
  </w:num>
  <w:num w:numId="24" w16cid:durableId="615068049">
    <w:abstractNumId w:val="20"/>
  </w:num>
  <w:num w:numId="25" w16cid:durableId="539629049">
    <w:abstractNumId w:val="11"/>
  </w:num>
  <w:num w:numId="26" w16cid:durableId="336075814">
    <w:abstractNumId w:val="2"/>
  </w:num>
  <w:num w:numId="27" w16cid:durableId="1375155688">
    <w:abstractNumId w:val="18"/>
  </w:num>
  <w:num w:numId="28" w16cid:durableId="1510564846">
    <w:abstractNumId w:val="23"/>
  </w:num>
  <w:num w:numId="29" w16cid:durableId="553078101">
    <w:abstractNumId w:val="28"/>
  </w:num>
  <w:num w:numId="30" w16cid:durableId="2750182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3FF"/>
    <w:rsid w:val="00085939"/>
    <w:rsid w:val="00087EE7"/>
    <w:rsid w:val="000A03FF"/>
    <w:rsid w:val="000E5C46"/>
    <w:rsid w:val="00106332"/>
    <w:rsid w:val="00184B64"/>
    <w:rsid w:val="001A1EF2"/>
    <w:rsid w:val="001B4759"/>
    <w:rsid w:val="002611F5"/>
    <w:rsid w:val="002A74CB"/>
    <w:rsid w:val="003B79B3"/>
    <w:rsid w:val="00413280"/>
    <w:rsid w:val="004762F9"/>
    <w:rsid w:val="00535988"/>
    <w:rsid w:val="00583A30"/>
    <w:rsid w:val="00640AF4"/>
    <w:rsid w:val="006A7954"/>
    <w:rsid w:val="006C0FDE"/>
    <w:rsid w:val="006E7900"/>
    <w:rsid w:val="007838B8"/>
    <w:rsid w:val="00872122"/>
    <w:rsid w:val="00897028"/>
    <w:rsid w:val="009332CF"/>
    <w:rsid w:val="00941838"/>
    <w:rsid w:val="00947371"/>
    <w:rsid w:val="00973F3E"/>
    <w:rsid w:val="009966E1"/>
    <w:rsid w:val="009F0DC8"/>
    <w:rsid w:val="00C839D0"/>
    <w:rsid w:val="00C843BE"/>
    <w:rsid w:val="00DB5363"/>
    <w:rsid w:val="00DC6C0B"/>
    <w:rsid w:val="00E23C65"/>
    <w:rsid w:val="00E4254D"/>
    <w:rsid w:val="00F151E3"/>
    <w:rsid w:val="00F157CE"/>
    <w:rsid w:val="00F63212"/>
    <w:rsid w:val="00FE78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171CB7"/>
  <w15:docId w15:val="{C21A0412-72B7-4704-B6D0-AC448F573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41838"/>
    <w:pPr>
      <w:spacing w:before="238"/>
      <w:ind w:left="101" w:right="109"/>
      <w:jc w:val="both"/>
    </w:pPr>
    <w:rPr>
      <w:rFonts w:ascii="Calibri" w:eastAsia="Calibri" w:hAnsi="Calibri" w:cs="Calibri"/>
      <w:sz w:val="24"/>
      <w:szCs w:val="24"/>
      <w:lang w:val="cs-CZ" w:eastAsia="cs-CZ" w:bidi="cs-CZ"/>
    </w:rPr>
  </w:style>
  <w:style w:type="paragraph" w:styleId="Nadpis1">
    <w:name w:val="heading 1"/>
    <w:basedOn w:val="Normln"/>
    <w:uiPriority w:val="9"/>
    <w:qFormat/>
    <w:rsid w:val="00941838"/>
    <w:pPr>
      <w:spacing w:before="217"/>
      <w:ind w:left="645" w:right="655"/>
      <w:jc w:val="center"/>
      <w:outlineLvl w:val="0"/>
    </w:pPr>
    <w:rPr>
      <w:b/>
      <w:sz w:val="28"/>
    </w:rPr>
  </w:style>
  <w:style w:type="paragraph" w:styleId="Nadpis2">
    <w:name w:val="heading 2"/>
    <w:basedOn w:val="Normln"/>
    <w:uiPriority w:val="9"/>
    <w:unhideWhenUsed/>
    <w:qFormat/>
    <w:rsid w:val="00941838"/>
    <w:pPr>
      <w:spacing w:before="360"/>
      <w:ind w:left="646" w:right="658"/>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link w:val="ZkladntextChar"/>
    <w:uiPriority w:val="1"/>
    <w:qFormat/>
    <w:pPr>
      <w:ind w:left="528"/>
    </w:pPr>
  </w:style>
  <w:style w:type="paragraph" w:styleId="Odstavecseseznamem">
    <w:name w:val="List Paragraph"/>
    <w:basedOn w:val="Normln"/>
    <w:uiPriority w:val="1"/>
    <w:qFormat/>
    <w:rsid w:val="00941838"/>
    <w:pPr>
      <w:spacing w:before="120"/>
      <w:ind w:left="528" w:hanging="428"/>
    </w:pPr>
  </w:style>
  <w:style w:type="paragraph" w:customStyle="1" w:styleId="TableParagraph">
    <w:name w:val="Table Paragraph"/>
    <w:basedOn w:val="Normln"/>
    <w:uiPriority w:val="1"/>
    <w:qFormat/>
  </w:style>
  <w:style w:type="paragraph" w:styleId="Textvysvtlivek">
    <w:name w:val="endnote text"/>
    <w:basedOn w:val="Normln"/>
    <w:link w:val="TextvysvtlivekChar"/>
    <w:uiPriority w:val="99"/>
    <w:semiHidden/>
    <w:unhideWhenUsed/>
    <w:rsid w:val="00941838"/>
    <w:pPr>
      <w:spacing w:before="0"/>
    </w:pPr>
    <w:rPr>
      <w:sz w:val="20"/>
      <w:szCs w:val="20"/>
    </w:rPr>
  </w:style>
  <w:style w:type="character" w:customStyle="1" w:styleId="TextvysvtlivekChar">
    <w:name w:val="Text vysvětlivek Char"/>
    <w:basedOn w:val="Standardnpsmoodstavce"/>
    <w:link w:val="Textvysvtlivek"/>
    <w:uiPriority w:val="99"/>
    <w:semiHidden/>
    <w:rsid w:val="00941838"/>
    <w:rPr>
      <w:rFonts w:ascii="Calibri" w:eastAsia="Calibri" w:hAnsi="Calibri" w:cs="Calibri"/>
      <w:sz w:val="20"/>
      <w:szCs w:val="20"/>
      <w:lang w:val="cs-CZ" w:eastAsia="cs-CZ" w:bidi="cs-CZ"/>
    </w:rPr>
  </w:style>
  <w:style w:type="character" w:styleId="Odkaznavysvtlivky">
    <w:name w:val="endnote reference"/>
    <w:basedOn w:val="Standardnpsmoodstavce"/>
    <w:uiPriority w:val="99"/>
    <w:semiHidden/>
    <w:unhideWhenUsed/>
    <w:rsid w:val="00941838"/>
    <w:rPr>
      <w:vertAlign w:val="superscript"/>
    </w:rPr>
  </w:style>
  <w:style w:type="paragraph" w:styleId="Textpoznpodarou">
    <w:name w:val="footnote text"/>
    <w:basedOn w:val="Normln"/>
    <w:link w:val="TextpoznpodarouChar"/>
    <w:uiPriority w:val="99"/>
    <w:semiHidden/>
    <w:unhideWhenUsed/>
    <w:rsid w:val="00941838"/>
    <w:pPr>
      <w:spacing w:before="0"/>
    </w:pPr>
    <w:rPr>
      <w:sz w:val="20"/>
      <w:szCs w:val="20"/>
    </w:rPr>
  </w:style>
  <w:style w:type="character" w:customStyle="1" w:styleId="TextpoznpodarouChar">
    <w:name w:val="Text pozn. pod čarou Char"/>
    <w:basedOn w:val="Standardnpsmoodstavce"/>
    <w:link w:val="Textpoznpodarou"/>
    <w:uiPriority w:val="99"/>
    <w:semiHidden/>
    <w:rsid w:val="00941838"/>
    <w:rPr>
      <w:rFonts w:ascii="Calibri" w:eastAsia="Calibri" w:hAnsi="Calibri" w:cs="Calibri"/>
      <w:sz w:val="20"/>
      <w:szCs w:val="20"/>
      <w:lang w:val="cs-CZ" w:eastAsia="cs-CZ" w:bidi="cs-CZ"/>
    </w:rPr>
  </w:style>
  <w:style w:type="character" w:styleId="Znakapoznpodarou">
    <w:name w:val="footnote reference"/>
    <w:basedOn w:val="Standardnpsmoodstavce"/>
    <w:uiPriority w:val="99"/>
    <w:semiHidden/>
    <w:unhideWhenUsed/>
    <w:rsid w:val="00941838"/>
    <w:rPr>
      <w:vertAlign w:val="superscript"/>
    </w:rPr>
  </w:style>
  <w:style w:type="paragraph" w:styleId="Revize">
    <w:name w:val="Revision"/>
    <w:hidden/>
    <w:uiPriority w:val="99"/>
    <w:semiHidden/>
    <w:rsid w:val="00E23C65"/>
    <w:pPr>
      <w:widowControl/>
      <w:autoSpaceDE/>
      <w:autoSpaceDN/>
    </w:pPr>
    <w:rPr>
      <w:rFonts w:ascii="Calibri" w:eastAsia="Calibri" w:hAnsi="Calibri" w:cs="Calibri"/>
      <w:sz w:val="24"/>
      <w:szCs w:val="24"/>
      <w:lang w:val="cs-CZ" w:eastAsia="cs-CZ" w:bidi="cs-CZ"/>
    </w:rPr>
  </w:style>
  <w:style w:type="character" w:styleId="Hypertextovodkaz">
    <w:name w:val="Hyperlink"/>
    <w:basedOn w:val="Standardnpsmoodstavce"/>
    <w:uiPriority w:val="99"/>
    <w:unhideWhenUsed/>
    <w:rsid w:val="00DC6C0B"/>
    <w:rPr>
      <w:color w:val="0000FF" w:themeColor="hyperlink"/>
      <w:u w:val="single"/>
    </w:rPr>
  </w:style>
  <w:style w:type="character" w:customStyle="1" w:styleId="ZkladntextChar">
    <w:name w:val="Základní text Char"/>
    <w:basedOn w:val="Standardnpsmoodstavce"/>
    <w:link w:val="Zkladntext"/>
    <w:uiPriority w:val="1"/>
    <w:rsid w:val="00087EE7"/>
    <w:rPr>
      <w:rFonts w:ascii="Calibri" w:eastAsia="Calibri" w:hAnsi="Calibri" w:cs="Calibri"/>
      <w:sz w:val="24"/>
      <w:szCs w:val="24"/>
      <w:lang w:val="cs-CZ" w:eastAsia="cs-CZ" w:bidi="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storudna.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4C157E-4361-4BF0-8277-FF3E66E49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1057</Words>
  <Characters>6243</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Obecně závazná vyhláška města Rudná č</vt:lpstr>
    </vt:vector>
  </TitlesOfParts>
  <Company/>
  <LinksUpToDate>false</LinksUpToDate>
  <CharactersWithSpaces>7286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Obecně závazná vyhláška města Rudná č</dc:title>
  <dc:creator>Jana Marková</dc:creator>
  <cp:lastModifiedBy>Eva Cíglerová</cp:lastModifiedBy>
  <cp:revision>10</cp:revision>
  <cp:lastPrinted>2024-11-04T13:26:00Z</cp:lastPrinted>
  <dcterms:created xsi:type="dcterms:W3CDTF">2024-11-04T13:20:00Z</dcterms:created>
  <dcterms:modified xsi:type="dcterms:W3CDTF">2024-11-05T07:44:00Z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2023-12-18T00:00:00Z</vt:filetime>
  </property>
  <property fmtid="{D5CDD505-2E9C-101B-9397-08002B2CF9AE}" pid="3" name="Creator">
    <vt:lpwstr>Microsoft® Word pro Microsoft 365</vt:lpwstr>
  </property>
  <property fmtid="{D5CDD505-2E9C-101B-9397-08002B2CF9AE}" pid="4" name="LastSaved">
    <vt:filetime>2024-10-14T00:00:00Z</vt:filetime>
  </property>
</Properties>
</file>