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DEE6E" w14:textId="77777777" w:rsidR="00794F67" w:rsidRDefault="00794F67" w:rsidP="00CF39E0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70731EBC" w14:textId="7059988B" w:rsidR="008449B3" w:rsidRPr="00794F67" w:rsidRDefault="008449B3" w:rsidP="00CF39E0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4F67">
        <w:rPr>
          <w:rFonts w:asciiTheme="minorHAnsi" w:hAnsiTheme="minorHAnsi" w:cstheme="minorHAnsi"/>
          <w:b/>
          <w:sz w:val="32"/>
          <w:szCs w:val="32"/>
        </w:rPr>
        <w:t xml:space="preserve">Obecně závazná vyhláška obce Hostín č. </w:t>
      </w:r>
      <w:r w:rsidR="00A872F2" w:rsidRPr="00794F67">
        <w:rPr>
          <w:rFonts w:asciiTheme="minorHAnsi" w:hAnsiTheme="minorHAnsi" w:cstheme="minorHAnsi"/>
          <w:b/>
          <w:sz w:val="32"/>
          <w:szCs w:val="32"/>
        </w:rPr>
        <w:t>2</w:t>
      </w:r>
      <w:r w:rsidR="00892A7C" w:rsidRPr="00794F67">
        <w:rPr>
          <w:rFonts w:asciiTheme="minorHAnsi" w:hAnsiTheme="minorHAnsi" w:cstheme="minorHAnsi"/>
          <w:b/>
          <w:sz w:val="32"/>
          <w:szCs w:val="32"/>
        </w:rPr>
        <w:t>/202</w:t>
      </w:r>
      <w:r w:rsidR="001E5184" w:rsidRPr="00794F67">
        <w:rPr>
          <w:rFonts w:asciiTheme="minorHAnsi" w:hAnsiTheme="minorHAnsi" w:cstheme="minorHAnsi"/>
          <w:b/>
          <w:sz w:val="32"/>
          <w:szCs w:val="32"/>
        </w:rPr>
        <w:t>4</w:t>
      </w:r>
    </w:p>
    <w:p w14:paraId="5294036D" w14:textId="127000D9" w:rsidR="008449B3" w:rsidRPr="00794F67" w:rsidRDefault="008449B3" w:rsidP="00CF39E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4F67">
        <w:rPr>
          <w:rFonts w:asciiTheme="minorHAnsi" w:hAnsiTheme="minorHAnsi" w:cstheme="minorHAnsi"/>
          <w:b/>
          <w:sz w:val="32"/>
          <w:szCs w:val="32"/>
        </w:rPr>
        <w:t xml:space="preserve">o </w:t>
      </w:r>
      <w:r w:rsidR="00CF39E0" w:rsidRPr="00794F67">
        <w:rPr>
          <w:rFonts w:asciiTheme="minorHAnsi" w:hAnsiTheme="minorHAnsi" w:cstheme="minorHAnsi"/>
          <w:b/>
          <w:sz w:val="32"/>
          <w:szCs w:val="32"/>
        </w:rPr>
        <w:t>obecním systému odpadového hospodářství</w:t>
      </w:r>
      <w:r w:rsidR="00CF39E0" w:rsidRPr="00794F67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na území obce </w:t>
      </w:r>
      <w:r w:rsidR="00CF39E0" w:rsidRPr="00794F67">
        <w:rPr>
          <w:rFonts w:asciiTheme="minorHAnsi" w:hAnsiTheme="minorHAnsi" w:cstheme="minorHAnsi"/>
          <w:b/>
          <w:sz w:val="32"/>
          <w:szCs w:val="32"/>
        </w:rPr>
        <w:t>Hostín</w:t>
      </w:r>
    </w:p>
    <w:p w14:paraId="3DE0B8F0" w14:textId="77777777" w:rsidR="008449B3" w:rsidRPr="00625EEF" w:rsidRDefault="008449B3" w:rsidP="00CF39E0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2365F4" w14:textId="28071B66" w:rsidR="0019607F" w:rsidRPr="00794F67" w:rsidRDefault="008449B3" w:rsidP="00CF39E0">
      <w:pPr>
        <w:pStyle w:val="ZkladntextIMP"/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794F67">
        <w:rPr>
          <w:rFonts w:asciiTheme="minorHAnsi" w:hAnsiTheme="minorHAnsi" w:cstheme="minorHAnsi"/>
          <w:szCs w:val="24"/>
        </w:rPr>
        <w:t>Zastupitelstvo obce Hostín schvaluje a vydává dn</w:t>
      </w:r>
      <w:r w:rsidR="0065798C" w:rsidRPr="00794F67">
        <w:rPr>
          <w:rFonts w:asciiTheme="minorHAnsi" w:hAnsiTheme="minorHAnsi" w:cstheme="minorHAnsi"/>
          <w:szCs w:val="24"/>
        </w:rPr>
        <w:t>e 3.12.2024</w:t>
      </w:r>
      <w:r w:rsidR="001D3CB3" w:rsidRPr="00794F67">
        <w:rPr>
          <w:rFonts w:asciiTheme="minorHAnsi" w:hAnsiTheme="minorHAnsi" w:cstheme="minorHAnsi"/>
          <w:szCs w:val="24"/>
        </w:rPr>
        <w:t xml:space="preserve"> </w:t>
      </w:r>
      <w:r w:rsidRPr="00794F67">
        <w:rPr>
          <w:rFonts w:asciiTheme="minorHAnsi" w:hAnsiTheme="minorHAnsi" w:cstheme="minorHAnsi"/>
          <w:szCs w:val="24"/>
        </w:rPr>
        <w:t>usnesením</w:t>
      </w:r>
      <w:r w:rsidR="00625EEF" w:rsidRPr="00794F67">
        <w:rPr>
          <w:rFonts w:asciiTheme="minorHAnsi" w:hAnsiTheme="minorHAnsi" w:cstheme="minorHAnsi"/>
          <w:szCs w:val="24"/>
        </w:rPr>
        <w:t xml:space="preserve"> č.</w:t>
      </w:r>
      <w:r w:rsidR="0065798C" w:rsidRPr="00794F67">
        <w:rPr>
          <w:rFonts w:asciiTheme="minorHAnsi" w:hAnsiTheme="minorHAnsi" w:cstheme="minorHAnsi"/>
          <w:szCs w:val="24"/>
        </w:rPr>
        <w:t>4/ZO/142 v</w:t>
      </w:r>
      <w:r w:rsidRPr="00794F67">
        <w:rPr>
          <w:rFonts w:asciiTheme="minorHAnsi" w:hAnsiTheme="minorHAnsi" w:cstheme="minorHAnsi"/>
          <w:szCs w:val="24"/>
        </w:rPr>
        <w:t xml:space="preserve"> souladu s </w:t>
      </w:r>
      <w:proofErr w:type="spellStart"/>
      <w:r w:rsidRPr="00794F67">
        <w:rPr>
          <w:rFonts w:asciiTheme="minorHAnsi" w:hAnsiTheme="minorHAnsi" w:cstheme="minorHAnsi"/>
          <w:szCs w:val="24"/>
        </w:rPr>
        <w:t>ust</w:t>
      </w:r>
      <w:proofErr w:type="spellEnd"/>
      <w:r w:rsidRPr="00794F67">
        <w:rPr>
          <w:rFonts w:asciiTheme="minorHAnsi" w:hAnsiTheme="minorHAnsi" w:cstheme="minorHAnsi"/>
          <w:szCs w:val="24"/>
        </w:rPr>
        <w:t xml:space="preserve">. </w:t>
      </w:r>
      <w:r w:rsidR="0019607F" w:rsidRPr="00794F67">
        <w:rPr>
          <w:rFonts w:asciiTheme="minorHAnsi" w:hAnsiTheme="minorHAnsi" w:cstheme="minorHAnsi"/>
          <w:szCs w:val="24"/>
        </w:rPr>
        <w:t xml:space="preserve">§ 10 písm. d), § </w:t>
      </w:r>
      <w:smartTag w:uri="urn:schemas-microsoft-com:office:smarttags" w:element="metricconverter">
        <w:smartTagPr>
          <w:attr w:name="ProductID" w:val="35 a"/>
        </w:smartTagPr>
        <w:r w:rsidR="0019607F" w:rsidRPr="00794F67">
          <w:rPr>
            <w:rFonts w:asciiTheme="minorHAnsi" w:hAnsiTheme="minorHAnsi" w:cstheme="minorHAnsi"/>
            <w:szCs w:val="24"/>
          </w:rPr>
          <w:t>35 a</w:t>
        </w:r>
      </w:smartTag>
      <w:r w:rsidR="0019607F" w:rsidRPr="00794F67">
        <w:rPr>
          <w:rFonts w:asciiTheme="minorHAnsi" w:hAnsiTheme="minorHAnsi" w:cstheme="minorHAnsi"/>
          <w:szCs w:val="24"/>
        </w:rPr>
        <w:t xml:space="preserve"> § 84 odst. 2) písm. h) zákona č. 128/2000 Sb., o obcích (obecní zřízení), ve znění pozdějších předpisů, </w:t>
      </w:r>
      <w:r w:rsidR="00CF39E0" w:rsidRPr="00794F67">
        <w:rPr>
          <w:rFonts w:asciiTheme="minorHAnsi" w:hAnsiTheme="minorHAnsi" w:cstheme="minorHAnsi"/>
          <w:szCs w:val="24"/>
        </w:rPr>
        <w:t>a s </w:t>
      </w:r>
      <w:proofErr w:type="spellStart"/>
      <w:r w:rsidR="00CF39E0" w:rsidRPr="00794F67">
        <w:rPr>
          <w:rFonts w:asciiTheme="minorHAnsi" w:hAnsiTheme="minorHAnsi" w:cstheme="minorHAnsi"/>
          <w:szCs w:val="24"/>
        </w:rPr>
        <w:t>ust</w:t>
      </w:r>
      <w:proofErr w:type="spellEnd"/>
      <w:r w:rsidR="00CF39E0" w:rsidRPr="00794F67">
        <w:rPr>
          <w:rFonts w:asciiTheme="minorHAnsi" w:hAnsiTheme="minorHAnsi" w:cstheme="minorHAnsi"/>
          <w:szCs w:val="24"/>
        </w:rPr>
        <w:t xml:space="preserve">. § 59 odst. 4) zákona č. 541/2020 Sb., o odpadech, </w:t>
      </w:r>
      <w:r w:rsidR="00CF39E0" w:rsidRPr="00794F67">
        <w:rPr>
          <w:rFonts w:asciiTheme="minorHAnsi" w:eastAsia="Arial" w:hAnsiTheme="minorHAnsi" w:cstheme="minorHAnsi"/>
          <w:color w:val="000000" w:themeColor="text1"/>
          <w:szCs w:val="24"/>
        </w:rPr>
        <w:t xml:space="preserve">ve znění pozdějších předpisů, </w:t>
      </w:r>
      <w:r w:rsidR="00CF39E0" w:rsidRPr="00794F67">
        <w:rPr>
          <w:rFonts w:asciiTheme="minorHAnsi" w:hAnsiTheme="minorHAnsi" w:cstheme="minorHAnsi"/>
          <w:szCs w:val="24"/>
        </w:rPr>
        <w:t>o obecním systému odpadového hospodářství</w:t>
      </w:r>
      <w:r w:rsidR="00CF39E0" w:rsidRPr="00794F67">
        <w:rPr>
          <w:rFonts w:asciiTheme="minorHAnsi" w:hAnsiTheme="minorHAnsi" w:cstheme="minorHAnsi"/>
          <w:color w:val="000000"/>
          <w:szCs w:val="24"/>
        </w:rPr>
        <w:t xml:space="preserve"> na území obce </w:t>
      </w:r>
      <w:r w:rsidR="00CF39E0" w:rsidRPr="00794F67">
        <w:rPr>
          <w:rFonts w:asciiTheme="minorHAnsi" w:hAnsiTheme="minorHAnsi" w:cstheme="minorHAnsi"/>
          <w:szCs w:val="24"/>
        </w:rPr>
        <w:t>Hostín</w:t>
      </w:r>
      <w:r w:rsidR="0019607F" w:rsidRPr="00794F67">
        <w:rPr>
          <w:rFonts w:asciiTheme="minorHAnsi" w:hAnsiTheme="minorHAnsi" w:cstheme="minorHAnsi"/>
          <w:szCs w:val="24"/>
        </w:rPr>
        <w:t>:</w:t>
      </w:r>
    </w:p>
    <w:p w14:paraId="6505F941" w14:textId="77777777" w:rsidR="00803158" w:rsidRDefault="00803158" w:rsidP="00CF39E0">
      <w:pPr>
        <w:pStyle w:val="ZkladntextIMP"/>
        <w:spacing w:line="240" w:lineRule="auto"/>
        <w:jc w:val="both"/>
        <w:rPr>
          <w:rFonts w:ascii="Calibri" w:hAnsi="Calibri" w:cs="Calibri"/>
          <w:b/>
          <w:szCs w:val="24"/>
        </w:rPr>
      </w:pPr>
    </w:p>
    <w:p w14:paraId="6DB97C9C" w14:textId="77777777" w:rsidR="00EB1506" w:rsidRPr="00794F67" w:rsidRDefault="00EB1506" w:rsidP="00CF39E0">
      <w:pPr>
        <w:pStyle w:val="ZkladntextIMP"/>
        <w:spacing w:line="240" w:lineRule="auto"/>
        <w:jc w:val="both"/>
        <w:rPr>
          <w:rFonts w:ascii="Calibri" w:hAnsi="Calibri" w:cs="Calibri"/>
          <w:b/>
          <w:szCs w:val="24"/>
        </w:rPr>
      </w:pPr>
    </w:p>
    <w:p w14:paraId="130B0767" w14:textId="77777777" w:rsidR="0019607F" w:rsidRPr="00794F67" w:rsidRDefault="0019607F" w:rsidP="00CF39E0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Cs w:val="24"/>
        </w:rPr>
      </w:pPr>
      <w:r w:rsidRPr="00794F67">
        <w:rPr>
          <w:rFonts w:ascii="Calibri" w:hAnsi="Calibri" w:cs="Calibri"/>
          <w:b/>
          <w:szCs w:val="24"/>
        </w:rPr>
        <w:t>Čl. 1</w:t>
      </w:r>
    </w:p>
    <w:p w14:paraId="2927B204" w14:textId="77777777" w:rsidR="0019607F" w:rsidRPr="00794F67" w:rsidRDefault="0019607F" w:rsidP="00CF39E0">
      <w:pPr>
        <w:pStyle w:val="ZkladntextIMP"/>
        <w:spacing w:after="120" w:line="240" w:lineRule="auto"/>
        <w:jc w:val="center"/>
        <w:rPr>
          <w:rFonts w:ascii="Calibri" w:hAnsi="Calibri" w:cs="Calibri"/>
          <w:b/>
          <w:szCs w:val="24"/>
        </w:rPr>
      </w:pPr>
      <w:r w:rsidRPr="00794F67">
        <w:rPr>
          <w:rFonts w:ascii="Calibri" w:hAnsi="Calibri" w:cs="Calibri"/>
          <w:b/>
          <w:szCs w:val="24"/>
        </w:rPr>
        <w:t>Základní ustanovení</w:t>
      </w:r>
    </w:p>
    <w:p w14:paraId="215BE42D" w14:textId="3199257B" w:rsidR="00CF39E0" w:rsidRPr="00794F67" w:rsidRDefault="00CF39E0" w:rsidP="00CF39E0">
      <w:pPr>
        <w:pStyle w:val="NormlnIMP"/>
        <w:numPr>
          <w:ilvl w:val="0"/>
          <w:numId w:val="39"/>
        </w:numPr>
        <w:overflowPunct/>
        <w:autoSpaceDE/>
        <w:autoSpaceDN/>
        <w:adjustRightInd/>
        <w:spacing w:after="120" w:line="240" w:lineRule="auto"/>
        <w:rPr>
          <w:rFonts w:asciiTheme="minorHAnsi" w:hAnsiTheme="minorHAnsi" w:cstheme="minorHAnsi"/>
          <w:szCs w:val="24"/>
        </w:rPr>
      </w:pPr>
      <w:r w:rsidRPr="00794F67">
        <w:rPr>
          <w:rFonts w:asciiTheme="minorHAnsi" w:hAnsiTheme="minorHAnsi" w:cstheme="minorHAnsi"/>
          <w:szCs w:val="24"/>
        </w:rPr>
        <w:t>Touto obecně závaznou vyhláškou se stanovuje obecní systém odpadového hospodářství na území obce Hostín</w:t>
      </w:r>
      <w:r w:rsidRPr="00794F67">
        <w:rPr>
          <w:rStyle w:val="Znakapoznpodarou"/>
          <w:rFonts w:asciiTheme="minorHAnsi" w:eastAsiaTheme="minorEastAsia" w:hAnsiTheme="minorHAnsi" w:cstheme="minorHAnsi"/>
          <w:szCs w:val="24"/>
        </w:rPr>
        <w:footnoteReference w:id="1"/>
      </w:r>
      <w:r w:rsidRPr="00794F67">
        <w:rPr>
          <w:rFonts w:asciiTheme="minorHAnsi" w:hAnsiTheme="minorHAnsi" w:cstheme="minorHAnsi"/>
          <w:szCs w:val="24"/>
        </w:rPr>
        <w:t xml:space="preserve"> (dále jen „obec") a </w:t>
      </w:r>
      <w:r w:rsidRPr="00794F67">
        <w:rPr>
          <w:rFonts w:asciiTheme="minorHAnsi" w:hAnsiTheme="minorHAnsi" w:cstheme="minorHAnsi"/>
          <w:szCs w:val="24"/>
          <w:shd w:val="clear" w:color="auto" w:fill="FFFFFF"/>
        </w:rPr>
        <w:t>stanovují se povinnosti osob související s předáváním odpadů do obecního systému odpadového hospodářství</w:t>
      </w:r>
      <w:r w:rsidRPr="00794F67">
        <w:rPr>
          <w:rFonts w:asciiTheme="minorHAnsi" w:hAnsiTheme="minorHAnsi" w:cstheme="minorHAnsi"/>
          <w:szCs w:val="24"/>
        </w:rPr>
        <w:t>.</w:t>
      </w:r>
    </w:p>
    <w:p w14:paraId="5D4D5D33" w14:textId="77777777" w:rsidR="00CF39E0" w:rsidRPr="00794F67" w:rsidRDefault="00CF39E0" w:rsidP="00CF39E0">
      <w:pPr>
        <w:pStyle w:val="NormlnIMP"/>
        <w:numPr>
          <w:ilvl w:val="0"/>
          <w:numId w:val="39"/>
        </w:numPr>
        <w:overflowPunct/>
        <w:autoSpaceDE/>
        <w:autoSpaceDN/>
        <w:adjustRightInd/>
        <w:spacing w:after="120" w:line="240" w:lineRule="auto"/>
        <w:rPr>
          <w:rFonts w:asciiTheme="minorHAnsi" w:hAnsiTheme="minorHAnsi" w:cstheme="minorHAnsi"/>
          <w:szCs w:val="24"/>
        </w:rPr>
      </w:pPr>
      <w:r w:rsidRPr="00794F67">
        <w:rPr>
          <w:rFonts w:asciiTheme="minorHAnsi" w:hAnsiTheme="minorHAnsi" w:cstheme="minorHAnsi"/>
          <w:szCs w:val="24"/>
        </w:rPr>
        <w:t>Touto obecně závaznou vyhláškou se určují místa</w:t>
      </w:r>
      <w:r w:rsidRPr="00794F67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, </w:t>
      </w:r>
      <w:r w:rsidRPr="00794F67">
        <w:rPr>
          <w:rFonts w:asciiTheme="minorHAnsi" w:hAnsiTheme="minorHAnsi" w:cstheme="minorHAnsi"/>
          <w:szCs w:val="24"/>
        </w:rPr>
        <w:t>kam lze odkládat komunální odpad</w:t>
      </w:r>
      <w:r w:rsidRPr="00794F67">
        <w:rPr>
          <w:rFonts w:asciiTheme="minorHAnsi" w:hAnsiTheme="minorHAnsi" w:cstheme="minorHAnsi"/>
          <w:color w:val="000000"/>
          <w:szCs w:val="24"/>
          <w:shd w:val="clear" w:color="auto" w:fill="FFFFFF"/>
        </w:rPr>
        <w:t>.</w:t>
      </w:r>
    </w:p>
    <w:p w14:paraId="7BFD58F9" w14:textId="77777777" w:rsidR="00CF39E0" w:rsidRPr="00794F67" w:rsidRDefault="00CF39E0" w:rsidP="00CF39E0">
      <w:pPr>
        <w:pStyle w:val="NormlnIMP"/>
        <w:numPr>
          <w:ilvl w:val="0"/>
          <w:numId w:val="39"/>
        </w:numPr>
        <w:overflowPunct/>
        <w:autoSpaceDE/>
        <w:autoSpaceDN/>
        <w:adjustRightInd/>
        <w:spacing w:line="240" w:lineRule="auto"/>
        <w:rPr>
          <w:rFonts w:asciiTheme="minorHAnsi" w:hAnsiTheme="minorHAnsi" w:cstheme="minorHAnsi"/>
          <w:szCs w:val="24"/>
        </w:rPr>
      </w:pPr>
      <w:r w:rsidRPr="00794F67">
        <w:rPr>
          <w:rFonts w:asciiTheme="minorHAnsi" w:hAnsiTheme="minorHAnsi" w:cstheme="minorHAnsi"/>
          <w:szCs w:val="24"/>
        </w:rPr>
        <w:t>Pro účely této obecně závazné vyhlášky se rozumí:</w:t>
      </w:r>
    </w:p>
    <w:p w14:paraId="414B346E" w14:textId="77777777" w:rsidR="00CF39E0" w:rsidRPr="00794F67" w:rsidRDefault="00CF39E0" w:rsidP="00CF39E0">
      <w:pPr>
        <w:pStyle w:val="Seznamoslova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4"/>
        </w:rPr>
      </w:pPr>
      <w:r w:rsidRPr="00794F67">
        <w:rPr>
          <w:rFonts w:asciiTheme="minorHAnsi" w:hAnsiTheme="minorHAnsi" w:cstheme="minorHAnsi"/>
          <w:szCs w:val="24"/>
        </w:rPr>
        <w:t>směsným odpadem - komunální odpad, který zbyde po vytřídění komunálního odpadu na složky uvedené v </w:t>
      </w:r>
      <w:proofErr w:type="spellStart"/>
      <w:r w:rsidRPr="00794F67">
        <w:rPr>
          <w:rFonts w:asciiTheme="minorHAnsi" w:hAnsiTheme="minorHAnsi" w:cstheme="minorHAnsi"/>
          <w:szCs w:val="24"/>
        </w:rPr>
        <w:t>ust</w:t>
      </w:r>
      <w:proofErr w:type="spellEnd"/>
      <w:r w:rsidRPr="00794F67">
        <w:rPr>
          <w:rFonts w:asciiTheme="minorHAnsi" w:hAnsiTheme="minorHAnsi" w:cstheme="minorHAnsi"/>
          <w:szCs w:val="24"/>
        </w:rPr>
        <w:t>. Čl. 2 této obecně závazné vyhlášky,</w:t>
      </w:r>
    </w:p>
    <w:p w14:paraId="7D27300E" w14:textId="77777777" w:rsidR="00CF39E0" w:rsidRPr="00794F67" w:rsidRDefault="00CF39E0" w:rsidP="00CF39E0">
      <w:pPr>
        <w:pStyle w:val="Seznamoslova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4"/>
        </w:rPr>
      </w:pPr>
      <w:r w:rsidRPr="00794F67">
        <w:rPr>
          <w:rFonts w:asciiTheme="minorHAnsi" w:hAnsiTheme="minorHAnsi" w:cstheme="minorHAnsi"/>
          <w:szCs w:val="24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636B8FF4" w14:textId="77777777" w:rsidR="00CF39E0" w:rsidRPr="00794F67" w:rsidRDefault="00CF39E0" w:rsidP="00CF39E0">
      <w:pPr>
        <w:pStyle w:val="Seznamoslovan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4"/>
        </w:rPr>
      </w:pPr>
      <w:r w:rsidRPr="00794F67">
        <w:rPr>
          <w:rFonts w:asciiTheme="minorHAnsi" w:hAnsiTheme="minorHAnsi" w:cstheme="minorHAnsi"/>
          <w:szCs w:val="24"/>
        </w:rPr>
        <w:t>pověřenou osobou - osoba oprávněná podle zákona č. 541/2020 Sb., o odpadech, ve znění pozdějších předpisů, k nakládání s odpady, a s níž obec uzavřela smlouvu na sběr, přepravu, využití a odstraňování komunálních odpadů vznikajících na území obce,</w:t>
      </w:r>
    </w:p>
    <w:p w14:paraId="307E820C" w14:textId="77777777" w:rsidR="00CF39E0" w:rsidRPr="00794F67" w:rsidRDefault="00CF39E0" w:rsidP="00CF39E0">
      <w:pPr>
        <w:pStyle w:val="Seznamoslovan"/>
        <w:numPr>
          <w:ilvl w:val="0"/>
          <w:numId w:val="6"/>
        </w:numPr>
        <w:spacing w:after="120" w:line="240" w:lineRule="auto"/>
        <w:rPr>
          <w:rFonts w:ascii="Calibri" w:hAnsi="Calibri" w:cs="Calibri"/>
          <w:szCs w:val="24"/>
        </w:rPr>
      </w:pPr>
      <w:r w:rsidRPr="00794F67">
        <w:rPr>
          <w:rFonts w:asciiTheme="minorHAnsi" w:hAnsiTheme="minorHAnsi" w:cstheme="minorHAnsi"/>
          <w:szCs w:val="24"/>
        </w:rPr>
        <w:t>sběrnou nádobou - typizovaná nádoba z kovu či plastu nebo plastový pytel označený logem pověřené osoby, splňující technické parametry, určená k </w:t>
      </w:r>
      <w:r w:rsidRPr="00794F67">
        <w:rPr>
          <w:rFonts w:ascii="Calibri" w:hAnsi="Calibri" w:cs="Calibri"/>
          <w:szCs w:val="24"/>
        </w:rPr>
        <w:t>odkládání jednotlivých složek komunálního odpadu a směsného odpadu, v níž je komunální odpad skladován do doby sběru a svozu komunálního odpadu.</w:t>
      </w:r>
    </w:p>
    <w:p w14:paraId="004FCA40" w14:textId="77777777" w:rsidR="00CF39E0" w:rsidRPr="00794F67" w:rsidRDefault="00CF39E0" w:rsidP="00CF39E0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3F5D7076" w14:textId="77777777" w:rsidR="00794F67" w:rsidRPr="00794F67" w:rsidRDefault="00794F67" w:rsidP="00CF39E0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</w:p>
    <w:p w14:paraId="100E9C18" w14:textId="77777777" w:rsidR="00CF39E0" w:rsidRPr="00794F67" w:rsidRDefault="00CF39E0" w:rsidP="00CF39E0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794F67">
        <w:rPr>
          <w:rFonts w:ascii="Calibri" w:hAnsi="Calibri" w:cs="Calibri"/>
          <w:b/>
          <w:szCs w:val="24"/>
        </w:rPr>
        <w:t>Čl. 2</w:t>
      </w:r>
    </w:p>
    <w:p w14:paraId="1B8709F5" w14:textId="77777777" w:rsidR="00CF39E0" w:rsidRPr="00794F67" w:rsidRDefault="00CF39E0" w:rsidP="00CF39E0">
      <w:pPr>
        <w:pStyle w:val="ZkladntextIMP"/>
        <w:spacing w:after="120" w:line="240" w:lineRule="auto"/>
        <w:jc w:val="center"/>
        <w:rPr>
          <w:rFonts w:ascii="Calibri" w:hAnsi="Calibri" w:cs="Calibri"/>
          <w:b/>
          <w:szCs w:val="24"/>
        </w:rPr>
      </w:pPr>
      <w:r w:rsidRPr="00794F67">
        <w:rPr>
          <w:rFonts w:ascii="Calibri" w:hAnsi="Calibri" w:cs="Calibri"/>
          <w:b/>
          <w:szCs w:val="24"/>
        </w:rPr>
        <w:t>Třídění komunálního odpadu</w:t>
      </w:r>
    </w:p>
    <w:p w14:paraId="2695B78E" w14:textId="77777777" w:rsidR="00CF39E0" w:rsidRPr="00794F67" w:rsidRDefault="00CF39E0" w:rsidP="00CF39E0">
      <w:pPr>
        <w:pStyle w:val="ZkladntextIMP"/>
        <w:spacing w:line="240" w:lineRule="auto"/>
        <w:rPr>
          <w:rFonts w:ascii="Calibri" w:hAnsi="Calibri" w:cs="Calibri"/>
          <w:i/>
          <w:color w:val="FF0000"/>
          <w:szCs w:val="24"/>
        </w:rPr>
      </w:pPr>
      <w:r w:rsidRPr="00794F67">
        <w:rPr>
          <w:rFonts w:ascii="Calibri" w:hAnsi="Calibri" w:cs="Calibri"/>
          <w:szCs w:val="24"/>
        </w:rPr>
        <w:t>Osoby předávající komunální odpad do obecního systému odpadového hospodářství jsou povinny třídit a odděleně soustřeďovat následující složky komunálního odpadu:</w:t>
      </w:r>
    </w:p>
    <w:p w14:paraId="58AF8D70" w14:textId="77777777" w:rsidR="00CF39E0" w:rsidRPr="00794F67" w:rsidRDefault="00CF39E0" w:rsidP="00CF39E0">
      <w:pPr>
        <w:pStyle w:val="Seznamoslovan"/>
        <w:numPr>
          <w:ilvl w:val="0"/>
          <w:numId w:val="43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papír</w:t>
      </w:r>
    </w:p>
    <w:p w14:paraId="61D1ED22" w14:textId="77777777" w:rsidR="00CF39E0" w:rsidRPr="00794F67" w:rsidRDefault="00CF39E0" w:rsidP="00CF39E0">
      <w:pPr>
        <w:pStyle w:val="Seznamoslovan"/>
        <w:numPr>
          <w:ilvl w:val="0"/>
          <w:numId w:val="43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plasty</w:t>
      </w:r>
    </w:p>
    <w:p w14:paraId="4D831D53" w14:textId="77777777" w:rsidR="00CF39E0" w:rsidRPr="00794F67" w:rsidRDefault="00CF39E0" w:rsidP="00CF39E0">
      <w:pPr>
        <w:pStyle w:val="Seznamoslovan"/>
        <w:numPr>
          <w:ilvl w:val="0"/>
          <w:numId w:val="43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sklo</w:t>
      </w:r>
    </w:p>
    <w:p w14:paraId="7E1A9CE2" w14:textId="77777777" w:rsidR="00CF39E0" w:rsidRPr="00794F67" w:rsidRDefault="00CF39E0" w:rsidP="00CF39E0">
      <w:pPr>
        <w:pStyle w:val="Seznamoslovan"/>
        <w:numPr>
          <w:ilvl w:val="0"/>
          <w:numId w:val="43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jedlé oleje a tuky</w:t>
      </w:r>
    </w:p>
    <w:p w14:paraId="325773C2" w14:textId="77777777" w:rsidR="00D63CFD" w:rsidRPr="00794F67" w:rsidRDefault="00D63CFD" w:rsidP="00D63CFD">
      <w:pPr>
        <w:pStyle w:val="Seznamoslovan"/>
        <w:numPr>
          <w:ilvl w:val="0"/>
          <w:numId w:val="43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kovy</w:t>
      </w:r>
    </w:p>
    <w:p w14:paraId="5E018CA0" w14:textId="77777777" w:rsidR="00CF39E0" w:rsidRPr="00794F67" w:rsidRDefault="00CF39E0" w:rsidP="00CF39E0">
      <w:pPr>
        <w:pStyle w:val="Seznamoslovan"/>
        <w:numPr>
          <w:ilvl w:val="0"/>
          <w:numId w:val="43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textil</w:t>
      </w:r>
    </w:p>
    <w:p w14:paraId="7C7CC025" w14:textId="77777777" w:rsidR="00CF39E0" w:rsidRPr="00794F67" w:rsidRDefault="00CF39E0" w:rsidP="00CF39E0">
      <w:pPr>
        <w:pStyle w:val="Seznamoslovan"/>
        <w:numPr>
          <w:ilvl w:val="0"/>
          <w:numId w:val="43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biologicky rozložitelný odpad rostlinného původu</w:t>
      </w:r>
    </w:p>
    <w:p w14:paraId="58E44C77" w14:textId="77777777" w:rsidR="00CF39E0" w:rsidRPr="00794F67" w:rsidRDefault="00CF39E0" w:rsidP="00CF39E0">
      <w:pPr>
        <w:pStyle w:val="Seznamoslovan"/>
        <w:numPr>
          <w:ilvl w:val="0"/>
          <w:numId w:val="43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objemný odpad</w:t>
      </w:r>
    </w:p>
    <w:p w14:paraId="49566957" w14:textId="77777777" w:rsidR="00CF39E0" w:rsidRPr="00794F67" w:rsidRDefault="00CF39E0" w:rsidP="00CF39E0">
      <w:pPr>
        <w:pStyle w:val="Seznamoslovan"/>
        <w:numPr>
          <w:ilvl w:val="0"/>
          <w:numId w:val="43"/>
        </w:numPr>
        <w:spacing w:after="120" w:line="240" w:lineRule="auto"/>
        <w:ind w:left="1077" w:hanging="357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nebezpečný odpad.</w:t>
      </w:r>
    </w:p>
    <w:p w14:paraId="13140EF7" w14:textId="77777777" w:rsidR="00CF39E0" w:rsidRPr="00CF39E0" w:rsidRDefault="00CF39E0" w:rsidP="00CF39E0">
      <w:pPr>
        <w:pStyle w:val="Seznamoslovan"/>
        <w:spacing w:line="240" w:lineRule="auto"/>
        <w:ind w:left="454" w:hanging="454"/>
        <w:rPr>
          <w:rFonts w:ascii="Calibri" w:hAnsi="Calibri" w:cs="Calibri"/>
          <w:color w:val="FF0000"/>
          <w:sz w:val="22"/>
          <w:szCs w:val="22"/>
        </w:rPr>
      </w:pPr>
    </w:p>
    <w:p w14:paraId="038EE3D7" w14:textId="77777777" w:rsidR="00CF39E0" w:rsidRPr="00794F67" w:rsidRDefault="00CF39E0" w:rsidP="00CF39E0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794F67">
        <w:rPr>
          <w:rFonts w:ascii="Calibri" w:hAnsi="Calibri" w:cs="Calibri"/>
          <w:b/>
          <w:szCs w:val="24"/>
        </w:rPr>
        <w:lastRenderedPageBreak/>
        <w:t>Čl. 3</w:t>
      </w:r>
    </w:p>
    <w:p w14:paraId="1BC754DF" w14:textId="77777777" w:rsidR="00CF39E0" w:rsidRPr="00794F67" w:rsidRDefault="00CF39E0" w:rsidP="00CF39E0">
      <w:pPr>
        <w:pStyle w:val="ZkladntextIMP"/>
        <w:spacing w:after="120" w:line="240" w:lineRule="auto"/>
        <w:jc w:val="center"/>
        <w:rPr>
          <w:rFonts w:ascii="Calibri" w:hAnsi="Calibri" w:cs="Calibri"/>
          <w:b/>
          <w:szCs w:val="24"/>
        </w:rPr>
      </w:pPr>
      <w:r w:rsidRPr="00794F67">
        <w:rPr>
          <w:rFonts w:ascii="Calibri" w:hAnsi="Calibri" w:cs="Calibri"/>
          <w:b/>
          <w:szCs w:val="24"/>
        </w:rPr>
        <w:t>Sběrné nádoby a místa určená k odkládání komunálního odpadu</w:t>
      </w:r>
    </w:p>
    <w:p w14:paraId="490FB778" w14:textId="77777777" w:rsidR="00CF39E0" w:rsidRPr="00794F67" w:rsidRDefault="00CF39E0" w:rsidP="00CF39E0">
      <w:pPr>
        <w:pStyle w:val="Seznamoslovan"/>
        <w:numPr>
          <w:ilvl w:val="0"/>
          <w:numId w:val="42"/>
        </w:numPr>
        <w:spacing w:line="240" w:lineRule="auto"/>
        <w:ind w:left="397" w:hanging="397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7AFE42DE" w14:textId="77777777" w:rsidR="00CF39E0" w:rsidRPr="00794F67" w:rsidRDefault="00CF39E0" w:rsidP="00CF39E0">
      <w:pPr>
        <w:pStyle w:val="ZkladntextIMP"/>
        <w:numPr>
          <w:ilvl w:val="0"/>
          <w:numId w:val="5"/>
        </w:numPr>
        <w:spacing w:line="240" w:lineRule="auto"/>
        <w:jc w:val="both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 xml:space="preserve">papír – sběrné nádoby modré barvy </w:t>
      </w:r>
    </w:p>
    <w:p w14:paraId="07583B68" w14:textId="77777777" w:rsidR="00CF39E0" w:rsidRPr="00794F67" w:rsidRDefault="00CF39E0" w:rsidP="00CF39E0">
      <w:pPr>
        <w:pStyle w:val="ZkladntextIMP"/>
        <w:numPr>
          <w:ilvl w:val="0"/>
          <w:numId w:val="5"/>
        </w:numPr>
        <w:spacing w:line="240" w:lineRule="auto"/>
        <w:jc w:val="both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 xml:space="preserve">plasty – sběrné nádoby žluté barvy </w:t>
      </w:r>
    </w:p>
    <w:p w14:paraId="5EEBC8E4" w14:textId="5E4C4BDC" w:rsidR="00CF39E0" w:rsidRPr="00794F67" w:rsidRDefault="00CF39E0" w:rsidP="00CF39E0">
      <w:pPr>
        <w:pStyle w:val="ZkladntextIMP"/>
        <w:numPr>
          <w:ilvl w:val="0"/>
          <w:numId w:val="5"/>
        </w:numPr>
        <w:spacing w:line="240" w:lineRule="auto"/>
        <w:jc w:val="both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 xml:space="preserve">sklo – sběrné nádoby </w:t>
      </w:r>
      <w:r w:rsidR="00D63CFD" w:rsidRPr="00794F67">
        <w:rPr>
          <w:rFonts w:ascii="Calibri" w:hAnsi="Calibri" w:cs="Calibri"/>
          <w:szCs w:val="24"/>
        </w:rPr>
        <w:t>bílé</w:t>
      </w:r>
      <w:r w:rsidR="0065798C" w:rsidRPr="00794F67">
        <w:rPr>
          <w:rFonts w:ascii="Calibri" w:hAnsi="Calibri" w:cs="Calibri"/>
          <w:szCs w:val="24"/>
        </w:rPr>
        <w:t>, šedé</w:t>
      </w:r>
      <w:r w:rsidR="00D63CFD" w:rsidRPr="00794F67">
        <w:rPr>
          <w:rFonts w:ascii="Calibri" w:hAnsi="Calibri" w:cs="Calibri"/>
          <w:szCs w:val="24"/>
        </w:rPr>
        <w:t xml:space="preserve"> či </w:t>
      </w:r>
      <w:r w:rsidRPr="00794F67">
        <w:rPr>
          <w:rFonts w:ascii="Calibri" w:hAnsi="Calibri" w:cs="Calibri"/>
          <w:szCs w:val="24"/>
        </w:rPr>
        <w:t xml:space="preserve">zelené barvy </w:t>
      </w:r>
    </w:p>
    <w:p w14:paraId="483EC66C" w14:textId="77777777" w:rsidR="00CF39E0" w:rsidRPr="00794F67" w:rsidRDefault="00CF39E0" w:rsidP="00CF39E0">
      <w:pPr>
        <w:pStyle w:val="ZkladntextIMP"/>
        <w:numPr>
          <w:ilvl w:val="0"/>
          <w:numId w:val="5"/>
        </w:numPr>
        <w:spacing w:line="240" w:lineRule="auto"/>
        <w:jc w:val="both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jedlé oleje a tuky – sběrná nádoba označená nápisem „jedlé oleje a tuky“ (nebo nápisem obdobného významu)</w:t>
      </w:r>
    </w:p>
    <w:p w14:paraId="5D532D20" w14:textId="77777777" w:rsidR="00D63CFD" w:rsidRPr="00794F67" w:rsidRDefault="00D63CFD" w:rsidP="00D63CFD">
      <w:pPr>
        <w:pStyle w:val="ZkladntextIMP"/>
        <w:numPr>
          <w:ilvl w:val="0"/>
          <w:numId w:val="5"/>
        </w:numPr>
        <w:spacing w:line="240" w:lineRule="auto"/>
        <w:jc w:val="both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kovy – sběrná nádoba označená nápisem „kovy“ (nebo nápisem obdobného významu)</w:t>
      </w:r>
    </w:p>
    <w:p w14:paraId="2B4EF1E8" w14:textId="33B2D0C4" w:rsidR="00CF39E0" w:rsidRPr="00794F67" w:rsidRDefault="00CF39E0" w:rsidP="00CF39E0">
      <w:pPr>
        <w:pStyle w:val="ZkladntextIMP"/>
        <w:numPr>
          <w:ilvl w:val="0"/>
          <w:numId w:val="5"/>
        </w:numPr>
        <w:spacing w:line="240" w:lineRule="auto"/>
        <w:jc w:val="both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 xml:space="preserve">textil – sběrná </w:t>
      </w:r>
      <w:proofErr w:type="spellStart"/>
      <w:r w:rsidRPr="00794F67">
        <w:rPr>
          <w:rFonts w:ascii="Calibri" w:hAnsi="Calibri" w:cs="Calibri"/>
          <w:szCs w:val="24"/>
        </w:rPr>
        <w:t>sběrná</w:t>
      </w:r>
      <w:proofErr w:type="spellEnd"/>
      <w:r w:rsidRPr="00794F67">
        <w:rPr>
          <w:rFonts w:ascii="Calibri" w:hAnsi="Calibri" w:cs="Calibri"/>
          <w:szCs w:val="24"/>
        </w:rPr>
        <w:t xml:space="preserve"> nádoba označená nápisem „textil“ (nebo nápisem obdobného významu)</w:t>
      </w:r>
    </w:p>
    <w:p w14:paraId="0EA30E80" w14:textId="71937CA1" w:rsidR="00CF39E0" w:rsidRPr="00794F67" w:rsidRDefault="00CF39E0" w:rsidP="00CF39E0">
      <w:pPr>
        <w:pStyle w:val="Seznamoslovan"/>
        <w:numPr>
          <w:ilvl w:val="0"/>
          <w:numId w:val="5"/>
        </w:numPr>
        <w:spacing w:line="240" w:lineRule="auto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 xml:space="preserve">biologicky rozložitelný odpad rostlinného původu – </w:t>
      </w:r>
      <w:r w:rsidR="00D63CFD" w:rsidRPr="00794F67">
        <w:rPr>
          <w:rFonts w:ascii="Calibri" w:hAnsi="Calibri" w:cs="Calibri"/>
          <w:szCs w:val="24"/>
        </w:rPr>
        <w:t xml:space="preserve">velkoobjemové kontejnery nebo sběrné </w:t>
      </w:r>
      <w:r w:rsidRPr="00794F67">
        <w:rPr>
          <w:rFonts w:ascii="Calibri" w:hAnsi="Calibri" w:cs="Calibri"/>
          <w:szCs w:val="24"/>
        </w:rPr>
        <w:t>místo; tuto složku komunálního odpadu lze kompostovat na vlastním nebo užívaném pozemku</w:t>
      </w:r>
    </w:p>
    <w:p w14:paraId="20700757" w14:textId="19B63F0A" w:rsidR="00CF39E0" w:rsidRPr="00794F67" w:rsidRDefault="00CF39E0" w:rsidP="00CF39E0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 xml:space="preserve">objemný odpad – velkoobjemové kontejnery přistavené na místech a v termínech stanovených obcí oznámením obecního úřadu </w:t>
      </w:r>
    </w:p>
    <w:p w14:paraId="04D648FC" w14:textId="07BA0110" w:rsidR="00CF39E0" w:rsidRPr="00794F67" w:rsidRDefault="00CF39E0" w:rsidP="00CF39E0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 xml:space="preserve">nebezpečný odpad – se předává pověřené osobě </w:t>
      </w:r>
      <w:r w:rsidR="00D63CFD" w:rsidRPr="00794F67">
        <w:rPr>
          <w:rFonts w:ascii="Calibri" w:hAnsi="Calibri" w:cs="Calibri"/>
          <w:szCs w:val="24"/>
        </w:rPr>
        <w:t xml:space="preserve">(svozové společnosti) </w:t>
      </w:r>
      <w:r w:rsidRPr="00794F67">
        <w:rPr>
          <w:rFonts w:ascii="Calibri" w:hAnsi="Calibri" w:cs="Calibri"/>
          <w:szCs w:val="24"/>
        </w:rPr>
        <w:t xml:space="preserve">na místech a v termínech stanovených obcí oznámením obecního úřadu </w:t>
      </w:r>
    </w:p>
    <w:p w14:paraId="2BBA9DC0" w14:textId="29D520D7" w:rsidR="00CF39E0" w:rsidRPr="00794F67" w:rsidRDefault="00CF39E0" w:rsidP="00CF39E0">
      <w:pPr>
        <w:pStyle w:val="ZkladntextIMP"/>
        <w:numPr>
          <w:ilvl w:val="0"/>
          <w:numId w:val="5"/>
        </w:numPr>
        <w:spacing w:after="60" w:line="240" w:lineRule="auto"/>
        <w:ind w:left="1077" w:hanging="357"/>
        <w:jc w:val="both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směsný odpad – typizované sběrné nádoby o objemu 110 l</w:t>
      </w:r>
      <w:r w:rsidR="00794F67" w:rsidRPr="00794F67">
        <w:rPr>
          <w:rFonts w:ascii="Calibri" w:hAnsi="Calibri" w:cs="Calibri"/>
          <w:szCs w:val="24"/>
        </w:rPr>
        <w:t xml:space="preserve">, </w:t>
      </w:r>
      <w:r w:rsidRPr="00794F67">
        <w:rPr>
          <w:rFonts w:ascii="Calibri" w:hAnsi="Calibri" w:cs="Calibri"/>
          <w:szCs w:val="24"/>
        </w:rPr>
        <w:t xml:space="preserve">120 l </w:t>
      </w:r>
      <w:r w:rsidR="00794F67" w:rsidRPr="00794F67">
        <w:rPr>
          <w:rFonts w:ascii="Calibri" w:hAnsi="Calibri" w:cs="Calibri"/>
          <w:szCs w:val="24"/>
        </w:rPr>
        <w:t xml:space="preserve">nebo 240 l </w:t>
      </w:r>
      <w:r w:rsidR="00D63CFD" w:rsidRPr="00794F67">
        <w:rPr>
          <w:rFonts w:ascii="Calibri" w:hAnsi="Calibri" w:cs="Calibri"/>
          <w:szCs w:val="24"/>
        </w:rPr>
        <w:t>nebo</w:t>
      </w:r>
      <w:r w:rsidRPr="00794F67">
        <w:rPr>
          <w:rFonts w:ascii="Calibri" w:hAnsi="Calibri" w:cs="Calibri"/>
          <w:szCs w:val="24"/>
        </w:rPr>
        <w:t xml:space="preserve"> typizované plastové pytle </w:t>
      </w:r>
      <w:r w:rsidR="00D63CFD" w:rsidRPr="00794F67">
        <w:rPr>
          <w:rFonts w:ascii="Calibri" w:hAnsi="Calibri" w:cs="Calibri"/>
          <w:szCs w:val="24"/>
        </w:rPr>
        <w:t xml:space="preserve">označené </w:t>
      </w:r>
      <w:r w:rsidRPr="00794F67">
        <w:rPr>
          <w:rFonts w:ascii="Calibri" w:hAnsi="Calibri" w:cs="Calibri"/>
          <w:szCs w:val="24"/>
        </w:rPr>
        <w:t>logem pověřené osoby</w:t>
      </w:r>
      <w:r w:rsidR="00D63CFD" w:rsidRPr="00794F67">
        <w:rPr>
          <w:rFonts w:ascii="Calibri" w:hAnsi="Calibri" w:cs="Calibri"/>
          <w:szCs w:val="24"/>
        </w:rPr>
        <w:t xml:space="preserve"> (svozové společnosti)</w:t>
      </w:r>
      <w:r w:rsidRPr="00794F67">
        <w:rPr>
          <w:rFonts w:ascii="Calibri" w:hAnsi="Calibri" w:cs="Calibri"/>
          <w:szCs w:val="24"/>
        </w:rPr>
        <w:t xml:space="preserve">. </w:t>
      </w:r>
    </w:p>
    <w:p w14:paraId="763A8964" w14:textId="77777777" w:rsidR="00AF3B63" w:rsidRPr="00794F67" w:rsidRDefault="00CF39E0" w:rsidP="00AF3B63">
      <w:pPr>
        <w:pStyle w:val="ZkladntextIMP"/>
        <w:spacing w:line="240" w:lineRule="auto"/>
        <w:ind w:left="425"/>
        <w:jc w:val="both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 xml:space="preserve">Informace o umístění sběrných nádob </w:t>
      </w:r>
      <w:r w:rsidR="00D63CFD" w:rsidRPr="00794F67">
        <w:rPr>
          <w:rFonts w:ascii="Calibri" w:hAnsi="Calibri" w:cs="Calibri"/>
          <w:szCs w:val="24"/>
        </w:rPr>
        <w:t>a sběrných místech pro odkládání</w:t>
      </w:r>
      <w:r w:rsidRPr="00794F67">
        <w:rPr>
          <w:rFonts w:ascii="Calibri" w:hAnsi="Calibri" w:cs="Calibri"/>
          <w:szCs w:val="24"/>
        </w:rPr>
        <w:t xml:space="preserve"> vytříděn</w:t>
      </w:r>
      <w:r w:rsidR="00D63CFD" w:rsidRPr="00794F67">
        <w:rPr>
          <w:rFonts w:ascii="Calibri" w:hAnsi="Calibri" w:cs="Calibri"/>
          <w:szCs w:val="24"/>
        </w:rPr>
        <w:t>ých</w:t>
      </w:r>
      <w:r w:rsidRPr="00794F67">
        <w:rPr>
          <w:rFonts w:ascii="Calibri" w:hAnsi="Calibri" w:cs="Calibri"/>
          <w:szCs w:val="24"/>
        </w:rPr>
        <w:t xml:space="preserve"> slož</w:t>
      </w:r>
      <w:r w:rsidR="00D63CFD" w:rsidRPr="00794F67">
        <w:rPr>
          <w:rFonts w:ascii="Calibri" w:hAnsi="Calibri" w:cs="Calibri"/>
          <w:szCs w:val="24"/>
        </w:rPr>
        <w:t>e</w:t>
      </w:r>
      <w:r w:rsidRPr="00794F67">
        <w:rPr>
          <w:rFonts w:ascii="Calibri" w:hAnsi="Calibri" w:cs="Calibri"/>
          <w:szCs w:val="24"/>
        </w:rPr>
        <w:t>k komunálního odpadu je zveřejněna na webových stránkách obce.</w:t>
      </w:r>
      <w:r w:rsidR="00D63CFD" w:rsidRPr="00794F67">
        <w:rPr>
          <w:rFonts w:ascii="Calibri" w:hAnsi="Calibri" w:cs="Calibri"/>
          <w:szCs w:val="24"/>
        </w:rPr>
        <w:t xml:space="preserve"> </w:t>
      </w:r>
    </w:p>
    <w:p w14:paraId="638FCE71" w14:textId="3EB5C773" w:rsidR="00CF39E0" w:rsidRPr="00794F67" w:rsidRDefault="00CF39E0" w:rsidP="00D63CFD">
      <w:pPr>
        <w:pStyle w:val="ZkladntextIMP"/>
        <w:spacing w:after="120" w:line="240" w:lineRule="auto"/>
        <w:ind w:left="425"/>
        <w:jc w:val="both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Obecní úřad informuje o organizačně technických opatřeních souvisejících s odkládáním a svozem komunálního odpadu způsobem v obci obvyklým.</w:t>
      </w:r>
    </w:p>
    <w:p w14:paraId="6B11BA38" w14:textId="6ADF034E" w:rsidR="00B92B64" w:rsidRPr="00794F67" w:rsidRDefault="00B92B64" w:rsidP="00CF39E0">
      <w:pPr>
        <w:pStyle w:val="Seznamoslovan"/>
        <w:numPr>
          <w:ilvl w:val="0"/>
          <w:numId w:val="42"/>
        </w:numPr>
        <w:spacing w:after="120" w:line="240" w:lineRule="auto"/>
        <w:ind w:left="397" w:hanging="397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Na území obce jsou rozmístěny na veřejných prostranstvích odpadkové koše, které jsou určeny pro odkládání drobného směsného odpadu.</w:t>
      </w:r>
    </w:p>
    <w:p w14:paraId="1EEFB346" w14:textId="239D7802" w:rsidR="00CF39E0" w:rsidRPr="00794F67" w:rsidRDefault="00CF39E0" w:rsidP="00CF39E0">
      <w:pPr>
        <w:pStyle w:val="Seznamoslovan"/>
        <w:numPr>
          <w:ilvl w:val="0"/>
          <w:numId w:val="42"/>
        </w:numPr>
        <w:spacing w:after="120" w:line="240" w:lineRule="auto"/>
        <w:ind w:left="397" w:hanging="397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Osoby předávající komunální odpad do obecního systému odpadového hospodářství jsou povinny zajistit si na svůj náklad sběrné nádoby na směsný odpad uvedené v odst. 1) písm. j) tohoto článku. Sběrné nádoby musí být v takovém fyzickém a technickém stavu, aby umožňovaly bezpečné ukládání komunálních odpadů a jejich odvoz oprávněnou osobou.</w:t>
      </w:r>
    </w:p>
    <w:p w14:paraId="6CBD3F52" w14:textId="569E3294" w:rsidR="00CF39E0" w:rsidRPr="00794F67" w:rsidRDefault="00CF39E0" w:rsidP="00CF39E0">
      <w:pPr>
        <w:pStyle w:val="Seznamoslovan"/>
        <w:numPr>
          <w:ilvl w:val="0"/>
          <w:numId w:val="42"/>
        </w:numPr>
        <w:spacing w:after="120" w:line="240" w:lineRule="auto"/>
        <w:ind w:left="397" w:hanging="397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 xml:space="preserve">Osoby předávající komunální odpad do obecního systému odpadového hospodářství zajistí, aby v den sběru (svozu) směsného odpadu byly sběrné nádoby na směsný odpad, popř. typizované plastové pytle, </w:t>
      </w:r>
      <w:r w:rsidR="00B92B64" w:rsidRPr="00794F67">
        <w:rPr>
          <w:rFonts w:ascii="Calibri" w:hAnsi="Calibri" w:cs="Calibri"/>
          <w:szCs w:val="24"/>
        </w:rPr>
        <w:t xml:space="preserve">nejpozději do 07:00 hod. </w:t>
      </w:r>
      <w:r w:rsidRPr="00794F67">
        <w:rPr>
          <w:rFonts w:ascii="Calibri" w:hAnsi="Calibri" w:cs="Calibri"/>
          <w:szCs w:val="24"/>
        </w:rPr>
        <w:t>zpřístupněny pro obsluhu provádějící sběr (svoz) komunálního odpadu.</w:t>
      </w:r>
    </w:p>
    <w:p w14:paraId="33332427" w14:textId="77777777" w:rsidR="00CF39E0" w:rsidRPr="00794F67" w:rsidRDefault="00CF39E0" w:rsidP="00CF39E0">
      <w:pPr>
        <w:pStyle w:val="Seznamoslovan"/>
        <w:numPr>
          <w:ilvl w:val="0"/>
          <w:numId w:val="42"/>
        </w:numPr>
        <w:spacing w:line="240" w:lineRule="auto"/>
        <w:ind w:left="397" w:hanging="397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Sběrné nádoby a místa určená k odkládání komunálního odpadu se užívají těmito způsoby:</w:t>
      </w:r>
    </w:p>
    <w:p w14:paraId="4BFEAD48" w14:textId="77777777" w:rsidR="00CF39E0" w:rsidRPr="00794F67" w:rsidRDefault="00CF39E0" w:rsidP="00CF39E0">
      <w:pPr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t xml:space="preserve">sběrné nádoby se užívají pouze k účelu, k němuž jsou určeny, a pouze k odkládání odpadu, pro nějž jsou určeny, </w:t>
      </w:r>
    </w:p>
    <w:p w14:paraId="044A7714" w14:textId="77777777" w:rsidR="00CF39E0" w:rsidRPr="00794F67" w:rsidRDefault="00CF39E0" w:rsidP="00CF39E0">
      <w:pPr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t>do sběrných nádob je zakázáno ukládat:</w:t>
      </w:r>
    </w:p>
    <w:p w14:paraId="37C6FE87" w14:textId="77777777" w:rsidR="00CF39E0" w:rsidRPr="00794F67" w:rsidRDefault="00CF39E0" w:rsidP="00CF39E0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ind w:left="1417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t xml:space="preserve">stavební odpad a jiný podobný odpad, </w:t>
      </w:r>
    </w:p>
    <w:p w14:paraId="681F46B9" w14:textId="77777777" w:rsidR="00CF39E0" w:rsidRPr="00794F67" w:rsidRDefault="00CF39E0" w:rsidP="00CF39E0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ind w:left="1417"/>
        <w:jc w:val="both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t>horký popel a takový materiál, který by mohl způsobit vznícení nebo samovznícení odpadu,</w:t>
      </w:r>
    </w:p>
    <w:p w14:paraId="12E92491" w14:textId="77777777" w:rsidR="00CF39E0" w:rsidRPr="00794F67" w:rsidRDefault="00CF39E0" w:rsidP="00CF39E0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ind w:left="1417"/>
        <w:jc w:val="both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t xml:space="preserve">tekutiny a </w:t>
      </w:r>
      <w:proofErr w:type="spellStart"/>
      <w:r w:rsidRPr="00794F67">
        <w:rPr>
          <w:rFonts w:ascii="Calibri" w:hAnsi="Calibri" w:cs="Calibri"/>
          <w:sz w:val="24"/>
          <w:szCs w:val="24"/>
        </w:rPr>
        <w:t>ztekucené</w:t>
      </w:r>
      <w:proofErr w:type="spellEnd"/>
      <w:r w:rsidRPr="00794F67">
        <w:rPr>
          <w:rFonts w:ascii="Calibri" w:hAnsi="Calibri" w:cs="Calibri"/>
          <w:sz w:val="24"/>
          <w:szCs w:val="24"/>
        </w:rPr>
        <w:t xml:space="preserve"> odpady (s výjimkou jedlých olejů a tuků ukládaných do sběrných nádob k tomu určených).</w:t>
      </w:r>
    </w:p>
    <w:p w14:paraId="152C7DBC" w14:textId="68B10F2B" w:rsidR="00CF39E0" w:rsidRPr="00794F67" w:rsidRDefault="00B92B64" w:rsidP="00CF39E0">
      <w:pPr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lastRenderedPageBreak/>
        <w:t xml:space="preserve">do kontejnerů </w:t>
      </w:r>
      <w:r w:rsidR="00CF39E0" w:rsidRPr="00794F67">
        <w:rPr>
          <w:rFonts w:ascii="Calibri" w:hAnsi="Calibri" w:cs="Calibri"/>
          <w:sz w:val="24"/>
          <w:szCs w:val="24"/>
        </w:rPr>
        <w:t>určen</w:t>
      </w:r>
      <w:r w:rsidRPr="00794F67">
        <w:rPr>
          <w:rFonts w:ascii="Calibri" w:hAnsi="Calibri" w:cs="Calibri"/>
          <w:sz w:val="24"/>
          <w:szCs w:val="24"/>
        </w:rPr>
        <w:t>ých</w:t>
      </w:r>
      <w:r w:rsidR="00CF39E0" w:rsidRPr="00794F67">
        <w:rPr>
          <w:rFonts w:ascii="Calibri" w:hAnsi="Calibri" w:cs="Calibri"/>
          <w:sz w:val="24"/>
          <w:szCs w:val="24"/>
        </w:rPr>
        <w:t xml:space="preserve"> k odkládání biologicky rozložitelného odpadu rostlinného původu se odpad ukládá v takovém stavu, aby byl, pokud je to možné, minimalizován objem odevzdávaného odpadu (</w:t>
      </w:r>
      <w:proofErr w:type="spellStart"/>
      <w:r w:rsidR="00CF39E0" w:rsidRPr="00794F67">
        <w:rPr>
          <w:rFonts w:ascii="Calibri" w:hAnsi="Calibri" w:cs="Calibri"/>
          <w:sz w:val="24"/>
          <w:szCs w:val="24"/>
        </w:rPr>
        <w:t>zjm</w:t>
      </w:r>
      <w:proofErr w:type="spellEnd"/>
      <w:r w:rsidR="00CF39E0" w:rsidRPr="00794F67">
        <w:rPr>
          <w:rFonts w:ascii="Calibri" w:hAnsi="Calibri" w:cs="Calibri"/>
          <w:sz w:val="24"/>
          <w:szCs w:val="24"/>
        </w:rPr>
        <w:t>. větve musí být nalámány, rozstříhány nebo nadrceny),</w:t>
      </w:r>
    </w:p>
    <w:p w14:paraId="66E04B78" w14:textId="77777777" w:rsidR="00CF39E0" w:rsidRPr="00794F67" w:rsidRDefault="00CF39E0" w:rsidP="00CF39E0">
      <w:pPr>
        <w:numPr>
          <w:ilvl w:val="0"/>
          <w:numId w:val="40"/>
        </w:numPr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t>do sběrných nádob určených k odkládání směsného odpadu je kromě materiálu uvedeného pod písm. b) dále zakázáno ukládat:</w:t>
      </w:r>
    </w:p>
    <w:p w14:paraId="45BC20F2" w14:textId="77777777" w:rsidR="00CF39E0" w:rsidRPr="00794F67" w:rsidRDefault="00CF39E0" w:rsidP="00CF39E0">
      <w:pPr>
        <w:numPr>
          <w:ilvl w:val="1"/>
          <w:numId w:val="40"/>
        </w:numPr>
        <w:suppressAutoHyphens/>
        <w:overflowPunct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t>nebezpečný odpad,</w:t>
      </w:r>
    </w:p>
    <w:p w14:paraId="2ABF371B" w14:textId="77777777" w:rsidR="00A872F2" w:rsidRPr="00794F67" w:rsidRDefault="00CF39E0" w:rsidP="00A872F2">
      <w:pPr>
        <w:numPr>
          <w:ilvl w:val="1"/>
          <w:numId w:val="40"/>
        </w:numPr>
        <w:suppressAutoHyphens/>
        <w:overflowPunct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t>objemný odpad, pružiny nebo jiný odpad měnící svůj tvar (zejména větve)</w:t>
      </w:r>
    </w:p>
    <w:p w14:paraId="5515ABA1" w14:textId="2432D3A4" w:rsidR="00CF39E0" w:rsidRPr="00794F67" w:rsidRDefault="00A872F2" w:rsidP="00B92B64">
      <w:pPr>
        <w:numPr>
          <w:ilvl w:val="1"/>
          <w:numId w:val="40"/>
        </w:numPr>
        <w:suppressAutoHyphens/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t xml:space="preserve">další </w:t>
      </w:r>
      <w:proofErr w:type="spellStart"/>
      <w:r w:rsidRPr="00794F67">
        <w:rPr>
          <w:rFonts w:ascii="Calibri" w:hAnsi="Calibri" w:cs="Calibri"/>
          <w:sz w:val="24"/>
          <w:szCs w:val="24"/>
        </w:rPr>
        <w:t>vytříditelné</w:t>
      </w:r>
      <w:proofErr w:type="spellEnd"/>
      <w:r w:rsidRPr="00794F67">
        <w:rPr>
          <w:rFonts w:ascii="Calibri" w:hAnsi="Calibri" w:cs="Calibri"/>
          <w:sz w:val="24"/>
          <w:szCs w:val="24"/>
        </w:rPr>
        <w:t xml:space="preserve"> složky komunálního odpadu dle </w:t>
      </w:r>
      <w:proofErr w:type="spellStart"/>
      <w:r w:rsidRPr="00794F67">
        <w:rPr>
          <w:rFonts w:ascii="Calibri" w:hAnsi="Calibri" w:cs="Calibri"/>
          <w:sz w:val="24"/>
          <w:szCs w:val="24"/>
        </w:rPr>
        <w:t>ust</w:t>
      </w:r>
      <w:proofErr w:type="spellEnd"/>
      <w:r w:rsidRPr="00794F67">
        <w:rPr>
          <w:rFonts w:ascii="Calibri" w:hAnsi="Calibri" w:cs="Calibri"/>
          <w:sz w:val="24"/>
          <w:szCs w:val="24"/>
        </w:rPr>
        <w:t>. Čl. 2 této obecně závazné vyhlášky</w:t>
      </w:r>
      <w:r w:rsidR="00CF39E0" w:rsidRPr="00794F67">
        <w:rPr>
          <w:rFonts w:ascii="Calibri" w:hAnsi="Calibri" w:cs="Calibri"/>
          <w:sz w:val="24"/>
          <w:szCs w:val="24"/>
        </w:rPr>
        <w:t>.</w:t>
      </w:r>
    </w:p>
    <w:p w14:paraId="07D5A7AA" w14:textId="77777777" w:rsidR="00B92B64" w:rsidRPr="00794F67" w:rsidRDefault="00B92B64" w:rsidP="00B92B64">
      <w:pPr>
        <w:numPr>
          <w:ilvl w:val="0"/>
          <w:numId w:val="42"/>
        </w:numPr>
        <w:spacing w:after="120"/>
        <w:jc w:val="both"/>
        <w:rPr>
          <w:rFonts w:ascii="Calibri" w:hAnsi="Calibri" w:cs="Calibri"/>
          <w:sz w:val="24"/>
          <w:szCs w:val="24"/>
        </w:rPr>
      </w:pPr>
      <w:r w:rsidRPr="00794F67">
        <w:rPr>
          <w:rFonts w:ascii="Calibri" w:hAnsi="Calibri" w:cs="Calibri"/>
          <w:sz w:val="24"/>
          <w:szCs w:val="24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09E714E0" w14:textId="77777777" w:rsidR="00B92B64" w:rsidRPr="00794F67" w:rsidRDefault="00B92B64" w:rsidP="00B92B64">
      <w:pPr>
        <w:suppressAutoHyphens/>
        <w:overflowPunct w:val="0"/>
        <w:autoSpaceDE w:val="0"/>
        <w:autoSpaceDN w:val="0"/>
        <w:adjustRightInd w:val="0"/>
        <w:ind w:left="397"/>
        <w:jc w:val="both"/>
        <w:rPr>
          <w:rFonts w:ascii="Calibri" w:hAnsi="Calibri" w:cs="Calibri"/>
          <w:sz w:val="24"/>
          <w:szCs w:val="24"/>
        </w:rPr>
      </w:pPr>
    </w:p>
    <w:p w14:paraId="58A40924" w14:textId="77777777" w:rsidR="00CF39E0" w:rsidRPr="00794F67" w:rsidRDefault="00CF39E0" w:rsidP="00CF39E0">
      <w:pPr>
        <w:pStyle w:val="ZkladntextIMP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794F67">
        <w:rPr>
          <w:rFonts w:ascii="Calibri" w:hAnsi="Calibri" w:cs="Calibri"/>
          <w:b/>
          <w:szCs w:val="24"/>
        </w:rPr>
        <w:t>Čl. 4</w:t>
      </w:r>
    </w:p>
    <w:p w14:paraId="27FF90E2" w14:textId="77777777" w:rsidR="00CF39E0" w:rsidRPr="00794F67" w:rsidRDefault="00CF39E0" w:rsidP="00CF39E0">
      <w:pPr>
        <w:pStyle w:val="ZkladntextIMP"/>
        <w:spacing w:after="120" w:line="240" w:lineRule="auto"/>
        <w:jc w:val="center"/>
        <w:rPr>
          <w:rFonts w:ascii="Calibri" w:hAnsi="Calibri" w:cs="Calibri"/>
          <w:b/>
          <w:szCs w:val="24"/>
        </w:rPr>
      </w:pPr>
      <w:r w:rsidRPr="00794F67">
        <w:rPr>
          <w:rFonts w:ascii="Calibri" w:hAnsi="Calibri" w:cs="Calibri"/>
          <w:b/>
          <w:szCs w:val="24"/>
        </w:rPr>
        <w:t>Frekvence sběru (svozu) komunálního odpadu</w:t>
      </w:r>
    </w:p>
    <w:p w14:paraId="1265E9AC" w14:textId="77777777" w:rsidR="00CF39E0" w:rsidRPr="00794F67" w:rsidRDefault="00CF39E0" w:rsidP="00CF39E0">
      <w:pPr>
        <w:pStyle w:val="Seznamoslovan"/>
        <w:numPr>
          <w:ilvl w:val="0"/>
          <w:numId w:val="41"/>
        </w:numPr>
        <w:spacing w:after="120" w:line="240" w:lineRule="auto"/>
        <w:ind w:left="357" w:hanging="357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Sběr (svoz) komunálního odpadu se provádí podle obcí odsouhlaseného harmonogramu.</w:t>
      </w:r>
    </w:p>
    <w:p w14:paraId="6AC22E78" w14:textId="77777777" w:rsidR="00CF39E0" w:rsidRPr="00794F67" w:rsidRDefault="00CF39E0" w:rsidP="00CF39E0">
      <w:pPr>
        <w:pStyle w:val="Seznamoslovan"/>
        <w:numPr>
          <w:ilvl w:val="0"/>
          <w:numId w:val="41"/>
        </w:numPr>
        <w:spacing w:after="120" w:line="240" w:lineRule="auto"/>
        <w:ind w:left="357" w:hanging="357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Sběr (svoz) nebezpečného odpadu a objemného odpadu je zajišťován minimálně 2x ročně.</w:t>
      </w:r>
    </w:p>
    <w:p w14:paraId="7E89716B" w14:textId="77777777" w:rsidR="001E5184" w:rsidRPr="00794F67" w:rsidRDefault="001E5184" w:rsidP="00CF39E0">
      <w:pPr>
        <w:pStyle w:val="Seznamoslovan"/>
        <w:tabs>
          <w:tab w:val="left" w:pos="708"/>
        </w:tabs>
        <w:spacing w:line="240" w:lineRule="auto"/>
        <w:rPr>
          <w:rFonts w:ascii="Calibri" w:hAnsi="Calibri" w:cs="Calibri"/>
          <w:b/>
          <w:szCs w:val="24"/>
        </w:rPr>
      </w:pPr>
    </w:p>
    <w:p w14:paraId="79D103B6" w14:textId="52E297CA" w:rsidR="001E5184" w:rsidRPr="00794F67" w:rsidRDefault="001E5184" w:rsidP="00CF39E0">
      <w:pPr>
        <w:pStyle w:val="Seznamoslovan"/>
        <w:tabs>
          <w:tab w:val="left" w:pos="708"/>
        </w:tabs>
        <w:spacing w:line="240" w:lineRule="auto"/>
        <w:jc w:val="center"/>
        <w:rPr>
          <w:rFonts w:ascii="Calibri" w:hAnsi="Calibri" w:cs="Calibri"/>
          <w:b/>
          <w:szCs w:val="24"/>
        </w:rPr>
      </w:pPr>
      <w:r w:rsidRPr="00794F67">
        <w:rPr>
          <w:rFonts w:ascii="Calibri" w:hAnsi="Calibri" w:cs="Calibri"/>
          <w:b/>
          <w:szCs w:val="24"/>
        </w:rPr>
        <w:t xml:space="preserve">Čl. </w:t>
      </w:r>
      <w:r w:rsidR="00B92B64" w:rsidRPr="00794F67">
        <w:rPr>
          <w:rFonts w:ascii="Calibri" w:hAnsi="Calibri" w:cs="Calibri"/>
          <w:b/>
          <w:szCs w:val="24"/>
        </w:rPr>
        <w:t>5</w:t>
      </w:r>
    </w:p>
    <w:p w14:paraId="5B9E1771" w14:textId="77777777" w:rsidR="001E5184" w:rsidRPr="00794F67" w:rsidRDefault="001E5184" w:rsidP="00CF39E0">
      <w:pPr>
        <w:pStyle w:val="Seznamoslovan"/>
        <w:tabs>
          <w:tab w:val="left" w:pos="708"/>
        </w:tabs>
        <w:spacing w:after="120" w:line="240" w:lineRule="auto"/>
        <w:jc w:val="center"/>
        <w:rPr>
          <w:rFonts w:ascii="Calibri" w:hAnsi="Calibri" w:cs="Calibri"/>
          <w:b/>
          <w:szCs w:val="24"/>
        </w:rPr>
      </w:pPr>
      <w:r w:rsidRPr="00794F67">
        <w:rPr>
          <w:rFonts w:ascii="Calibri" w:hAnsi="Calibri" w:cs="Calibri"/>
          <w:b/>
          <w:szCs w:val="24"/>
        </w:rPr>
        <w:t>Závěrečná ustanovení</w:t>
      </w:r>
    </w:p>
    <w:p w14:paraId="304FDC45" w14:textId="0CCE7582" w:rsidR="009E0B10" w:rsidRPr="00794F67" w:rsidRDefault="0019607F" w:rsidP="00CF39E0">
      <w:pPr>
        <w:pStyle w:val="Seznamoslovan"/>
        <w:numPr>
          <w:ilvl w:val="0"/>
          <w:numId w:val="21"/>
        </w:numPr>
        <w:tabs>
          <w:tab w:val="left" w:pos="708"/>
        </w:tabs>
        <w:spacing w:after="120" w:line="240" w:lineRule="auto"/>
        <w:ind w:left="357" w:hanging="357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>Zrušuje se obecně závazná vyhláška</w:t>
      </w:r>
      <w:r w:rsidR="007847AF" w:rsidRPr="00794F67">
        <w:rPr>
          <w:rFonts w:ascii="Calibri" w:hAnsi="Calibri" w:cs="Calibri"/>
          <w:szCs w:val="24"/>
        </w:rPr>
        <w:t xml:space="preserve"> </w:t>
      </w:r>
      <w:r w:rsidR="00CF39E0" w:rsidRPr="00794F67">
        <w:rPr>
          <w:rFonts w:ascii="Calibri" w:hAnsi="Calibri" w:cs="Calibri"/>
          <w:szCs w:val="24"/>
        </w:rPr>
        <w:t xml:space="preserve">obce Hostín </w:t>
      </w:r>
      <w:r w:rsidR="00433A31" w:rsidRPr="00794F67">
        <w:rPr>
          <w:rFonts w:ascii="Calibri" w:hAnsi="Calibri" w:cs="Calibri"/>
          <w:szCs w:val="24"/>
        </w:rPr>
        <w:t>č.</w:t>
      </w:r>
      <w:r w:rsidR="00625EEF" w:rsidRPr="00794F67">
        <w:rPr>
          <w:rFonts w:ascii="Calibri" w:hAnsi="Calibri" w:cs="Calibri"/>
          <w:szCs w:val="24"/>
        </w:rPr>
        <w:t xml:space="preserve"> </w:t>
      </w:r>
      <w:r w:rsidR="001E5184" w:rsidRPr="00794F67">
        <w:rPr>
          <w:rFonts w:ascii="Calibri" w:hAnsi="Calibri" w:cs="Calibri"/>
          <w:szCs w:val="24"/>
        </w:rPr>
        <w:t>1</w:t>
      </w:r>
      <w:r w:rsidR="00323F33" w:rsidRPr="00794F67">
        <w:rPr>
          <w:rFonts w:ascii="Calibri" w:hAnsi="Calibri" w:cs="Calibri"/>
          <w:szCs w:val="24"/>
        </w:rPr>
        <w:t>/202</w:t>
      </w:r>
      <w:r w:rsidR="00CF39E0" w:rsidRPr="00794F67">
        <w:rPr>
          <w:rFonts w:ascii="Calibri" w:hAnsi="Calibri" w:cs="Calibri"/>
          <w:szCs w:val="24"/>
        </w:rPr>
        <w:t>1</w:t>
      </w:r>
      <w:r w:rsidR="00323F33" w:rsidRPr="00794F67">
        <w:rPr>
          <w:rFonts w:ascii="Calibri" w:hAnsi="Calibri" w:cs="Calibri"/>
          <w:szCs w:val="24"/>
        </w:rPr>
        <w:t xml:space="preserve"> o</w:t>
      </w:r>
      <w:r w:rsidR="00CF39E0" w:rsidRPr="00794F67">
        <w:rPr>
          <w:rFonts w:ascii="Calibri" w:hAnsi="Calibri" w:cs="Calibri"/>
          <w:szCs w:val="24"/>
        </w:rPr>
        <w:t xml:space="preserve"> obecním systému odpadového hospodářství</w:t>
      </w:r>
      <w:r w:rsidR="00CF39E0" w:rsidRPr="00794F67">
        <w:rPr>
          <w:rFonts w:ascii="Calibri" w:hAnsi="Calibri" w:cs="Calibri"/>
          <w:color w:val="000000"/>
          <w:szCs w:val="24"/>
        </w:rPr>
        <w:t xml:space="preserve"> na území obce </w:t>
      </w:r>
      <w:r w:rsidR="00CF39E0" w:rsidRPr="00794F67">
        <w:rPr>
          <w:rFonts w:ascii="Calibri" w:hAnsi="Calibri" w:cs="Calibri"/>
          <w:szCs w:val="24"/>
        </w:rPr>
        <w:t>Hostín</w:t>
      </w:r>
      <w:r w:rsidR="00625EEF" w:rsidRPr="00794F67">
        <w:rPr>
          <w:rFonts w:ascii="Calibri" w:hAnsi="Calibri" w:cs="Calibri"/>
          <w:szCs w:val="24"/>
        </w:rPr>
        <w:t>,</w:t>
      </w:r>
      <w:r w:rsidR="00433A31" w:rsidRPr="00794F67">
        <w:rPr>
          <w:rFonts w:ascii="Calibri" w:hAnsi="Calibri" w:cs="Calibri"/>
          <w:szCs w:val="24"/>
        </w:rPr>
        <w:t xml:space="preserve"> </w:t>
      </w:r>
      <w:r w:rsidR="001A75E6" w:rsidRPr="00794F67">
        <w:rPr>
          <w:rFonts w:ascii="Calibri" w:hAnsi="Calibri" w:cs="Calibri"/>
          <w:szCs w:val="24"/>
        </w:rPr>
        <w:t xml:space="preserve">ze dne </w:t>
      </w:r>
      <w:r w:rsidR="00CF39E0" w:rsidRPr="00794F67">
        <w:rPr>
          <w:rFonts w:ascii="Calibri" w:hAnsi="Calibri" w:cs="Calibri"/>
          <w:szCs w:val="24"/>
        </w:rPr>
        <w:t>25</w:t>
      </w:r>
      <w:r w:rsidR="0002722E" w:rsidRPr="00794F67">
        <w:rPr>
          <w:rFonts w:ascii="Calibri" w:hAnsi="Calibri" w:cs="Calibri"/>
          <w:szCs w:val="24"/>
        </w:rPr>
        <w:t>.</w:t>
      </w:r>
      <w:r w:rsidR="00CF39E0" w:rsidRPr="00794F67">
        <w:rPr>
          <w:rFonts w:ascii="Calibri" w:hAnsi="Calibri" w:cs="Calibri"/>
          <w:szCs w:val="24"/>
        </w:rPr>
        <w:t>10.2021</w:t>
      </w:r>
      <w:r w:rsidR="0002722E" w:rsidRPr="00794F67">
        <w:rPr>
          <w:rFonts w:ascii="Calibri" w:hAnsi="Calibri" w:cs="Calibri"/>
          <w:szCs w:val="24"/>
        </w:rPr>
        <w:t>.</w:t>
      </w:r>
    </w:p>
    <w:p w14:paraId="545EFA4D" w14:textId="68CEFF00" w:rsidR="0019607F" w:rsidRPr="00794F67" w:rsidRDefault="0019607F" w:rsidP="00CF39E0">
      <w:pPr>
        <w:pStyle w:val="Seznamoslovan"/>
        <w:numPr>
          <w:ilvl w:val="0"/>
          <w:numId w:val="21"/>
        </w:numPr>
        <w:tabs>
          <w:tab w:val="left" w:pos="708"/>
        </w:tabs>
        <w:spacing w:line="240" w:lineRule="auto"/>
        <w:textAlignment w:val="auto"/>
        <w:rPr>
          <w:rFonts w:ascii="Calibri" w:hAnsi="Calibri" w:cs="Calibri"/>
          <w:szCs w:val="24"/>
        </w:rPr>
      </w:pPr>
      <w:r w:rsidRPr="00794F67">
        <w:rPr>
          <w:rFonts w:ascii="Calibri" w:hAnsi="Calibri" w:cs="Calibri"/>
          <w:szCs w:val="24"/>
        </w:rPr>
        <w:t xml:space="preserve">Tato obecně závazná vyhláška nabývá účinnosti dnem </w:t>
      </w:r>
      <w:r w:rsidR="00D37121" w:rsidRPr="00794F67">
        <w:rPr>
          <w:rFonts w:ascii="Calibri" w:hAnsi="Calibri" w:cs="Calibri"/>
          <w:szCs w:val="24"/>
        </w:rPr>
        <w:t>1.1.202</w:t>
      </w:r>
      <w:r w:rsidR="001E5184" w:rsidRPr="00794F67">
        <w:rPr>
          <w:rFonts w:ascii="Calibri" w:hAnsi="Calibri" w:cs="Calibri"/>
          <w:szCs w:val="24"/>
        </w:rPr>
        <w:t>5</w:t>
      </w:r>
      <w:r w:rsidR="00625EEF" w:rsidRPr="00794F67">
        <w:rPr>
          <w:rFonts w:ascii="Calibri" w:hAnsi="Calibri" w:cs="Calibri"/>
          <w:szCs w:val="24"/>
        </w:rPr>
        <w:t>.</w:t>
      </w:r>
    </w:p>
    <w:p w14:paraId="5AB53D87" w14:textId="77777777" w:rsidR="0019607F" w:rsidRPr="00794F67" w:rsidRDefault="0019607F" w:rsidP="00CF39E0">
      <w:pPr>
        <w:pStyle w:val="NormlnIMP"/>
        <w:spacing w:line="240" w:lineRule="auto"/>
        <w:rPr>
          <w:rFonts w:ascii="Calibri" w:hAnsi="Calibri" w:cs="Calibri"/>
          <w:szCs w:val="24"/>
        </w:rPr>
      </w:pPr>
    </w:p>
    <w:p w14:paraId="760650E9" w14:textId="711EAB4D" w:rsidR="0019607F" w:rsidRPr="00794F67" w:rsidRDefault="0019607F" w:rsidP="00CF39E0">
      <w:pPr>
        <w:pStyle w:val="ZkladntextIMP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409E9BEA" w14:textId="1FD02C10" w:rsidR="00803158" w:rsidRPr="00794F67" w:rsidRDefault="00803158" w:rsidP="00CF39E0">
      <w:pPr>
        <w:pStyle w:val="ZkladntextIMP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1037234E" w14:textId="77777777" w:rsidR="00803158" w:rsidRDefault="00803158" w:rsidP="00CF39E0">
      <w:pPr>
        <w:pStyle w:val="ZkladntextIMP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01AD9297" w14:textId="77777777" w:rsidR="00794F67" w:rsidRDefault="00794F67" w:rsidP="00CF39E0">
      <w:pPr>
        <w:pStyle w:val="ZkladntextIMP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1ADA44A6" w14:textId="77777777" w:rsidR="00794F67" w:rsidRPr="00794F67" w:rsidRDefault="00794F67" w:rsidP="00CF39E0">
      <w:pPr>
        <w:pStyle w:val="ZkladntextIMP"/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0A002DC6" w14:textId="77777777" w:rsidR="00625EEF" w:rsidRPr="00794F67" w:rsidRDefault="00625EEF" w:rsidP="00CF39E0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794F67">
        <w:rPr>
          <w:rFonts w:asciiTheme="minorHAnsi" w:hAnsiTheme="minorHAnsi" w:cstheme="minorHAnsi"/>
          <w:sz w:val="24"/>
          <w:szCs w:val="24"/>
        </w:rPr>
        <w:t>______________________</w:t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14:paraId="43E8BD5A" w14:textId="77777777" w:rsidR="00625EEF" w:rsidRPr="00794F67" w:rsidRDefault="00625EEF" w:rsidP="00CF39E0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794F67">
        <w:rPr>
          <w:rFonts w:asciiTheme="minorHAnsi" w:hAnsiTheme="minorHAnsi" w:cstheme="minorHAnsi"/>
          <w:sz w:val="24"/>
          <w:szCs w:val="24"/>
        </w:rPr>
        <w:t>Bc. Magda Hrudková</w:t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  <w:t xml:space="preserve">Ing. Jan </w:t>
      </w:r>
      <w:proofErr w:type="spellStart"/>
      <w:r w:rsidRPr="00794F67">
        <w:rPr>
          <w:rFonts w:asciiTheme="minorHAnsi" w:hAnsiTheme="minorHAnsi" w:cstheme="minorHAnsi"/>
          <w:sz w:val="24"/>
          <w:szCs w:val="24"/>
        </w:rPr>
        <w:t>Špytko</w:t>
      </w:r>
      <w:proofErr w:type="spellEnd"/>
    </w:p>
    <w:p w14:paraId="52B4F6EB" w14:textId="4288562B" w:rsidR="00625EEF" w:rsidRPr="00794F67" w:rsidRDefault="00625EEF" w:rsidP="00CF39E0">
      <w:pPr>
        <w:ind w:left="708" w:firstLine="708"/>
        <w:rPr>
          <w:rFonts w:asciiTheme="minorHAnsi" w:hAnsiTheme="minorHAnsi" w:cstheme="minorHAnsi"/>
          <w:i/>
          <w:sz w:val="24"/>
          <w:szCs w:val="24"/>
        </w:rPr>
      </w:pPr>
      <w:r w:rsidRPr="00794F67">
        <w:rPr>
          <w:rFonts w:asciiTheme="minorHAnsi" w:hAnsiTheme="minorHAnsi" w:cstheme="minorHAnsi"/>
          <w:sz w:val="24"/>
          <w:szCs w:val="24"/>
        </w:rPr>
        <w:t>místostarostka</w:t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</w:r>
      <w:r w:rsidRPr="00794F67">
        <w:rPr>
          <w:rFonts w:asciiTheme="minorHAnsi" w:hAnsiTheme="minorHAnsi" w:cstheme="minorHAnsi"/>
          <w:sz w:val="24"/>
          <w:szCs w:val="24"/>
        </w:rPr>
        <w:tab/>
        <w:t>starosta obce</w:t>
      </w:r>
    </w:p>
    <w:p w14:paraId="4A3CA979" w14:textId="77777777" w:rsidR="0019607F" w:rsidRPr="00625EEF" w:rsidRDefault="0019607F" w:rsidP="00CF39E0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6C9F16DD" w14:textId="5AE6E695" w:rsidR="00DF0D1F" w:rsidRPr="00625EEF" w:rsidRDefault="00DF0D1F" w:rsidP="00CF39E0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sectPr w:rsidR="00DF0D1F" w:rsidRPr="00625EEF" w:rsidSect="00794F67">
      <w:headerReference w:type="default" r:id="rId10"/>
      <w:footerReference w:type="default" r:id="rId11"/>
      <w:pgSz w:w="11907" w:h="16840" w:code="9"/>
      <w:pgMar w:top="720" w:right="851" w:bottom="720" w:left="964" w:header="62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7DB9D" w14:textId="77777777" w:rsidR="004867D4" w:rsidRDefault="004867D4">
      <w:r>
        <w:separator/>
      </w:r>
    </w:p>
  </w:endnote>
  <w:endnote w:type="continuationSeparator" w:id="0">
    <w:p w14:paraId="75177EA3" w14:textId="77777777" w:rsidR="004867D4" w:rsidRDefault="0048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BD7C5" w14:textId="77777777" w:rsidR="0002722E" w:rsidRDefault="0002722E">
    <w:pPr>
      <w:pStyle w:val="Zpat"/>
      <w:pBdr>
        <w:top w:val="single" w:sz="4" w:space="1" w:color="auto"/>
      </w:pBdr>
    </w:pPr>
  </w:p>
  <w:p w14:paraId="5DF564F7" w14:textId="666FD359" w:rsidR="00492AC1" w:rsidRDefault="00FA659E">
    <w:pPr>
      <w:pStyle w:val="Zpat"/>
      <w:pBdr>
        <w:top w:val="single" w:sz="4" w:space="1" w:color="auto"/>
      </w:pBdr>
    </w:pPr>
    <w:r>
      <w:t xml:space="preserve">   Tel. +420 315 696 480, +420 724 178 160                                                              IČ : 00510556</w:t>
    </w:r>
  </w:p>
  <w:p w14:paraId="2A2F4EF1" w14:textId="77777777" w:rsidR="00492AC1" w:rsidRDefault="00FA659E">
    <w:pPr>
      <w:pStyle w:val="Zpat"/>
      <w:pBdr>
        <w:top w:val="single" w:sz="4" w:space="1" w:color="auto"/>
      </w:pBdr>
    </w:pPr>
    <w:r>
      <w:t xml:space="preserve">            e-mail: obecniurad@hostin.cz                                                                         </w:t>
    </w:r>
    <w:proofErr w:type="spellStart"/>
    <w:r>
      <w:t>č.účtu</w:t>
    </w:r>
    <w:proofErr w:type="spellEnd"/>
    <w:r>
      <w:t xml:space="preserve"> : KB – 18621171/0100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B61D5" w14:textId="77777777" w:rsidR="004867D4" w:rsidRDefault="004867D4">
      <w:r>
        <w:separator/>
      </w:r>
    </w:p>
  </w:footnote>
  <w:footnote w:type="continuationSeparator" w:id="0">
    <w:p w14:paraId="24421E85" w14:textId="77777777" w:rsidR="004867D4" w:rsidRDefault="004867D4">
      <w:r>
        <w:continuationSeparator/>
      </w:r>
    </w:p>
  </w:footnote>
  <w:footnote w:id="1">
    <w:p w14:paraId="0B941965" w14:textId="77777777" w:rsidR="00CF39E0" w:rsidRPr="00A872F2" w:rsidRDefault="00CF39E0" w:rsidP="00CF39E0">
      <w:pPr>
        <w:pStyle w:val="Textpoznpodarou"/>
        <w:rPr>
          <w:rFonts w:ascii="Calibri" w:hAnsi="Calibri" w:cs="Calibri"/>
          <w:sz w:val="16"/>
          <w:szCs w:val="16"/>
        </w:rPr>
      </w:pPr>
      <w:r w:rsidRPr="00A872F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872F2">
        <w:rPr>
          <w:rFonts w:ascii="Calibri" w:hAnsi="Calibri" w:cs="Calibri"/>
          <w:sz w:val="16"/>
          <w:szCs w:val="16"/>
        </w:rPr>
        <w:t xml:space="preserve"> § 59 odst. 4) zákona č. 541/2020 Sb., o odpadech,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2C6A0" w14:textId="77777777" w:rsidR="00325A2E" w:rsidRDefault="00325A2E" w:rsidP="00325A2E">
    <w:pPr>
      <w:pStyle w:val="Zkladntext"/>
      <w:jc w:val="center"/>
      <w:rPr>
        <w:rFonts w:ascii="Garamond" w:hAnsi="Garamond"/>
        <w:b/>
        <w:bCs/>
        <w:spacing w:val="100"/>
      </w:rPr>
    </w:pPr>
    <w:r>
      <w:rPr>
        <w:rFonts w:ascii="Garamond" w:hAnsi="Garamond"/>
        <w:b/>
        <w:bCs/>
        <w:spacing w:val="100"/>
      </w:rPr>
      <w:t>OBEC HOSTÍN</w:t>
    </w:r>
  </w:p>
  <w:p w14:paraId="3DBAA617" w14:textId="7CBD0691" w:rsidR="00325A2E" w:rsidRDefault="00325A2E" w:rsidP="00325A2E">
    <w:pPr>
      <w:pStyle w:val="Zkladntext"/>
      <w:jc w:val="center"/>
      <w:rPr>
        <w:rFonts w:ascii="Garamond" w:hAnsi="Garamond"/>
        <w:sz w:val="22"/>
      </w:rPr>
    </w:pPr>
    <w:r>
      <w:rPr>
        <w:rFonts w:ascii="Garamond" w:hAnsi="Garamond"/>
        <w:sz w:val="22"/>
      </w:rPr>
      <w:t>Hostín 56,  277 32 Byšice</w:t>
    </w:r>
  </w:p>
  <w:p w14:paraId="76B076FE" w14:textId="77777777" w:rsidR="00FD3ECD" w:rsidRDefault="00FD3ECD" w:rsidP="00325A2E">
    <w:pPr>
      <w:pStyle w:val="Zkladntext"/>
      <w:jc w:val="center"/>
      <w:rPr>
        <w:rFonts w:ascii="Garamond" w:hAnsi="Garamond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70B87"/>
    <w:multiLevelType w:val="hybridMultilevel"/>
    <w:tmpl w:val="2AD47A56"/>
    <w:lvl w:ilvl="0" w:tplc="33B882E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538A6"/>
    <w:multiLevelType w:val="hybridMultilevel"/>
    <w:tmpl w:val="FDA419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A51AE"/>
    <w:multiLevelType w:val="hybridMultilevel"/>
    <w:tmpl w:val="94BA2050"/>
    <w:lvl w:ilvl="0" w:tplc="31BA3A14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B742E"/>
    <w:multiLevelType w:val="hybridMultilevel"/>
    <w:tmpl w:val="CBAC1ACC"/>
    <w:lvl w:ilvl="0" w:tplc="0BC24D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CE172F"/>
    <w:multiLevelType w:val="hybridMultilevel"/>
    <w:tmpl w:val="2988A64C"/>
    <w:lvl w:ilvl="0" w:tplc="31BA3A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C846AC"/>
    <w:multiLevelType w:val="hybridMultilevel"/>
    <w:tmpl w:val="5E7AFCCA"/>
    <w:lvl w:ilvl="0" w:tplc="31BA3A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402132"/>
    <w:multiLevelType w:val="hybridMultilevel"/>
    <w:tmpl w:val="159096EC"/>
    <w:lvl w:ilvl="0" w:tplc="31BA3A14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50A48"/>
    <w:multiLevelType w:val="hybridMultilevel"/>
    <w:tmpl w:val="ED2C5916"/>
    <w:lvl w:ilvl="0" w:tplc="31BA3A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047D6"/>
    <w:multiLevelType w:val="hybridMultilevel"/>
    <w:tmpl w:val="4C3E780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0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1A12542"/>
    <w:multiLevelType w:val="hybridMultilevel"/>
    <w:tmpl w:val="F4A61888"/>
    <w:lvl w:ilvl="0" w:tplc="52D064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412D5C"/>
    <w:multiLevelType w:val="hybridMultilevel"/>
    <w:tmpl w:val="34A29B02"/>
    <w:lvl w:ilvl="0" w:tplc="A824D87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4" w15:restartNumberingAfterBreak="0">
    <w:nsid w:val="670DA866"/>
    <w:multiLevelType w:val="hybridMultilevel"/>
    <w:tmpl w:val="B00A1FD8"/>
    <w:lvl w:ilvl="0" w:tplc="FF7E307A">
      <w:start w:val="1"/>
      <w:numFmt w:val="upperLetter"/>
      <w:lvlText w:val="%1."/>
      <w:lvlJc w:val="left"/>
      <w:pPr>
        <w:ind w:left="1068" w:hanging="360"/>
      </w:pPr>
    </w:lvl>
    <w:lvl w:ilvl="1" w:tplc="0BAC1BFC">
      <w:start w:val="1"/>
      <w:numFmt w:val="lowerLetter"/>
      <w:lvlText w:val="%2."/>
      <w:lvlJc w:val="left"/>
      <w:pPr>
        <w:ind w:left="1788" w:hanging="360"/>
      </w:pPr>
    </w:lvl>
    <w:lvl w:ilvl="2" w:tplc="02C460C8">
      <w:start w:val="1"/>
      <w:numFmt w:val="lowerRoman"/>
      <w:lvlText w:val="%3."/>
      <w:lvlJc w:val="right"/>
      <w:pPr>
        <w:ind w:left="2508" w:hanging="180"/>
      </w:pPr>
    </w:lvl>
    <w:lvl w:ilvl="3" w:tplc="71C28BFC">
      <w:start w:val="1"/>
      <w:numFmt w:val="decimal"/>
      <w:lvlText w:val="%4."/>
      <w:lvlJc w:val="left"/>
      <w:pPr>
        <w:ind w:left="3228" w:hanging="360"/>
      </w:pPr>
    </w:lvl>
    <w:lvl w:ilvl="4" w:tplc="CEA89BA2">
      <w:start w:val="1"/>
      <w:numFmt w:val="lowerLetter"/>
      <w:lvlText w:val="%5."/>
      <w:lvlJc w:val="left"/>
      <w:pPr>
        <w:ind w:left="3948" w:hanging="360"/>
      </w:pPr>
    </w:lvl>
    <w:lvl w:ilvl="5" w:tplc="088677EC">
      <w:start w:val="1"/>
      <w:numFmt w:val="lowerRoman"/>
      <w:lvlText w:val="%6."/>
      <w:lvlJc w:val="right"/>
      <w:pPr>
        <w:ind w:left="4668" w:hanging="180"/>
      </w:pPr>
    </w:lvl>
    <w:lvl w:ilvl="6" w:tplc="1EAE564C">
      <w:start w:val="1"/>
      <w:numFmt w:val="decimal"/>
      <w:lvlText w:val="%7."/>
      <w:lvlJc w:val="left"/>
      <w:pPr>
        <w:ind w:left="5388" w:hanging="360"/>
      </w:pPr>
    </w:lvl>
    <w:lvl w:ilvl="7" w:tplc="F95CF246">
      <w:start w:val="1"/>
      <w:numFmt w:val="lowerLetter"/>
      <w:lvlText w:val="%8."/>
      <w:lvlJc w:val="left"/>
      <w:pPr>
        <w:ind w:left="6108" w:hanging="360"/>
      </w:pPr>
    </w:lvl>
    <w:lvl w:ilvl="8" w:tplc="EDDCB524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7E179F"/>
    <w:multiLevelType w:val="hybridMultilevel"/>
    <w:tmpl w:val="A874028E"/>
    <w:lvl w:ilvl="0" w:tplc="F4C0F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30" w15:restartNumberingAfterBreak="0">
    <w:nsid w:val="70FF2573"/>
    <w:multiLevelType w:val="hybridMultilevel"/>
    <w:tmpl w:val="93580F24"/>
    <w:lvl w:ilvl="0" w:tplc="B2DC2F2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018B8"/>
    <w:multiLevelType w:val="hybridMultilevel"/>
    <w:tmpl w:val="F97E1D06"/>
    <w:lvl w:ilvl="0" w:tplc="33B882E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806384911">
    <w:abstractNumId w:val="29"/>
  </w:num>
  <w:num w:numId="2" w16cid:durableId="1658804122">
    <w:abstractNumId w:val="31"/>
  </w:num>
  <w:num w:numId="3" w16cid:durableId="253515853">
    <w:abstractNumId w:val="11"/>
  </w:num>
  <w:num w:numId="4" w16cid:durableId="391318912">
    <w:abstractNumId w:val="18"/>
  </w:num>
  <w:num w:numId="5" w16cid:durableId="15016571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2195481">
    <w:abstractNumId w:val="23"/>
  </w:num>
  <w:num w:numId="7" w16cid:durableId="1355766661">
    <w:abstractNumId w:val="1"/>
  </w:num>
  <w:num w:numId="8" w16cid:durableId="611790541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9560720">
    <w:abstractNumId w:val="2"/>
  </w:num>
  <w:num w:numId="10" w16cid:durableId="39017052">
    <w:abstractNumId w:val="15"/>
  </w:num>
  <w:num w:numId="11" w16cid:durableId="746807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9221096">
    <w:abstractNumId w:val="32"/>
  </w:num>
  <w:num w:numId="13" w16cid:durableId="125511434">
    <w:abstractNumId w:val="6"/>
  </w:num>
  <w:num w:numId="14" w16cid:durableId="15743918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4846362">
    <w:abstractNumId w:val="21"/>
  </w:num>
  <w:num w:numId="16" w16cid:durableId="18495642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12128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1221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9090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7638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8518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52667">
    <w:abstractNumId w:val="7"/>
  </w:num>
  <w:num w:numId="23" w16cid:durableId="17846917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959193">
    <w:abstractNumId w:val="8"/>
  </w:num>
  <w:num w:numId="25" w16cid:durableId="1186481374">
    <w:abstractNumId w:val="0"/>
  </w:num>
  <w:num w:numId="26" w16cid:durableId="1387220430">
    <w:abstractNumId w:val="13"/>
  </w:num>
  <w:num w:numId="27" w16cid:durableId="10371268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92272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7402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6768791">
    <w:abstractNumId w:val="15"/>
  </w:num>
  <w:num w:numId="31" w16cid:durableId="1980070386">
    <w:abstractNumId w:val="0"/>
  </w:num>
  <w:num w:numId="32" w16cid:durableId="1866358134">
    <w:abstractNumId w:val="8"/>
  </w:num>
  <w:num w:numId="33" w16cid:durableId="962151666">
    <w:abstractNumId w:val="13"/>
  </w:num>
  <w:num w:numId="34" w16cid:durableId="1418091201">
    <w:abstractNumId w:val="30"/>
  </w:num>
  <w:num w:numId="35" w16cid:durableId="1078402955">
    <w:abstractNumId w:val="14"/>
  </w:num>
  <w:num w:numId="36" w16cid:durableId="214899612">
    <w:abstractNumId w:val="22"/>
  </w:num>
  <w:num w:numId="37" w16cid:durableId="276838034">
    <w:abstractNumId w:val="12"/>
  </w:num>
  <w:num w:numId="38" w16cid:durableId="627516532">
    <w:abstractNumId w:val="24"/>
  </w:num>
  <w:num w:numId="39" w16cid:durableId="35470302">
    <w:abstractNumId w:val="33"/>
  </w:num>
  <w:num w:numId="40" w16cid:durableId="1987512894">
    <w:abstractNumId w:val="34"/>
  </w:num>
  <w:num w:numId="41" w16cid:durableId="654913669">
    <w:abstractNumId w:val="27"/>
  </w:num>
  <w:num w:numId="42" w16cid:durableId="1676298473">
    <w:abstractNumId w:val="4"/>
  </w:num>
  <w:num w:numId="43" w16cid:durableId="6229227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C1"/>
    <w:rsid w:val="0001103E"/>
    <w:rsid w:val="000213CF"/>
    <w:rsid w:val="0002722E"/>
    <w:rsid w:val="00030DA1"/>
    <w:rsid w:val="00076D9D"/>
    <w:rsid w:val="000A6F0B"/>
    <w:rsid w:val="000A700C"/>
    <w:rsid w:val="000A750F"/>
    <w:rsid w:val="000C09AB"/>
    <w:rsid w:val="000F1C2E"/>
    <w:rsid w:val="000F77A7"/>
    <w:rsid w:val="001044F4"/>
    <w:rsid w:val="00104D38"/>
    <w:rsid w:val="00105760"/>
    <w:rsid w:val="001119D6"/>
    <w:rsid w:val="001340DC"/>
    <w:rsid w:val="00166DE0"/>
    <w:rsid w:val="0019607F"/>
    <w:rsid w:val="001A75E6"/>
    <w:rsid w:val="001C08E7"/>
    <w:rsid w:val="001D3CB3"/>
    <w:rsid w:val="001E2364"/>
    <w:rsid w:val="001E5184"/>
    <w:rsid w:val="00202751"/>
    <w:rsid w:val="00212E3D"/>
    <w:rsid w:val="0023007E"/>
    <w:rsid w:val="00252C97"/>
    <w:rsid w:val="002719F1"/>
    <w:rsid w:val="00274257"/>
    <w:rsid w:val="00281D77"/>
    <w:rsid w:val="00291328"/>
    <w:rsid w:val="002A2699"/>
    <w:rsid w:val="002A670D"/>
    <w:rsid w:val="002B6479"/>
    <w:rsid w:val="002C7968"/>
    <w:rsid w:val="002D4C03"/>
    <w:rsid w:val="002D5C9B"/>
    <w:rsid w:val="002E0B7A"/>
    <w:rsid w:val="002F2704"/>
    <w:rsid w:val="002F4AD9"/>
    <w:rsid w:val="002F620A"/>
    <w:rsid w:val="002F764C"/>
    <w:rsid w:val="00300386"/>
    <w:rsid w:val="00311872"/>
    <w:rsid w:val="003122C0"/>
    <w:rsid w:val="00323F33"/>
    <w:rsid w:val="0032422C"/>
    <w:rsid w:val="00325A2E"/>
    <w:rsid w:val="00326077"/>
    <w:rsid w:val="0033028D"/>
    <w:rsid w:val="00332496"/>
    <w:rsid w:val="00332C56"/>
    <w:rsid w:val="00345469"/>
    <w:rsid w:val="00365026"/>
    <w:rsid w:val="00366032"/>
    <w:rsid w:val="003776E9"/>
    <w:rsid w:val="00391BE1"/>
    <w:rsid w:val="003A3B63"/>
    <w:rsid w:val="003A4988"/>
    <w:rsid w:val="003B14A7"/>
    <w:rsid w:val="003D2BB6"/>
    <w:rsid w:val="003D6D91"/>
    <w:rsid w:val="003E2F75"/>
    <w:rsid w:val="003E5C41"/>
    <w:rsid w:val="004002BD"/>
    <w:rsid w:val="00401DB6"/>
    <w:rsid w:val="0040250E"/>
    <w:rsid w:val="004045A0"/>
    <w:rsid w:val="00416B53"/>
    <w:rsid w:val="00427E0D"/>
    <w:rsid w:val="00433A31"/>
    <w:rsid w:val="00434897"/>
    <w:rsid w:val="00440388"/>
    <w:rsid w:val="00441E09"/>
    <w:rsid w:val="00443447"/>
    <w:rsid w:val="00447196"/>
    <w:rsid w:val="00454559"/>
    <w:rsid w:val="004577D7"/>
    <w:rsid w:val="004663B9"/>
    <w:rsid w:val="004726D6"/>
    <w:rsid w:val="00472F26"/>
    <w:rsid w:val="004867D4"/>
    <w:rsid w:val="00486A99"/>
    <w:rsid w:val="00492AC1"/>
    <w:rsid w:val="004A2E3E"/>
    <w:rsid w:val="004B138F"/>
    <w:rsid w:val="004F0B01"/>
    <w:rsid w:val="004F34A5"/>
    <w:rsid w:val="004F4906"/>
    <w:rsid w:val="005134E2"/>
    <w:rsid w:val="0051420F"/>
    <w:rsid w:val="00524F82"/>
    <w:rsid w:val="00582860"/>
    <w:rsid w:val="00592F69"/>
    <w:rsid w:val="005C3705"/>
    <w:rsid w:val="005C57CA"/>
    <w:rsid w:val="005C6C8E"/>
    <w:rsid w:val="005D075D"/>
    <w:rsid w:val="005F370F"/>
    <w:rsid w:val="0060177A"/>
    <w:rsid w:val="00601D5A"/>
    <w:rsid w:val="00621D05"/>
    <w:rsid w:val="00625EEF"/>
    <w:rsid w:val="00626F32"/>
    <w:rsid w:val="00634E4B"/>
    <w:rsid w:val="00635842"/>
    <w:rsid w:val="006371D6"/>
    <w:rsid w:val="00641B37"/>
    <w:rsid w:val="00650118"/>
    <w:rsid w:val="006572BD"/>
    <w:rsid w:val="0065798C"/>
    <w:rsid w:val="00657C12"/>
    <w:rsid w:val="00676111"/>
    <w:rsid w:val="00690F80"/>
    <w:rsid w:val="006A5601"/>
    <w:rsid w:val="006A5C58"/>
    <w:rsid w:val="006B1ED2"/>
    <w:rsid w:val="006B4843"/>
    <w:rsid w:val="006C6A81"/>
    <w:rsid w:val="006D55FA"/>
    <w:rsid w:val="006D7840"/>
    <w:rsid w:val="007006FC"/>
    <w:rsid w:val="00703616"/>
    <w:rsid w:val="00726F87"/>
    <w:rsid w:val="00733F63"/>
    <w:rsid w:val="007453F9"/>
    <w:rsid w:val="00762E9F"/>
    <w:rsid w:val="00770EC2"/>
    <w:rsid w:val="007736B0"/>
    <w:rsid w:val="00781DAB"/>
    <w:rsid w:val="007847AF"/>
    <w:rsid w:val="00793300"/>
    <w:rsid w:val="00794F67"/>
    <w:rsid w:val="007A6193"/>
    <w:rsid w:val="007C4155"/>
    <w:rsid w:val="007C480B"/>
    <w:rsid w:val="007E07A0"/>
    <w:rsid w:val="00803158"/>
    <w:rsid w:val="008037D2"/>
    <w:rsid w:val="0080500C"/>
    <w:rsid w:val="008449B3"/>
    <w:rsid w:val="00845208"/>
    <w:rsid w:val="00847F62"/>
    <w:rsid w:val="00854119"/>
    <w:rsid w:val="00881A68"/>
    <w:rsid w:val="0088293A"/>
    <w:rsid w:val="008913E4"/>
    <w:rsid w:val="00892A7C"/>
    <w:rsid w:val="008B365C"/>
    <w:rsid w:val="008B6D48"/>
    <w:rsid w:val="00904415"/>
    <w:rsid w:val="009073D1"/>
    <w:rsid w:val="009121F8"/>
    <w:rsid w:val="0091354D"/>
    <w:rsid w:val="009276D0"/>
    <w:rsid w:val="00936CE7"/>
    <w:rsid w:val="00964A53"/>
    <w:rsid w:val="00972433"/>
    <w:rsid w:val="00977E6F"/>
    <w:rsid w:val="00982AA6"/>
    <w:rsid w:val="00990565"/>
    <w:rsid w:val="00994F38"/>
    <w:rsid w:val="00994F4F"/>
    <w:rsid w:val="009A60B4"/>
    <w:rsid w:val="009B335F"/>
    <w:rsid w:val="009B6425"/>
    <w:rsid w:val="009D5552"/>
    <w:rsid w:val="009E0B10"/>
    <w:rsid w:val="009E3418"/>
    <w:rsid w:val="009E7895"/>
    <w:rsid w:val="009F314C"/>
    <w:rsid w:val="009F754F"/>
    <w:rsid w:val="00A0132B"/>
    <w:rsid w:val="00A017D4"/>
    <w:rsid w:val="00A05DE3"/>
    <w:rsid w:val="00A2172A"/>
    <w:rsid w:val="00A34B1B"/>
    <w:rsid w:val="00A64AC5"/>
    <w:rsid w:val="00A872F2"/>
    <w:rsid w:val="00A9715B"/>
    <w:rsid w:val="00AA7015"/>
    <w:rsid w:val="00AB02F3"/>
    <w:rsid w:val="00AB7CF3"/>
    <w:rsid w:val="00AD27B3"/>
    <w:rsid w:val="00AE0FDC"/>
    <w:rsid w:val="00AE109B"/>
    <w:rsid w:val="00AF3B63"/>
    <w:rsid w:val="00AF502B"/>
    <w:rsid w:val="00B353AC"/>
    <w:rsid w:val="00B6672D"/>
    <w:rsid w:val="00B7691B"/>
    <w:rsid w:val="00B86EFA"/>
    <w:rsid w:val="00B92B64"/>
    <w:rsid w:val="00BA6794"/>
    <w:rsid w:val="00BA6A99"/>
    <w:rsid w:val="00BB2741"/>
    <w:rsid w:val="00BB289A"/>
    <w:rsid w:val="00BB3AF4"/>
    <w:rsid w:val="00BB4691"/>
    <w:rsid w:val="00BB4B6E"/>
    <w:rsid w:val="00BC03BC"/>
    <w:rsid w:val="00BC173D"/>
    <w:rsid w:val="00BE0764"/>
    <w:rsid w:val="00BE24E0"/>
    <w:rsid w:val="00BF228D"/>
    <w:rsid w:val="00C127BC"/>
    <w:rsid w:val="00C21652"/>
    <w:rsid w:val="00C31AB0"/>
    <w:rsid w:val="00C35C81"/>
    <w:rsid w:val="00C41FD2"/>
    <w:rsid w:val="00C531BB"/>
    <w:rsid w:val="00C779D8"/>
    <w:rsid w:val="00CA13B1"/>
    <w:rsid w:val="00CA5F37"/>
    <w:rsid w:val="00CB1485"/>
    <w:rsid w:val="00CB5E77"/>
    <w:rsid w:val="00CE13F1"/>
    <w:rsid w:val="00CE2599"/>
    <w:rsid w:val="00CF39E0"/>
    <w:rsid w:val="00D025C3"/>
    <w:rsid w:val="00D37121"/>
    <w:rsid w:val="00D6187C"/>
    <w:rsid w:val="00D63CFD"/>
    <w:rsid w:val="00D66831"/>
    <w:rsid w:val="00D7473F"/>
    <w:rsid w:val="00D92FCF"/>
    <w:rsid w:val="00DA529E"/>
    <w:rsid w:val="00DB434F"/>
    <w:rsid w:val="00DF0D1F"/>
    <w:rsid w:val="00DF1B90"/>
    <w:rsid w:val="00E218D6"/>
    <w:rsid w:val="00E45048"/>
    <w:rsid w:val="00E471CE"/>
    <w:rsid w:val="00E52530"/>
    <w:rsid w:val="00E5302F"/>
    <w:rsid w:val="00E5684A"/>
    <w:rsid w:val="00E61C1E"/>
    <w:rsid w:val="00E70C92"/>
    <w:rsid w:val="00E75C68"/>
    <w:rsid w:val="00EB1506"/>
    <w:rsid w:val="00EB5721"/>
    <w:rsid w:val="00EC3AFD"/>
    <w:rsid w:val="00EC646B"/>
    <w:rsid w:val="00ED21F1"/>
    <w:rsid w:val="00ED2BDE"/>
    <w:rsid w:val="00ED62CC"/>
    <w:rsid w:val="00EF22A8"/>
    <w:rsid w:val="00EF7182"/>
    <w:rsid w:val="00F015ED"/>
    <w:rsid w:val="00F02875"/>
    <w:rsid w:val="00F40054"/>
    <w:rsid w:val="00F735B0"/>
    <w:rsid w:val="00FA659E"/>
    <w:rsid w:val="00FA7219"/>
    <w:rsid w:val="00FB2B22"/>
    <w:rsid w:val="00FB7EF4"/>
    <w:rsid w:val="00FC6E96"/>
    <w:rsid w:val="00FD3ECD"/>
    <w:rsid w:val="00FE31FF"/>
    <w:rsid w:val="00FE3BFB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373DC08"/>
  <w15:docId w15:val="{C23D9D65-AE55-4C8D-9A55-930FD3F0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5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607F"/>
    <w:pPr>
      <w:keepNext/>
      <w:keepLines/>
      <w:numPr>
        <w:ilvl w:val="6"/>
        <w:numId w:val="11"/>
      </w:numPr>
      <w:spacing w:before="40"/>
      <w:jc w:val="both"/>
      <w:outlineLvl w:val="6"/>
    </w:pPr>
    <w:rPr>
      <w:rFonts w:ascii="Cambria" w:hAnsi="Cambria"/>
      <w:i/>
      <w:iCs/>
      <w:color w:val="243F60"/>
      <w:sz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607F"/>
    <w:pPr>
      <w:keepNext/>
      <w:keepLines/>
      <w:numPr>
        <w:ilvl w:val="7"/>
        <w:numId w:val="1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607F"/>
    <w:pPr>
      <w:keepNext/>
      <w:keepLines/>
      <w:numPr>
        <w:ilvl w:val="8"/>
        <w:numId w:val="1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F27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7CF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D55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6D55FA"/>
    <w:pPr>
      <w:jc w:val="both"/>
    </w:pPr>
    <w:rPr>
      <w:rFonts w:ascii="Arial" w:eastAsia="Calibri" w:hAnsi="Arial" w:cs="Ari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55FA"/>
    <w:rPr>
      <w:rFonts w:ascii="Arial" w:eastAsia="Calibri" w:hAnsi="Arial" w:cs="Arial"/>
    </w:rPr>
  </w:style>
  <w:style w:type="character" w:styleId="Znakapoznpodarou">
    <w:name w:val="footnote reference"/>
    <w:basedOn w:val="Standardnpsmoodstavce"/>
    <w:unhideWhenUsed/>
    <w:rsid w:val="006D55FA"/>
    <w:rPr>
      <w:vertAlign w:val="superscript"/>
    </w:rPr>
  </w:style>
  <w:style w:type="paragraph" w:customStyle="1" w:styleId="Seznamoslovan">
    <w:name w:val="Seznam očíslovaný~"/>
    <w:basedOn w:val="Normln"/>
    <w:rsid w:val="006D55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  <w:lang w:eastAsia="cs-CZ"/>
    </w:rPr>
  </w:style>
  <w:style w:type="paragraph" w:customStyle="1" w:styleId="NormlnIMP">
    <w:name w:val="Normální_IMP"/>
    <w:basedOn w:val="Normln"/>
    <w:rsid w:val="006D55F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 w:val="24"/>
      <w:lang w:eastAsia="cs-CZ"/>
    </w:rPr>
  </w:style>
  <w:style w:type="paragraph" w:customStyle="1" w:styleId="ZkladntextIMP">
    <w:name w:val="Základní text_IMP"/>
    <w:basedOn w:val="Normln"/>
    <w:rsid w:val="006D55FA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607F"/>
    <w:rPr>
      <w:rFonts w:ascii="Cambria" w:hAnsi="Cambria"/>
      <w:i/>
      <w:iCs/>
      <w:color w:val="243F60"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607F"/>
    <w:rPr>
      <w:rFonts w:ascii="Cambria" w:hAnsi="Cambria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607F"/>
    <w:rPr>
      <w:rFonts w:ascii="Cambria" w:hAnsi="Cambria"/>
      <w:i/>
      <w:iCs/>
      <w:color w:val="272727"/>
      <w:sz w:val="21"/>
      <w:szCs w:val="21"/>
      <w:lang w:eastAsia="cs-CZ"/>
    </w:rPr>
  </w:style>
  <w:style w:type="paragraph" w:styleId="Bezmezer">
    <w:name w:val="No Spacing"/>
    <w:uiPriority w:val="1"/>
    <w:qFormat/>
    <w:rsid w:val="0019607F"/>
    <w:rPr>
      <w:rFonts w:asciiTheme="minorHAnsi" w:eastAsiaTheme="minorHAnsi" w:hAnsiTheme="minorHAnsi" w:cstheme="minorBidi"/>
      <w:sz w:val="22"/>
      <w:szCs w:val="22"/>
    </w:rPr>
  </w:style>
  <w:style w:type="paragraph" w:customStyle="1" w:styleId="Textodstavce">
    <w:name w:val="Text odstavce"/>
    <w:basedOn w:val="Normln"/>
    <w:rsid w:val="0019607F"/>
    <w:pPr>
      <w:numPr>
        <w:ilvl w:val="2"/>
        <w:numId w:val="11"/>
      </w:numPr>
      <w:tabs>
        <w:tab w:val="left" w:pos="851"/>
      </w:tabs>
      <w:spacing w:before="120" w:after="120"/>
      <w:jc w:val="both"/>
      <w:outlineLvl w:val="6"/>
    </w:pPr>
    <w:rPr>
      <w:sz w:val="24"/>
      <w:lang w:eastAsia="cs-CZ"/>
    </w:rPr>
  </w:style>
  <w:style w:type="paragraph" w:customStyle="1" w:styleId="Paragraf">
    <w:name w:val="Paragraf"/>
    <w:basedOn w:val="Normln"/>
    <w:next w:val="Textodstavce"/>
    <w:rsid w:val="0019607F"/>
    <w:pPr>
      <w:keepNext/>
      <w:keepLines/>
      <w:numPr>
        <w:numId w:val="11"/>
      </w:numPr>
      <w:spacing w:before="240"/>
      <w:jc w:val="center"/>
      <w:outlineLvl w:val="5"/>
    </w:pPr>
    <w:rPr>
      <w:rFonts w:asciiTheme="minorHAnsi" w:eastAsiaTheme="minorHAnsi" w:hAnsiTheme="minorHAnsi" w:cstheme="minorBidi"/>
      <w:sz w:val="24"/>
      <w:szCs w:val="22"/>
    </w:rPr>
  </w:style>
  <w:style w:type="paragraph" w:customStyle="1" w:styleId="lnek">
    <w:name w:val="Článek"/>
    <w:basedOn w:val="Normln"/>
    <w:next w:val="Textodstavce"/>
    <w:rsid w:val="0019607F"/>
    <w:pPr>
      <w:keepNext/>
      <w:keepLines/>
      <w:numPr>
        <w:ilvl w:val="1"/>
        <w:numId w:val="11"/>
      </w:numPr>
      <w:spacing w:before="240"/>
      <w:jc w:val="center"/>
      <w:outlineLvl w:val="5"/>
    </w:pPr>
    <w:rPr>
      <w:sz w:val="24"/>
      <w:lang w:eastAsia="cs-CZ"/>
    </w:rPr>
  </w:style>
  <w:style w:type="paragraph" w:customStyle="1" w:styleId="Textbodu">
    <w:name w:val="Text bodu"/>
    <w:basedOn w:val="Normln"/>
    <w:rsid w:val="0019607F"/>
    <w:pPr>
      <w:numPr>
        <w:ilvl w:val="4"/>
        <w:numId w:val="11"/>
      </w:numPr>
      <w:jc w:val="both"/>
      <w:outlineLvl w:val="8"/>
    </w:pPr>
    <w:rPr>
      <w:sz w:val="24"/>
      <w:lang w:eastAsia="cs-CZ"/>
    </w:rPr>
  </w:style>
  <w:style w:type="paragraph" w:customStyle="1" w:styleId="Textpsmene">
    <w:name w:val="Text písmene"/>
    <w:basedOn w:val="Normln"/>
    <w:rsid w:val="0019607F"/>
    <w:pPr>
      <w:numPr>
        <w:ilvl w:val="3"/>
        <w:numId w:val="11"/>
      </w:numPr>
      <w:jc w:val="both"/>
      <w:outlineLvl w:val="7"/>
    </w:pPr>
    <w:rPr>
      <w:sz w:val="24"/>
      <w:lang w:eastAsia="cs-CZ"/>
    </w:rPr>
  </w:style>
  <w:style w:type="character" w:customStyle="1" w:styleId="s30">
    <w:name w:val="s30"/>
    <w:basedOn w:val="Standardnpsmoodstavce"/>
    <w:rsid w:val="0019607F"/>
  </w:style>
  <w:style w:type="character" w:customStyle="1" w:styleId="s31">
    <w:name w:val="s31"/>
    <w:basedOn w:val="Standardnpsmoodstavce"/>
    <w:rsid w:val="0019607F"/>
  </w:style>
  <w:style w:type="paragraph" w:styleId="Nzev">
    <w:name w:val="Title"/>
    <w:basedOn w:val="Normln"/>
    <w:link w:val="NzevChar"/>
    <w:qFormat/>
    <w:rsid w:val="0019607F"/>
    <w:pPr>
      <w:jc w:val="center"/>
    </w:pPr>
    <w:rPr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9607F"/>
    <w:rPr>
      <w:b/>
      <w:bCs/>
      <w:sz w:val="24"/>
      <w:szCs w:val="24"/>
      <w:lang w:eastAsia="cs-CZ"/>
    </w:rPr>
  </w:style>
  <w:style w:type="paragraph" w:customStyle="1" w:styleId="Seznamoslovan0">
    <w:name w:val="Seznam očíslovaný~~"/>
    <w:basedOn w:val="Normln"/>
    <w:uiPriority w:val="99"/>
    <w:rsid w:val="0019607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  <w:lang w:eastAsia="cs-CZ"/>
    </w:rPr>
  </w:style>
  <w:style w:type="paragraph" w:customStyle="1" w:styleId="normlnimp0">
    <w:name w:val="normlnimp"/>
    <w:basedOn w:val="Normln"/>
    <w:rsid w:val="0019607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518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AF137CB3A3245B694D98A4DAB6C6C" ma:contentTypeVersion="8" ma:contentTypeDescription="Create a new document." ma:contentTypeScope="" ma:versionID="f5589bd07567177d94ea8f8efe98c784">
  <xsd:schema xmlns:xsd="http://www.w3.org/2001/XMLSchema" xmlns:xs="http://www.w3.org/2001/XMLSchema" xmlns:p="http://schemas.microsoft.com/office/2006/metadata/properties" xmlns:ns3="0a3dc62d-6d72-4b45-9426-3fb00c7c50f4" targetNamespace="http://schemas.microsoft.com/office/2006/metadata/properties" ma:root="true" ma:fieldsID="5a11c76d234fdc92aba0c537ff987500" ns3:_="">
    <xsd:import namespace="0a3dc62d-6d72-4b45-9426-3fb00c7c50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dc62d-6d72-4b45-9426-3fb00c7c5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B0174-5316-45CE-8993-DAAB0180E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A2DC6-1230-4453-94A0-55A42D39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dc62d-6d72-4b45-9426-3fb00c7c5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A7815-44F1-4FB7-8591-039947E3F8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890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Karolina Leščišinová</cp:lastModifiedBy>
  <cp:revision>3</cp:revision>
  <cp:lastPrinted>2024-12-03T14:07:00Z</cp:lastPrinted>
  <dcterms:created xsi:type="dcterms:W3CDTF">2024-12-03T14:18:00Z</dcterms:created>
  <dcterms:modified xsi:type="dcterms:W3CDTF">2024-12-03T14:19:00Z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0x010100F94AF137CB3A3245B694D98A4DAB6C6C</vt:lpwstr>
  </property>
</Properties>
</file>