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B1836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31CD4FE" w14:textId="03CDEA3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A09FC">
        <w:rPr>
          <w:rFonts w:ascii="Arial" w:hAnsi="Arial" w:cs="Arial"/>
          <w:b/>
        </w:rPr>
        <w:t>ROHOV</w:t>
      </w:r>
    </w:p>
    <w:p w14:paraId="0423D40B" w14:textId="6C0C9914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A09FC">
        <w:rPr>
          <w:rFonts w:ascii="Arial" w:hAnsi="Arial" w:cs="Arial"/>
          <w:b/>
        </w:rPr>
        <w:t>Rohov</w:t>
      </w:r>
    </w:p>
    <w:p w14:paraId="3A597AB1" w14:textId="77777777" w:rsidR="00D96E83" w:rsidRPr="002E0EAD" w:rsidRDefault="00D96E83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6DC10FAF" w14:textId="65DDDB84" w:rsidR="0024722A" w:rsidRPr="00D96E83" w:rsidRDefault="00D51D24" w:rsidP="00D96E8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827C6">
        <w:rPr>
          <w:rFonts w:ascii="Arial" w:hAnsi="Arial" w:cs="Arial"/>
          <w:b/>
        </w:rPr>
        <w:t>Rohov</w:t>
      </w:r>
    </w:p>
    <w:p w14:paraId="2283A00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E9F760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67FAE94" w14:textId="61077393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A09FC">
        <w:rPr>
          <w:rFonts w:ascii="Arial" w:hAnsi="Arial" w:cs="Arial"/>
          <w:sz w:val="22"/>
          <w:szCs w:val="22"/>
        </w:rPr>
        <w:t>Rohov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2222C3">
        <w:rPr>
          <w:rFonts w:ascii="Arial" w:hAnsi="Arial" w:cs="Arial"/>
          <w:sz w:val="22"/>
          <w:szCs w:val="22"/>
        </w:rPr>
        <w:t xml:space="preserve"> 12. 12. 2024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1B049B">
        <w:rPr>
          <w:rFonts w:ascii="Arial" w:hAnsi="Arial" w:cs="Arial"/>
          <w:sz w:val="22"/>
          <w:szCs w:val="22"/>
        </w:rPr>
        <w:t xml:space="preserve">18/4 bod 2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FD5008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B593AE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935B9A4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D1F768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B12405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63AADF5" w14:textId="0A1CFBE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A09FC">
        <w:rPr>
          <w:rFonts w:ascii="Arial" w:hAnsi="Arial" w:cs="Arial"/>
          <w:sz w:val="22"/>
          <w:szCs w:val="22"/>
        </w:rPr>
        <w:t xml:space="preserve"> Rohov</w:t>
      </w:r>
      <w:r w:rsidR="00CB741A">
        <w:rPr>
          <w:rFonts w:ascii="Arial" w:hAnsi="Arial" w:cs="Arial"/>
          <w:sz w:val="22"/>
          <w:szCs w:val="22"/>
        </w:rPr>
        <w:t>.</w:t>
      </w:r>
    </w:p>
    <w:p w14:paraId="5036D6B1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2D728C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3444A6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DE6879E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FED6F2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CEBC5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01CD2F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CD51FE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73584C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B34D34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49997E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365DF6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6381B6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18025F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C3D75F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B45E12B" w14:textId="2ACE770D" w:rsidR="00CB741A" w:rsidRPr="001827C6" w:rsidRDefault="009B77CC" w:rsidP="001827C6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981703">
        <w:rPr>
          <w:rFonts w:ascii="Arial" w:hAnsi="Arial" w:cs="Arial"/>
          <w:bCs/>
          <w:i/>
          <w:color w:val="000000"/>
        </w:rPr>
        <w:t xml:space="preserve"> drobné kovy,</w:t>
      </w:r>
      <w:r w:rsidR="001827C6">
        <w:rPr>
          <w:rFonts w:ascii="Arial" w:hAnsi="Arial" w:cs="Arial"/>
          <w:bCs/>
          <w:i/>
          <w:color w:val="000000"/>
        </w:rPr>
        <w:t xml:space="preserve"> nápojové kartony,</w:t>
      </w:r>
    </w:p>
    <w:p w14:paraId="02949A00" w14:textId="1E49A71D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 w:rsidR="00CB741A">
        <w:rPr>
          <w:rFonts w:ascii="Arial" w:hAnsi="Arial" w:cs="Arial"/>
          <w:bCs/>
          <w:i/>
          <w:color w:val="000000"/>
        </w:rPr>
        <w:t xml:space="preserve"> čiré,</w:t>
      </w:r>
    </w:p>
    <w:p w14:paraId="4BCE51D6" w14:textId="38DD60B1" w:rsidR="00CB741A" w:rsidRPr="00981703" w:rsidRDefault="00CB741A" w:rsidP="0098170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</w:t>
      </w:r>
    </w:p>
    <w:p w14:paraId="19E49F2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2BB95DB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170E3DA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02E690B" w14:textId="77777777" w:rsidR="00981703" w:rsidRDefault="006F432E" w:rsidP="00981703">
      <w:pPr>
        <w:pStyle w:val="Odstavecseseznamem"/>
        <w:numPr>
          <w:ilvl w:val="0"/>
          <w:numId w:val="10"/>
        </w:numPr>
        <w:rPr>
          <w:rFonts w:ascii="Arial" w:hAnsi="Arial" w:cs="Arial"/>
          <w:i/>
          <w:iCs/>
        </w:rPr>
      </w:pPr>
      <w:r w:rsidRPr="00CB741A">
        <w:rPr>
          <w:rFonts w:ascii="Arial" w:hAnsi="Arial" w:cs="Arial"/>
          <w:i/>
          <w:iCs/>
        </w:rPr>
        <w:t>Jedlé oleje a tuky</w:t>
      </w:r>
      <w:r w:rsidR="00981703">
        <w:rPr>
          <w:rFonts w:ascii="Arial" w:hAnsi="Arial" w:cs="Arial"/>
          <w:i/>
          <w:iCs/>
        </w:rPr>
        <w:t>,</w:t>
      </w:r>
    </w:p>
    <w:p w14:paraId="6570F90F" w14:textId="3C4DDDE4" w:rsidR="00E66B2E" w:rsidRPr="00981703" w:rsidRDefault="006F432E" w:rsidP="00981703">
      <w:pPr>
        <w:pStyle w:val="Odstavecseseznamem"/>
        <w:numPr>
          <w:ilvl w:val="0"/>
          <w:numId w:val="10"/>
        </w:numPr>
        <w:rPr>
          <w:rFonts w:ascii="Arial" w:hAnsi="Arial" w:cs="Arial"/>
          <w:i/>
          <w:iCs/>
        </w:rPr>
      </w:pPr>
      <w:r w:rsidRPr="00981703">
        <w:rPr>
          <w:rFonts w:ascii="Arial" w:hAnsi="Arial" w:cs="Arial"/>
          <w:i/>
          <w:iCs/>
        </w:rPr>
        <w:t>Textil</w:t>
      </w:r>
      <w:r w:rsidR="00981703">
        <w:rPr>
          <w:rFonts w:ascii="Arial" w:hAnsi="Arial" w:cs="Arial"/>
          <w:i/>
          <w:iCs/>
        </w:rPr>
        <w:t>,</w:t>
      </w:r>
      <w:r w:rsidRPr="00981703">
        <w:rPr>
          <w:rFonts w:ascii="Arial" w:hAnsi="Arial" w:cs="Arial"/>
          <w:i/>
          <w:iCs/>
        </w:rPr>
        <w:t xml:space="preserve"> </w:t>
      </w:r>
    </w:p>
    <w:p w14:paraId="3A0FA178" w14:textId="12465610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981703">
        <w:rPr>
          <w:rFonts w:ascii="Arial" w:hAnsi="Arial" w:cs="Arial"/>
          <w:i/>
          <w:iCs/>
          <w:sz w:val="22"/>
          <w:szCs w:val="22"/>
        </w:rPr>
        <w:t>.</w:t>
      </w:r>
    </w:p>
    <w:p w14:paraId="520CFAAA" w14:textId="5C9F6D4A" w:rsidR="005572D6" w:rsidRPr="002D64B8" w:rsidRDefault="005572D6" w:rsidP="00981703">
      <w:pPr>
        <w:rPr>
          <w:rFonts w:ascii="Arial" w:hAnsi="Arial" w:cs="Arial"/>
          <w:i/>
          <w:iCs/>
          <w:sz w:val="22"/>
          <w:szCs w:val="22"/>
        </w:rPr>
      </w:pPr>
    </w:p>
    <w:p w14:paraId="49B7CAF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AF306F5" w14:textId="251C2779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CB741A">
        <w:rPr>
          <w:rFonts w:ascii="Arial" w:hAnsi="Arial" w:cs="Arial"/>
          <w:sz w:val="22"/>
          <w:szCs w:val="22"/>
        </w:rPr>
        <w:t xml:space="preserve">,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1827C6">
        <w:rPr>
          <w:rFonts w:ascii="Arial" w:hAnsi="Arial" w:cs="Arial"/>
          <w:sz w:val="22"/>
          <w:szCs w:val="22"/>
        </w:rPr>
        <w:t xml:space="preserve"> a</w:t>
      </w:r>
      <w:r w:rsidR="00CB741A">
        <w:rPr>
          <w:rFonts w:ascii="Arial" w:hAnsi="Arial" w:cs="Arial"/>
          <w:sz w:val="22"/>
          <w:szCs w:val="22"/>
        </w:rPr>
        <w:t xml:space="preserve"> j)</w:t>
      </w:r>
      <w:r w:rsidR="005572D6">
        <w:rPr>
          <w:rFonts w:ascii="Arial" w:hAnsi="Arial" w:cs="Arial"/>
          <w:sz w:val="22"/>
          <w:szCs w:val="22"/>
        </w:rPr>
        <w:t>.</w:t>
      </w:r>
    </w:p>
    <w:p w14:paraId="485E9D9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0CFEF8F" w14:textId="58824322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7426350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8CC9BDD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C845D2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CF6825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7F380B9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39E24BA" w14:textId="1CAC3653" w:rsidR="002A3581" w:rsidRPr="002222C3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CB741A">
        <w:rPr>
          <w:rFonts w:ascii="Arial" w:hAnsi="Arial" w:cs="Arial"/>
          <w:sz w:val="22"/>
          <w:szCs w:val="22"/>
        </w:rPr>
        <w:t xml:space="preserve"> včetně PET láhví</w:t>
      </w:r>
      <w:r>
        <w:rPr>
          <w:rFonts w:ascii="Arial" w:hAnsi="Arial" w:cs="Arial"/>
          <w:sz w:val="22"/>
          <w:szCs w:val="22"/>
        </w:rPr>
        <w:t xml:space="preserve">, </w:t>
      </w:r>
      <w:r w:rsidR="001827C6">
        <w:rPr>
          <w:rFonts w:ascii="Arial" w:hAnsi="Arial" w:cs="Arial"/>
          <w:sz w:val="22"/>
          <w:szCs w:val="22"/>
        </w:rPr>
        <w:t xml:space="preserve">drobné kovy, </w:t>
      </w:r>
      <w:r w:rsidR="00CB741A">
        <w:rPr>
          <w:rFonts w:ascii="Arial" w:hAnsi="Arial" w:cs="Arial"/>
          <w:sz w:val="22"/>
          <w:szCs w:val="22"/>
        </w:rPr>
        <w:t xml:space="preserve">nápojové kartony, </w:t>
      </w:r>
      <w:r>
        <w:rPr>
          <w:rFonts w:ascii="Arial" w:hAnsi="Arial" w:cs="Arial"/>
          <w:sz w:val="22"/>
          <w:szCs w:val="22"/>
        </w:rPr>
        <w:t>sklo,</w:t>
      </w:r>
      <w:r w:rsidR="00E5725E">
        <w:rPr>
          <w:rFonts w:ascii="Arial" w:hAnsi="Arial" w:cs="Arial"/>
          <w:sz w:val="22"/>
          <w:szCs w:val="22"/>
        </w:rPr>
        <w:t xml:space="preserve">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</w:t>
      </w:r>
      <w:r w:rsidR="005F0210" w:rsidRPr="002222C3">
        <w:rPr>
          <w:rFonts w:ascii="Arial" w:hAnsi="Arial" w:cs="Arial"/>
          <w:color w:val="000000" w:themeColor="text1"/>
          <w:sz w:val="22"/>
          <w:szCs w:val="22"/>
        </w:rPr>
        <w:t xml:space="preserve">kterými jsou </w:t>
      </w:r>
      <w:r w:rsidR="00CB741A" w:rsidRPr="002222C3">
        <w:rPr>
          <w:rFonts w:ascii="Arial" w:hAnsi="Arial" w:cs="Arial"/>
          <w:iCs/>
          <w:color w:val="000000" w:themeColor="text1"/>
          <w:sz w:val="22"/>
          <w:szCs w:val="22"/>
        </w:rPr>
        <w:t>sběrné nádoby, pytle</w:t>
      </w:r>
      <w:r w:rsidR="00C858E7">
        <w:rPr>
          <w:rFonts w:ascii="Arial" w:hAnsi="Arial" w:cs="Arial"/>
          <w:iCs/>
          <w:color w:val="000000" w:themeColor="text1"/>
          <w:sz w:val="22"/>
          <w:szCs w:val="22"/>
        </w:rPr>
        <w:t xml:space="preserve"> a</w:t>
      </w:r>
      <w:r w:rsidR="00CB741A" w:rsidRPr="002222C3">
        <w:rPr>
          <w:rFonts w:ascii="Arial" w:hAnsi="Arial" w:cs="Arial"/>
          <w:iCs/>
          <w:color w:val="000000" w:themeColor="text1"/>
          <w:sz w:val="22"/>
          <w:szCs w:val="22"/>
        </w:rPr>
        <w:t xml:space="preserve"> kontejnery.</w:t>
      </w:r>
    </w:p>
    <w:p w14:paraId="74F3E695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FA9F82C" w14:textId="77777777" w:rsidR="00357E0C" w:rsidRDefault="00357E0C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357E0C">
        <w:rPr>
          <w:rFonts w:ascii="Arial" w:hAnsi="Arial" w:cs="Arial"/>
          <w:sz w:val="22"/>
          <w:szCs w:val="22"/>
        </w:rPr>
        <w:t xml:space="preserve">Umístění zvláštních </w:t>
      </w:r>
      <w:r>
        <w:rPr>
          <w:rFonts w:ascii="Arial" w:hAnsi="Arial" w:cs="Arial"/>
          <w:sz w:val="22"/>
          <w:szCs w:val="22"/>
        </w:rPr>
        <w:t xml:space="preserve">sběrných nádob jsou uvedena na webových stránkách </w:t>
      </w:r>
      <w:hyperlink r:id="rId8" w:history="1">
        <w:r w:rsidRPr="00720BC1">
          <w:rPr>
            <w:rStyle w:val="Hypertextovodkaz"/>
            <w:rFonts w:ascii="Arial" w:hAnsi="Arial" w:cs="Arial"/>
            <w:sz w:val="22"/>
            <w:szCs w:val="22"/>
          </w:rPr>
          <w:t>www.rohov.cz</w:t>
        </w:r>
      </w:hyperlink>
      <w:r>
        <w:rPr>
          <w:rFonts w:ascii="Arial" w:hAnsi="Arial" w:cs="Arial"/>
          <w:sz w:val="22"/>
          <w:szCs w:val="22"/>
        </w:rPr>
        <w:t xml:space="preserve">   </w:t>
      </w:r>
    </w:p>
    <w:p w14:paraId="4BE1DB5D" w14:textId="0FE2BB22" w:rsidR="002A3581" w:rsidRDefault="00357E0C" w:rsidP="00357E0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Pytle</w:t>
      </w:r>
      <w:r w:rsidR="001827C6">
        <w:rPr>
          <w:rFonts w:ascii="Arial" w:hAnsi="Arial" w:cs="Arial"/>
          <w:sz w:val="22"/>
          <w:szCs w:val="22"/>
        </w:rPr>
        <w:t xml:space="preserve"> na papír, plasty, PET lahve a drobné kovy</w:t>
      </w:r>
      <w:r>
        <w:rPr>
          <w:rFonts w:ascii="Arial" w:hAnsi="Arial" w:cs="Arial"/>
          <w:sz w:val="22"/>
          <w:szCs w:val="22"/>
        </w:rPr>
        <w:t xml:space="preserve"> se odkládají na stanoviště u jednotlivých </w:t>
      </w:r>
      <w:r w:rsidR="00953B9C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nemovitostí dle harmonogramu svozu uvedeném na webových stránkách www.rohov.cz.</w:t>
      </w:r>
      <w:r w:rsidR="002A3581" w:rsidRPr="00857DA0">
        <w:rPr>
          <w:rFonts w:ascii="Arial" w:hAnsi="Arial" w:cs="Arial"/>
          <w:sz w:val="22"/>
          <w:szCs w:val="22"/>
        </w:rPr>
        <w:t xml:space="preserve"> </w:t>
      </w:r>
    </w:p>
    <w:p w14:paraId="2A924A23" w14:textId="0DFD215E" w:rsidR="002A3581" w:rsidRPr="00F378D6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932E9F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147B357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6B7EEB6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94DC1B8" w14:textId="232E874E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</w:t>
      </w:r>
      <w:r w:rsidR="00357E0C">
        <w:rPr>
          <w:rFonts w:ascii="Arial" w:hAnsi="Arial" w:cs="Arial"/>
          <w:bCs/>
          <w:i/>
          <w:color w:val="000000"/>
        </w:rPr>
        <w:t>y –</w:t>
      </w:r>
      <w:r w:rsidR="002222C3">
        <w:rPr>
          <w:rFonts w:ascii="Arial" w:hAnsi="Arial" w:cs="Arial"/>
          <w:bCs/>
          <w:i/>
          <w:color w:val="000000"/>
        </w:rPr>
        <w:t xml:space="preserve"> </w:t>
      </w:r>
      <w:r w:rsidR="005572D6">
        <w:rPr>
          <w:rFonts w:ascii="Arial" w:hAnsi="Arial" w:cs="Arial"/>
          <w:bCs/>
          <w:i/>
          <w:color w:val="000000"/>
        </w:rPr>
        <w:t>sběrná nádoba</w:t>
      </w:r>
      <w:r w:rsidR="002222C3">
        <w:rPr>
          <w:rFonts w:ascii="Arial" w:hAnsi="Arial" w:cs="Arial"/>
          <w:bCs/>
          <w:i/>
          <w:color w:val="000000"/>
        </w:rPr>
        <w:t xml:space="preserve"> hnědé barvy</w:t>
      </w:r>
      <w:r w:rsidR="005572D6">
        <w:rPr>
          <w:rFonts w:ascii="Arial" w:hAnsi="Arial" w:cs="Arial"/>
          <w:bCs/>
          <w:i/>
          <w:color w:val="000000"/>
        </w:rPr>
        <w:t xml:space="preserve"> (</w:t>
      </w:r>
      <w:proofErr w:type="gramStart"/>
      <w:r w:rsidR="005572D6">
        <w:rPr>
          <w:rFonts w:ascii="Arial" w:hAnsi="Arial" w:cs="Arial"/>
          <w:bCs/>
          <w:i/>
          <w:color w:val="000000"/>
        </w:rPr>
        <w:t>240l</w:t>
      </w:r>
      <w:proofErr w:type="gramEnd"/>
      <w:r w:rsidR="005572D6">
        <w:rPr>
          <w:rFonts w:ascii="Arial" w:hAnsi="Arial" w:cs="Arial"/>
          <w:bCs/>
          <w:i/>
          <w:color w:val="000000"/>
        </w:rPr>
        <w:t>)</w:t>
      </w:r>
      <w:r w:rsidR="00B53F22">
        <w:rPr>
          <w:rFonts w:ascii="Arial" w:hAnsi="Arial" w:cs="Arial"/>
          <w:bCs/>
          <w:i/>
          <w:color w:val="000000"/>
        </w:rPr>
        <w:t>,</w:t>
      </w:r>
    </w:p>
    <w:p w14:paraId="070D5E3A" w14:textId="788FCB9E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</w:t>
      </w:r>
      <w:r w:rsidR="00357E0C">
        <w:rPr>
          <w:rFonts w:ascii="Arial" w:hAnsi="Arial" w:cs="Arial"/>
          <w:bCs/>
          <w:i/>
          <w:color w:val="000000"/>
        </w:rPr>
        <w:t xml:space="preserve"> – </w:t>
      </w:r>
      <w:r w:rsidR="00C858E7">
        <w:rPr>
          <w:rFonts w:ascii="Arial" w:hAnsi="Arial" w:cs="Arial"/>
          <w:bCs/>
          <w:i/>
          <w:color w:val="000000"/>
        </w:rPr>
        <w:t>barva modrá,</w:t>
      </w:r>
      <w:r w:rsidR="00357E0C">
        <w:rPr>
          <w:rFonts w:ascii="Arial" w:hAnsi="Arial" w:cs="Arial"/>
          <w:bCs/>
          <w:i/>
          <w:color w:val="000000"/>
        </w:rPr>
        <w:t xml:space="preserve"> pytle modré,</w:t>
      </w:r>
    </w:p>
    <w:p w14:paraId="26E49B42" w14:textId="64320D5D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</w:t>
      </w:r>
      <w:r w:rsidR="00C858E7">
        <w:rPr>
          <w:rFonts w:ascii="Arial" w:hAnsi="Arial" w:cs="Arial"/>
          <w:bCs/>
          <w:i/>
          <w:color w:val="000000"/>
        </w:rPr>
        <w:t>, drobné kovy</w:t>
      </w:r>
      <w:r w:rsidR="001827C6">
        <w:rPr>
          <w:rFonts w:ascii="Arial" w:hAnsi="Arial" w:cs="Arial"/>
          <w:bCs/>
          <w:i/>
          <w:color w:val="000000"/>
        </w:rPr>
        <w:t xml:space="preserve"> nápojové kartony</w:t>
      </w:r>
      <w:r w:rsidR="00357E0C">
        <w:rPr>
          <w:rFonts w:ascii="Arial" w:hAnsi="Arial" w:cs="Arial"/>
          <w:bCs/>
          <w:i/>
          <w:color w:val="000000"/>
        </w:rPr>
        <w:t xml:space="preserve"> –</w:t>
      </w:r>
      <w:r w:rsidR="00C858E7">
        <w:rPr>
          <w:rFonts w:ascii="Arial" w:hAnsi="Arial" w:cs="Arial"/>
          <w:bCs/>
          <w:i/>
          <w:color w:val="000000"/>
        </w:rPr>
        <w:t xml:space="preserve"> barva žlutá, </w:t>
      </w:r>
      <w:r w:rsidR="00357E0C">
        <w:rPr>
          <w:rFonts w:ascii="Arial" w:hAnsi="Arial" w:cs="Arial"/>
          <w:bCs/>
          <w:i/>
          <w:color w:val="000000"/>
        </w:rPr>
        <w:t>pytle žluté</w:t>
      </w:r>
      <w:r w:rsidR="00C858E7">
        <w:rPr>
          <w:rFonts w:ascii="Arial" w:hAnsi="Arial" w:cs="Arial"/>
          <w:bCs/>
          <w:i/>
          <w:color w:val="000000"/>
        </w:rPr>
        <w:t>,</w:t>
      </w:r>
    </w:p>
    <w:p w14:paraId="2B24F1B1" w14:textId="5AD6355B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357E0C">
        <w:rPr>
          <w:rFonts w:ascii="Arial" w:hAnsi="Arial" w:cs="Arial"/>
          <w:bCs/>
          <w:i/>
          <w:color w:val="000000"/>
        </w:rPr>
        <w:t xml:space="preserve"> čiré – zvony bílé</w:t>
      </w:r>
      <w:r w:rsidR="00B53F22">
        <w:rPr>
          <w:rFonts w:ascii="Arial" w:hAnsi="Arial" w:cs="Arial"/>
          <w:bCs/>
          <w:i/>
          <w:color w:val="000000"/>
        </w:rPr>
        <w:t>,</w:t>
      </w:r>
    </w:p>
    <w:p w14:paraId="4358EE6A" w14:textId="0FD7968A" w:rsidR="00745703" w:rsidRPr="00C858E7" w:rsidRDefault="00357E0C" w:rsidP="00C858E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 – zvony zelené</w:t>
      </w:r>
      <w:r w:rsidR="00B53F22">
        <w:rPr>
          <w:rFonts w:ascii="Arial" w:hAnsi="Arial" w:cs="Arial"/>
          <w:bCs/>
          <w:i/>
          <w:color w:val="000000"/>
        </w:rPr>
        <w:t>,</w:t>
      </w:r>
    </w:p>
    <w:p w14:paraId="45BF2D8D" w14:textId="594FA99F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637E68">
        <w:rPr>
          <w:rFonts w:ascii="Arial" w:hAnsi="Arial" w:cs="Arial"/>
          <w:i/>
          <w:iCs/>
          <w:sz w:val="22"/>
          <w:szCs w:val="22"/>
        </w:rPr>
        <w:t xml:space="preserve"> </w:t>
      </w:r>
      <w:r w:rsidR="002222C3">
        <w:rPr>
          <w:rFonts w:ascii="Arial" w:hAnsi="Arial" w:cs="Arial"/>
          <w:i/>
          <w:iCs/>
          <w:sz w:val="22"/>
          <w:szCs w:val="22"/>
        </w:rPr>
        <w:t>– sběrná nádoba šedé barvy s nápisem „jedlé tuky a oleje“</w:t>
      </w:r>
      <w:r w:rsidR="00B53F22">
        <w:rPr>
          <w:rFonts w:ascii="Arial" w:hAnsi="Arial" w:cs="Arial"/>
          <w:i/>
          <w:iCs/>
          <w:sz w:val="22"/>
          <w:szCs w:val="22"/>
        </w:rPr>
        <w:t>,</w:t>
      </w:r>
    </w:p>
    <w:p w14:paraId="21EC1C1F" w14:textId="0551775B" w:rsidR="00B53F22" w:rsidRPr="00C93C04" w:rsidRDefault="00A342C0" w:rsidP="00C93C04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</w:t>
      </w:r>
      <w:r w:rsidR="00B53F22">
        <w:rPr>
          <w:rFonts w:ascii="Arial" w:hAnsi="Arial" w:cs="Arial"/>
          <w:i/>
          <w:iCs/>
          <w:sz w:val="22"/>
          <w:szCs w:val="22"/>
        </w:rPr>
        <w:t xml:space="preserve"> – červené kontejnery</w:t>
      </w:r>
      <w:r w:rsidR="00C93C04">
        <w:rPr>
          <w:rFonts w:ascii="Arial" w:hAnsi="Arial" w:cs="Arial"/>
          <w:i/>
          <w:iCs/>
          <w:sz w:val="22"/>
          <w:szCs w:val="22"/>
        </w:rPr>
        <w:t xml:space="preserve">, </w:t>
      </w:r>
      <w:r w:rsidR="00B53F22" w:rsidRPr="00C93C04">
        <w:rPr>
          <w:rFonts w:ascii="Arial" w:hAnsi="Arial" w:cs="Arial"/>
          <w:i/>
          <w:iCs/>
          <w:sz w:val="22"/>
          <w:szCs w:val="22"/>
        </w:rPr>
        <w:t xml:space="preserve">sběrná nádoba </w:t>
      </w:r>
      <w:r w:rsidR="005572D6" w:rsidRPr="00C93C04">
        <w:rPr>
          <w:rFonts w:ascii="Arial" w:hAnsi="Arial" w:cs="Arial"/>
          <w:i/>
          <w:iCs/>
          <w:sz w:val="22"/>
          <w:szCs w:val="22"/>
        </w:rPr>
        <w:t>černé</w:t>
      </w:r>
      <w:r w:rsidR="00B53F22" w:rsidRPr="00C93C04">
        <w:rPr>
          <w:rFonts w:ascii="Arial" w:hAnsi="Arial" w:cs="Arial"/>
          <w:i/>
          <w:iCs/>
          <w:sz w:val="22"/>
          <w:szCs w:val="22"/>
        </w:rPr>
        <w:t xml:space="preserve"> barvy s nápisem „odpadový textil</w:t>
      </w:r>
      <w:r w:rsidR="00C93C04">
        <w:rPr>
          <w:rFonts w:ascii="Arial" w:hAnsi="Arial" w:cs="Arial"/>
          <w:i/>
          <w:iCs/>
          <w:sz w:val="22"/>
          <w:szCs w:val="22"/>
        </w:rPr>
        <w:t>.</w:t>
      </w:r>
      <w:r w:rsidR="00B53F22" w:rsidRPr="00C93C04">
        <w:rPr>
          <w:rFonts w:ascii="Arial" w:hAnsi="Arial" w:cs="Arial"/>
          <w:i/>
          <w:iCs/>
          <w:sz w:val="22"/>
          <w:szCs w:val="22"/>
        </w:rPr>
        <w:t>“</w:t>
      </w:r>
    </w:p>
    <w:p w14:paraId="7CEB50BF" w14:textId="77777777" w:rsidR="0024722A" w:rsidRDefault="0024722A" w:rsidP="00C858E7">
      <w:pPr>
        <w:rPr>
          <w:rFonts w:ascii="Arial" w:hAnsi="Arial" w:cs="Arial"/>
          <w:i/>
          <w:iCs/>
          <w:sz w:val="22"/>
          <w:szCs w:val="22"/>
        </w:rPr>
      </w:pPr>
    </w:p>
    <w:p w14:paraId="6A85B25C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61860B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044336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374390E" w14:textId="77777777" w:rsidR="003A0DB1" w:rsidRPr="003A0DB1" w:rsidRDefault="003A0DB1" w:rsidP="003A0DB1">
      <w:pPr>
        <w:pStyle w:val="Default"/>
        <w:ind w:left="360"/>
      </w:pPr>
    </w:p>
    <w:p w14:paraId="3CBD8AA1" w14:textId="61215E81" w:rsidR="00FB298C" w:rsidRDefault="001827C6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Kovy lze odevzdávat ve sběrném místě, které je umístěno na ulici Krátká, Rohov (dále jen „sběrné místo“), kde lze také odevzdávat p</w:t>
      </w:r>
      <w:r w:rsidR="006101FB">
        <w:rPr>
          <w:rFonts w:ascii="Arial" w:hAnsi="Arial" w:cs="Arial"/>
          <w:sz w:val="22"/>
          <w:szCs w:val="22"/>
        </w:rPr>
        <w:t>apír, plasty</w:t>
      </w:r>
      <w:r w:rsidR="002222C3">
        <w:rPr>
          <w:rFonts w:ascii="Arial" w:hAnsi="Arial" w:cs="Arial"/>
          <w:sz w:val="22"/>
          <w:szCs w:val="22"/>
        </w:rPr>
        <w:t xml:space="preserve"> včetně PET lahví, nápojové kartony, drobný kovový odpad, sklo, jedlé oleje a tuky</w:t>
      </w:r>
      <w:r w:rsidR="00C858E7">
        <w:rPr>
          <w:rFonts w:ascii="Arial" w:hAnsi="Arial" w:cs="Arial"/>
          <w:sz w:val="22"/>
          <w:szCs w:val="22"/>
        </w:rPr>
        <w:t xml:space="preserve"> a</w:t>
      </w:r>
      <w:r w:rsidR="002222C3">
        <w:rPr>
          <w:rFonts w:ascii="Arial" w:hAnsi="Arial" w:cs="Arial"/>
          <w:sz w:val="22"/>
          <w:szCs w:val="22"/>
        </w:rPr>
        <w:t xml:space="preserve"> biologický odpad.</w:t>
      </w:r>
    </w:p>
    <w:p w14:paraId="4E7C1356" w14:textId="77777777" w:rsidR="003A0DB1" w:rsidRDefault="003A0DB1" w:rsidP="003A0DB1">
      <w:pPr>
        <w:pStyle w:val="Default"/>
        <w:ind w:left="360"/>
      </w:pPr>
    </w:p>
    <w:p w14:paraId="08FEA3B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BDB2BF3" w14:textId="29FA039A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C858E7">
        <w:rPr>
          <w:rFonts w:ascii="Arial" w:hAnsi="Arial" w:cs="Arial"/>
          <w:b/>
          <w:bCs/>
          <w:sz w:val="22"/>
          <w:szCs w:val="22"/>
          <w:u w:val="none"/>
        </w:rPr>
        <w:t>hromažďování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231D0E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0E14B6F" w14:textId="0D01FC42" w:rsidR="00B53F22" w:rsidRDefault="002222C3" w:rsidP="000456DA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6E5666">
        <w:rPr>
          <w:rFonts w:ascii="Arial" w:hAnsi="Arial" w:cs="Arial"/>
          <w:sz w:val="22"/>
          <w:szCs w:val="22"/>
        </w:rPr>
        <w:t>N</w:t>
      </w:r>
      <w:r w:rsidR="00A94551" w:rsidRPr="006E5666">
        <w:rPr>
          <w:rFonts w:ascii="Arial" w:hAnsi="Arial" w:cs="Arial"/>
          <w:sz w:val="22"/>
          <w:szCs w:val="22"/>
        </w:rPr>
        <w:t>ebezpečn</w:t>
      </w:r>
      <w:r w:rsidRPr="006E5666">
        <w:rPr>
          <w:rFonts w:ascii="Arial" w:hAnsi="Arial" w:cs="Arial"/>
          <w:sz w:val="22"/>
          <w:szCs w:val="22"/>
        </w:rPr>
        <w:t>é</w:t>
      </w:r>
      <w:r w:rsidR="00A94551" w:rsidRPr="006E5666">
        <w:rPr>
          <w:rFonts w:ascii="Arial" w:hAnsi="Arial" w:cs="Arial"/>
          <w:sz w:val="22"/>
          <w:szCs w:val="22"/>
        </w:rPr>
        <w:t xml:space="preserve"> slož</w:t>
      </w:r>
      <w:r w:rsidRPr="006E5666">
        <w:rPr>
          <w:rFonts w:ascii="Arial" w:hAnsi="Arial" w:cs="Arial"/>
          <w:sz w:val="22"/>
          <w:szCs w:val="22"/>
        </w:rPr>
        <w:t>ky</w:t>
      </w:r>
      <w:r w:rsidR="00A94551" w:rsidRPr="006E5666">
        <w:rPr>
          <w:rFonts w:ascii="Arial" w:hAnsi="Arial" w:cs="Arial"/>
          <w:sz w:val="22"/>
          <w:szCs w:val="22"/>
        </w:rPr>
        <w:t xml:space="preserve"> komunálního</w:t>
      </w:r>
      <w:r w:rsidR="0024722A" w:rsidRPr="006E5666">
        <w:rPr>
          <w:rFonts w:ascii="Arial" w:hAnsi="Arial" w:cs="Arial"/>
          <w:sz w:val="22"/>
          <w:szCs w:val="22"/>
        </w:rPr>
        <w:t xml:space="preserve"> odpad</w:t>
      </w:r>
      <w:r w:rsidR="00A94551" w:rsidRPr="006E5666">
        <w:rPr>
          <w:rFonts w:ascii="Arial" w:hAnsi="Arial" w:cs="Arial"/>
          <w:sz w:val="22"/>
          <w:szCs w:val="22"/>
        </w:rPr>
        <w:t>u</w:t>
      </w:r>
      <w:r w:rsidR="001078B1" w:rsidRPr="006E5666">
        <w:rPr>
          <w:rFonts w:ascii="Arial" w:hAnsi="Arial" w:cs="Arial"/>
          <w:sz w:val="22"/>
          <w:szCs w:val="22"/>
        </w:rPr>
        <w:t xml:space="preserve"> </w:t>
      </w:r>
      <w:r w:rsidRPr="006E5666">
        <w:rPr>
          <w:rFonts w:ascii="Arial" w:hAnsi="Arial" w:cs="Arial"/>
          <w:sz w:val="22"/>
          <w:szCs w:val="22"/>
        </w:rPr>
        <w:t>lze odevzdávat ve sběrném místě. Informace o provozní době jsou zv</w:t>
      </w:r>
      <w:r w:rsidR="006E5666" w:rsidRPr="006E5666">
        <w:rPr>
          <w:rFonts w:ascii="Arial" w:hAnsi="Arial" w:cs="Arial"/>
          <w:sz w:val="22"/>
          <w:szCs w:val="22"/>
        </w:rPr>
        <w:t>e</w:t>
      </w:r>
      <w:r w:rsidRPr="006E5666">
        <w:rPr>
          <w:rFonts w:ascii="Arial" w:hAnsi="Arial" w:cs="Arial"/>
          <w:sz w:val="22"/>
          <w:szCs w:val="22"/>
        </w:rPr>
        <w:t xml:space="preserve">řejněny </w:t>
      </w:r>
      <w:r w:rsidR="006E5666" w:rsidRPr="006E5666">
        <w:rPr>
          <w:rFonts w:ascii="Arial" w:hAnsi="Arial" w:cs="Arial"/>
          <w:sz w:val="22"/>
          <w:szCs w:val="22"/>
        </w:rPr>
        <w:t xml:space="preserve">na internetu na webových stránkách </w:t>
      </w:r>
      <w:hyperlink r:id="rId9" w:history="1">
        <w:r w:rsidR="006E5666" w:rsidRPr="006E5666">
          <w:rPr>
            <w:rStyle w:val="Hypertextovodkaz"/>
            <w:rFonts w:ascii="Arial" w:hAnsi="Arial" w:cs="Arial"/>
            <w:sz w:val="22"/>
            <w:szCs w:val="22"/>
          </w:rPr>
          <w:t>www.rohov.cz</w:t>
        </w:r>
      </w:hyperlink>
      <w:r w:rsidR="006E5666" w:rsidRPr="006E5666">
        <w:rPr>
          <w:rFonts w:ascii="Arial" w:hAnsi="Arial" w:cs="Arial"/>
          <w:sz w:val="22"/>
          <w:szCs w:val="22"/>
        </w:rPr>
        <w:t xml:space="preserve">, místním tisku </w:t>
      </w:r>
      <w:proofErr w:type="spellStart"/>
      <w:r w:rsidR="006E5666" w:rsidRPr="006E5666">
        <w:rPr>
          <w:rFonts w:ascii="Arial" w:hAnsi="Arial" w:cs="Arial"/>
          <w:sz w:val="22"/>
          <w:szCs w:val="22"/>
        </w:rPr>
        <w:t>Rohovský</w:t>
      </w:r>
      <w:proofErr w:type="spellEnd"/>
      <w:r w:rsidR="006E5666" w:rsidRPr="006E5666">
        <w:rPr>
          <w:rFonts w:ascii="Arial" w:hAnsi="Arial" w:cs="Arial"/>
          <w:sz w:val="22"/>
          <w:szCs w:val="22"/>
        </w:rPr>
        <w:t xml:space="preserve"> zpravodaj, v místním rozhlase.</w:t>
      </w:r>
      <w:r w:rsidR="0024722A" w:rsidRPr="006E5666">
        <w:rPr>
          <w:rFonts w:ascii="Arial" w:hAnsi="Arial" w:cs="Arial"/>
          <w:sz w:val="22"/>
          <w:szCs w:val="22"/>
        </w:rPr>
        <w:t xml:space="preserve"> </w:t>
      </w:r>
      <w:r w:rsidR="00B53F22">
        <w:rPr>
          <w:rFonts w:ascii="Arial" w:hAnsi="Arial" w:cs="Arial"/>
          <w:sz w:val="22"/>
          <w:szCs w:val="22"/>
        </w:rPr>
        <w:t xml:space="preserve">       </w:t>
      </w:r>
    </w:p>
    <w:p w14:paraId="503881FF" w14:textId="6EF0A470" w:rsidR="0024722A" w:rsidRPr="006E5666" w:rsidRDefault="00B53F22" w:rsidP="00B53F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</w:p>
    <w:p w14:paraId="05835D87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BA7BD84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A3CEC8D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E4BC96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C7AF2CC" w14:textId="1AFF6F95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EE5A2D">
        <w:rPr>
          <w:rFonts w:ascii="Arial" w:hAnsi="Arial" w:cs="Arial"/>
          <w:b/>
          <w:sz w:val="22"/>
          <w:szCs w:val="22"/>
        </w:rPr>
        <w:t>hromažďování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43C16FB9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EE7F089" w14:textId="3717D60D" w:rsidR="000F645D" w:rsidRPr="009743BA" w:rsidRDefault="006E5666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Objemný odpad lze odevzdávat ve sběrném místě. Informace o provozní době jsou zveřejněny na internetu na webových stránkách </w:t>
      </w:r>
      <w:hyperlink r:id="rId10" w:history="1">
        <w:r w:rsidRPr="009E5C72">
          <w:rPr>
            <w:rStyle w:val="Hypertextovodkaz"/>
            <w:rFonts w:ascii="Arial" w:hAnsi="Arial" w:cs="Arial"/>
            <w:sz w:val="22"/>
            <w:szCs w:val="22"/>
          </w:rPr>
          <w:t>www.rohov.cz</w:t>
        </w:r>
      </w:hyperlink>
      <w:r>
        <w:rPr>
          <w:rFonts w:ascii="Arial" w:hAnsi="Arial" w:cs="Arial"/>
          <w:sz w:val="22"/>
          <w:szCs w:val="22"/>
        </w:rPr>
        <w:t xml:space="preserve">, místním tisku </w:t>
      </w:r>
      <w:proofErr w:type="spellStart"/>
      <w:r>
        <w:rPr>
          <w:rFonts w:ascii="Arial" w:hAnsi="Arial" w:cs="Arial"/>
          <w:sz w:val="22"/>
          <w:szCs w:val="22"/>
        </w:rPr>
        <w:t>Rohovský</w:t>
      </w:r>
      <w:proofErr w:type="spellEnd"/>
      <w:r>
        <w:rPr>
          <w:rFonts w:ascii="Arial" w:hAnsi="Arial" w:cs="Arial"/>
          <w:sz w:val="22"/>
          <w:szCs w:val="22"/>
        </w:rPr>
        <w:t xml:space="preserve"> zpravodaj, v místním rozhlase.</w:t>
      </w:r>
    </w:p>
    <w:p w14:paraId="530399ED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613B5F7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D388DEF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DA9F56B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C3903C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252D77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F1FBDF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FC7F4F0" w14:textId="059E9415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630693">
        <w:rPr>
          <w:rFonts w:ascii="Arial" w:hAnsi="Arial" w:cs="Arial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50C8237" w14:textId="185FCAB5" w:rsidR="0025354B" w:rsidRPr="00630693" w:rsidRDefault="00C858E7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p</w:t>
      </w:r>
      <w:r w:rsidR="005F0210" w:rsidRPr="00630693">
        <w:rPr>
          <w:rFonts w:ascii="Arial" w:hAnsi="Arial" w:cs="Arial"/>
          <w:bCs/>
          <w:iCs/>
          <w:color w:val="000000" w:themeColor="text1"/>
          <w:sz w:val="22"/>
          <w:szCs w:val="22"/>
        </w:rPr>
        <w:t>opelnice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,</w:t>
      </w:r>
    </w:p>
    <w:p w14:paraId="7815206C" w14:textId="2B431286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630693">
        <w:rPr>
          <w:rFonts w:ascii="Arial" w:hAnsi="Arial" w:cs="Arial"/>
          <w:iCs/>
          <w:color w:val="000000" w:themeColor="text1"/>
          <w:sz w:val="22"/>
          <w:szCs w:val="22"/>
        </w:rPr>
        <w:t>odpadkové koše</w:t>
      </w:r>
      <w:r w:rsidR="0025354B" w:rsidRPr="00630693">
        <w:rPr>
          <w:rFonts w:ascii="Arial" w:hAnsi="Arial" w:cs="Arial"/>
          <w:iCs/>
          <w:color w:val="000000" w:themeColor="text1"/>
          <w:sz w:val="22"/>
          <w:szCs w:val="22"/>
        </w:rPr>
        <w:t xml:space="preserve">, které jsou umístěny na veřejných prostranstvích v obci, sloužící pro </w:t>
      </w:r>
      <w:r w:rsidR="00630693" w:rsidRPr="00630693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5572D6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25354B" w:rsidRPr="00630693">
        <w:rPr>
          <w:rFonts w:ascii="Arial" w:hAnsi="Arial" w:cs="Arial"/>
          <w:iCs/>
          <w:color w:val="000000" w:themeColor="text1"/>
          <w:sz w:val="22"/>
          <w:szCs w:val="22"/>
        </w:rPr>
        <w:t>odkládání drobného směsného komunálního odpadu.</w:t>
      </w:r>
    </w:p>
    <w:p w14:paraId="57B08DF7" w14:textId="77777777" w:rsidR="005572D6" w:rsidRPr="00630693" w:rsidRDefault="005572D6" w:rsidP="005572D6">
      <w:pPr>
        <w:ind w:left="42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5D89BB5B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7E58707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B79B96A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7CACEE1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088AA76C" w14:textId="77777777" w:rsidR="0092472A" w:rsidRPr="0092472A" w:rsidRDefault="0092472A" w:rsidP="0092472A"/>
    <w:p w14:paraId="403B7B0C" w14:textId="74A1F22F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7A3C07">
        <w:rPr>
          <w:rFonts w:ascii="Arial" w:hAnsi="Arial" w:cs="Arial"/>
          <w:sz w:val="22"/>
          <w:szCs w:val="22"/>
        </w:rPr>
        <w:t>. c), e)</w:t>
      </w:r>
      <w:r w:rsidR="00C858E7">
        <w:rPr>
          <w:rFonts w:ascii="Arial" w:hAnsi="Arial" w:cs="Arial"/>
          <w:sz w:val="22"/>
          <w:szCs w:val="22"/>
        </w:rPr>
        <w:t xml:space="preserve"> a</w:t>
      </w:r>
      <w:r w:rsidR="007A3C07">
        <w:rPr>
          <w:rFonts w:ascii="Arial" w:hAnsi="Arial" w:cs="Arial"/>
          <w:sz w:val="22"/>
          <w:szCs w:val="22"/>
        </w:rPr>
        <w:t xml:space="preserve"> f) </w:t>
      </w:r>
      <w:r w:rsidR="00BA2FB8"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7A3C07">
        <w:rPr>
          <w:rFonts w:ascii="Arial" w:hAnsi="Arial" w:cs="Arial"/>
          <w:sz w:val="22"/>
          <w:szCs w:val="22"/>
        </w:rPr>
        <w:t xml:space="preserve">do zvláštních sběrných nádob na stanovištích uvedených na webových stránkách </w:t>
      </w:r>
      <w:hyperlink r:id="rId11" w:history="1">
        <w:r w:rsidR="007A3C07" w:rsidRPr="009E5C72">
          <w:rPr>
            <w:rStyle w:val="Hypertextovodkaz"/>
            <w:rFonts w:ascii="Arial" w:hAnsi="Arial" w:cs="Arial"/>
            <w:sz w:val="22"/>
            <w:szCs w:val="22"/>
          </w:rPr>
          <w:t>www.rohov.cz</w:t>
        </w:r>
      </w:hyperlink>
      <w:r w:rsidR="00C858E7">
        <w:rPr>
          <w:rFonts w:ascii="Arial" w:hAnsi="Arial" w:cs="Arial"/>
          <w:sz w:val="22"/>
          <w:szCs w:val="22"/>
        </w:rPr>
        <w:t xml:space="preserve">. </w:t>
      </w:r>
      <w:r w:rsidR="007A3C07">
        <w:rPr>
          <w:rFonts w:ascii="Arial" w:hAnsi="Arial" w:cs="Arial"/>
          <w:sz w:val="22"/>
          <w:szCs w:val="22"/>
        </w:rPr>
        <w:t>Směsný komunální odpad</w:t>
      </w:r>
      <w:r w:rsidR="00C858E7">
        <w:rPr>
          <w:rFonts w:ascii="Arial" w:hAnsi="Arial" w:cs="Arial"/>
          <w:sz w:val="22"/>
          <w:szCs w:val="22"/>
        </w:rPr>
        <w:t xml:space="preserve"> dle čl. 2 písm. l)</w:t>
      </w:r>
      <w:r w:rsidR="007A3C07">
        <w:rPr>
          <w:rFonts w:ascii="Arial" w:hAnsi="Arial" w:cs="Arial"/>
          <w:sz w:val="22"/>
          <w:szCs w:val="22"/>
        </w:rPr>
        <w:t xml:space="preserve"> odkládají do sběrných nádob </w:t>
      </w:r>
      <w:r w:rsidR="00C858E7">
        <w:rPr>
          <w:rFonts w:ascii="Arial" w:hAnsi="Arial" w:cs="Arial"/>
          <w:sz w:val="22"/>
          <w:szCs w:val="22"/>
        </w:rPr>
        <w:t>umístěných před jednotlivými provozovnami v den svozu</w:t>
      </w:r>
      <w:r w:rsidR="007A3C07">
        <w:rPr>
          <w:rFonts w:ascii="Arial" w:hAnsi="Arial" w:cs="Arial"/>
          <w:sz w:val="22"/>
          <w:szCs w:val="22"/>
        </w:rPr>
        <w:t xml:space="preserve"> dle harmonogramu svozu uveden</w:t>
      </w:r>
      <w:r w:rsidR="00C858E7">
        <w:rPr>
          <w:rFonts w:ascii="Arial" w:hAnsi="Arial" w:cs="Arial"/>
          <w:sz w:val="22"/>
          <w:szCs w:val="22"/>
        </w:rPr>
        <w:t>ého</w:t>
      </w:r>
      <w:r w:rsidR="007A3C07">
        <w:rPr>
          <w:rFonts w:ascii="Arial" w:hAnsi="Arial" w:cs="Arial"/>
          <w:sz w:val="22"/>
          <w:szCs w:val="22"/>
        </w:rPr>
        <w:t xml:space="preserve"> na webových stránkách www.rohov.cz.</w:t>
      </w:r>
    </w:p>
    <w:p w14:paraId="44EC5D11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ABB299F" w14:textId="0FF20875" w:rsidR="00AC4B55" w:rsidRPr="00B53F22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color w:val="2E74B5" w:themeColor="accent1" w:themeShade="BF"/>
          <w:sz w:val="22"/>
          <w:szCs w:val="22"/>
          <w:u w:val="single"/>
        </w:rPr>
      </w:pPr>
      <w:r w:rsidRPr="00B53F22">
        <w:rPr>
          <w:rFonts w:ascii="Arial" w:hAnsi="Arial" w:cs="Arial"/>
          <w:sz w:val="22"/>
          <w:szCs w:val="22"/>
        </w:rPr>
        <w:t xml:space="preserve">Výše úhrady </w:t>
      </w:r>
      <w:r w:rsidR="00421C34" w:rsidRPr="00B53F22">
        <w:rPr>
          <w:rFonts w:ascii="Arial" w:hAnsi="Arial" w:cs="Arial"/>
          <w:sz w:val="22"/>
          <w:szCs w:val="22"/>
        </w:rPr>
        <w:t xml:space="preserve">za zapojení do obecního systému </w:t>
      </w:r>
      <w:r w:rsidRPr="00B53F22">
        <w:rPr>
          <w:rFonts w:ascii="Arial" w:hAnsi="Arial" w:cs="Arial"/>
          <w:sz w:val="22"/>
          <w:szCs w:val="22"/>
        </w:rPr>
        <w:t>se stanoví</w:t>
      </w:r>
      <w:r w:rsidR="007A3C07" w:rsidRPr="00B53F22">
        <w:rPr>
          <w:rFonts w:ascii="Arial" w:hAnsi="Arial" w:cs="Arial"/>
          <w:sz w:val="22"/>
          <w:szCs w:val="22"/>
        </w:rPr>
        <w:t xml:space="preserve"> na základě ceníku, schváleného </w:t>
      </w:r>
      <w:r w:rsidR="00C858E7">
        <w:rPr>
          <w:rFonts w:ascii="Arial" w:hAnsi="Arial" w:cs="Arial"/>
          <w:sz w:val="22"/>
          <w:szCs w:val="22"/>
        </w:rPr>
        <w:t>z</w:t>
      </w:r>
      <w:r w:rsidR="007A3C07" w:rsidRPr="00B53F22">
        <w:rPr>
          <w:rFonts w:ascii="Arial" w:hAnsi="Arial" w:cs="Arial"/>
          <w:sz w:val="22"/>
          <w:szCs w:val="22"/>
        </w:rPr>
        <w:t xml:space="preserve">astupitelstvem obce Rohov a zveřejněním na webových stránkách obce </w:t>
      </w:r>
      <w:r w:rsidR="007A3C07" w:rsidRPr="00B53F22">
        <w:rPr>
          <w:rFonts w:ascii="Arial" w:hAnsi="Arial" w:cs="Arial"/>
          <w:color w:val="2E74B5" w:themeColor="accent1" w:themeShade="BF"/>
          <w:sz w:val="22"/>
          <w:szCs w:val="22"/>
          <w:u w:val="single"/>
        </w:rPr>
        <w:t>www.rohov.cz</w:t>
      </w:r>
      <w:r w:rsidR="00C858E7">
        <w:rPr>
          <w:rFonts w:ascii="Arial" w:hAnsi="Arial" w:cs="Arial"/>
          <w:color w:val="2E74B5" w:themeColor="accent1" w:themeShade="BF"/>
          <w:sz w:val="22"/>
          <w:szCs w:val="22"/>
          <w:u w:val="single"/>
        </w:rPr>
        <w:t>.</w:t>
      </w:r>
      <w:r w:rsidRPr="00B53F22">
        <w:rPr>
          <w:rFonts w:ascii="Arial" w:hAnsi="Arial" w:cs="Arial"/>
          <w:color w:val="2E74B5" w:themeColor="accent1" w:themeShade="BF"/>
          <w:sz w:val="22"/>
          <w:szCs w:val="22"/>
          <w:u w:val="single"/>
        </w:rPr>
        <w:t xml:space="preserve"> </w:t>
      </w:r>
    </w:p>
    <w:p w14:paraId="39388770" w14:textId="77777777" w:rsidR="00AC4B55" w:rsidRPr="00B53F22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853BA65" w14:textId="4733DAC3" w:rsidR="000F4568" w:rsidRPr="00B53F22" w:rsidRDefault="00B53F22" w:rsidP="00B53F22">
      <w:pPr>
        <w:rPr>
          <w:rFonts w:ascii="Arial" w:hAnsi="Arial" w:cs="Arial"/>
          <w:b/>
          <w:sz w:val="22"/>
          <w:szCs w:val="22"/>
        </w:rPr>
      </w:pPr>
      <w:r w:rsidRPr="00B53F22"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 xml:space="preserve"> </w:t>
      </w:r>
      <w:r w:rsidR="00693339" w:rsidRPr="00B53F22">
        <w:rPr>
          <w:rFonts w:ascii="Arial" w:hAnsi="Arial" w:cs="Arial"/>
          <w:sz w:val="22"/>
          <w:szCs w:val="22"/>
        </w:rPr>
        <w:t xml:space="preserve">Úhrada se vybírá </w:t>
      </w:r>
      <w:r w:rsidR="007A3C07" w:rsidRPr="00B53F22">
        <w:rPr>
          <w:rFonts w:ascii="Arial" w:hAnsi="Arial" w:cs="Arial"/>
          <w:sz w:val="22"/>
          <w:szCs w:val="22"/>
        </w:rPr>
        <w:t>jednorázově, a to v hotovosti nebo převodem na účet obce Rohov</w:t>
      </w:r>
      <w:r w:rsidR="00C858E7">
        <w:rPr>
          <w:rFonts w:ascii="Arial" w:hAnsi="Arial" w:cs="Arial"/>
          <w:sz w:val="22"/>
          <w:szCs w:val="22"/>
        </w:rPr>
        <w:t>.</w:t>
      </w:r>
    </w:p>
    <w:p w14:paraId="483277DD" w14:textId="77777777" w:rsidR="007A3C07" w:rsidRPr="00B53F22" w:rsidRDefault="007A3C07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773EB49" w14:textId="77777777" w:rsidR="007A3C07" w:rsidRPr="00B53F22" w:rsidRDefault="007A3C07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3260EF94" w14:textId="2F1658C6" w:rsidR="00723DF9" w:rsidRPr="009743BA" w:rsidRDefault="007A3C07" w:rsidP="00885FE2">
      <w:pPr>
        <w:pStyle w:val="Nadpis2"/>
        <w:rPr>
          <w:rFonts w:ascii="Arial" w:hAnsi="Arial" w:cs="Arial"/>
          <w:sz w:val="22"/>
          <w:szCs w:val="22"/>
        </w:rPr>
      </w:pPr>
      <w:r w:rsidRPr="00B53F22">
        <w:rPr>
          <w:rFonts w:ascii="Arial" w:hAnsi="Arial" w:cs="Arial"/>
          <w:b/>
          <w:bCs/>
          <w:sz w:val="22"/>
          <w:szCs w:val="22"/>
          <w:u w:val="none"/>
        </w:rPr>
        <w:t xml:space="preserve">                                                                      </w:t>
      </w:r>
    </w:p>
    <w:p w14:paraId="4BD3E0C0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1A61F361" w14:textId="16A74BFE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85FE2">
        <w:rPr>
          <w:rFonts w:ascii="Arial" w:hAnsi="Arial" w:cs="Arial"/>
          <w:b/>
          <w:sz w:val="22"/>
          <w:szCs w:val="22"/>
        </w:rPr>
        <w:t>8</w:t>
      </w:r>
    </w:p>
    <w:p w14:paraId="3AC28A9C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44C4941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9982B24" w14:textId="77777777" w:rsidR="00885FE2" w:rsidRDefault="00885FE2" w:rsidP="00885FE2">
      <w:pPr>
        <w:pStyle w:val="Nadpis2"/>
        <w:jc w:val="center"/>
        <w:rPr>
          <w:rFonts w:ascii="Arial" w:hAnsi="Arial" w:cs="Arial"/>
          <w:sz w:val="22"/>
          <w:szCs w:val="22"/>
          <w:u w:val="none"/>
        </w:rPr>
      </w:pPr>
    </w:p>
    <w:p w14:paraId="462298D4" w14:textId="701FDD0F" w:rsidR="00211D36" w:rsidRPr="00885FE2" w:rsidRDefault="00211D36" w:rsidP="00885FE2">
      <w:pPr>
        <w:pStyle w:val="Nadpis2"/>
        <w:numPr>
          <w:ilvl w:val="0"/>
          <w:numId w:val="33"/>
        </w:numPr>
        <w:jc w:val="center"/>
        <w:rPr>
          <w:rFonts w:ascii="Arial" w:hAnsi="Arial" w:cs="Arial"/>
          <w:sz w:val="22"/>
          <w:szCs w:val="22"/>
          <w:u w:val="none"/>
        </w:rPr>
      </w:pPr>
      <w:r w:rsidRPr="00885FE2">
        <w:rPr>
          <w:rFonts w:ascii="Arial" w:hAnsi="Arial" w:cs="Arial"/>
          <w:sz w:val="22"/>
          <w:szCs w:val="22"/>
          <w:u w:val="none"/>
        </w:rPr>
        <w:t xml:space="preserve">Obec v rámci služby pro výrobce nakládá s těmito výrobky s ukončenou životností: </w:t>
      </w:r>
    </w:p>
    <w:p w14:paraId="384DDE0C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E4C54D1" w14:textId="720B88BB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C858E7">
        <w:rPr>
          <w:rFonts w:ascii="Arial" w:hAnsi="Arial" w:cs="Arial"/>
          <w:sz w:val="22"/>
          <w:szCs w:val="22"/>
        </w:rPr>
        <w:t>,</w:t>
      </w:r>
    </w:p>
    <w:p w14:paraId="715EA353" w14:textId="10BD569D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C858E7">
        <w:rPr>
          <w:rFonts w:ascii="Arial" w:hAnsi="Arial" w:cs="Arial"/>
          <w:sz w:val="22"/>
          <w:szCs w:val="22"/>
        </w:rPr>
        <w:t>.</w:t>
      </w:r>
    </w:p>
    <w:p w14:paraId="368397EA" w14:textId="075882F1" w:rsidR="00211D36" w:rsidRPr="00843541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167C8C4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E43B89E" w14:textId="09FAEE16" w:rsidR="00012F79" w:rsidRPr="00EE5A2D" w:rsidRDefault="00885FE2" w:rsidP="00EE5A2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lastRenderedPageBreak/>
        <w:t xml:space="preserve"> </w:t>
      </w:r>
      <w:r w:rsidR="00F771CC" w:rsidRPr="00885FE2">
        <w:rPr>
          <w:rFonts w:ascii="Arial" w:hAnsi="Arial" w:cs="Arial"/>
        </w:rPr>
        <w:t>Výrobky s ukončenou životností</w:t>
      </w:r>
      <w:r w:rsidR="00211D36" w:rsidRPr="00885FE2">
        <w:rPr>
          <w:rFonts w:ascii="Arial" w:hAnsi="Arial" w:cs="Arial"/>
        </w:rPr>
        <w:t xml:space="preserve"> uvedené v odst. 1</w:t>
      </w:r>
      <w:r w:rsidR="00F771CC" w:rsidRPr="00885FE2">
        <w:rPr>
          <w:rFonts w:ascii="Arial" w:hAnsi="Arial" w:cs="Arial"/>
        </w:rPr>
        <w:t xml:space="preserve"> lze předávat</w:t>
      </w:r>
      <w:r>
        <w:rPr>
          <w:rFonts w:ascii="Arial" w:hAnsi="Arial" w:cs="Arial"/>
        </w:rPr>
        <w:t xml:space="preserve"> ve sběrném místě  nebo do kontejnerů rozmístěných v o</w:t>
      </w:r>
      <w:r w:rsidR="0045612A">
        <w:rPr>
          <w:rFonts w:ascii="Arial" w:hAnsi="Arial" w:cs="Arial"/>
        </w:rPr>
        <w:t>b</w:t>
      </w:r>
      <w:r>
        <w:rPr>
          <w:rFonts w:ascii="Arial" w:hAnsi="Arial" w:cs="Arial"/>
        </w:rPr>
        <w:t>c</w:t>
      </w:r>
      <w:r w:rsidR="0045612A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uvedených na webových stránkách </w:t>
      </w:r>
      <w:r w:rsidRPr="00885FE2">
        <w:rPr>
          <w:rFonts w:ascii="Arial" w:hAnsi="Arial" w:cs="Arial"/>
          <w:color w:val="2E74B5" w:themeColor="accent1" w:themeShade="BF"/>
          <w:u w:val="single"/>
        </w:rPr>
        <w:t>www.rohov.cz</w:t>
      </w:r>
      <w:r w:rsidR="00C858E7">
        <w:rPr>
          <w:rFonts w:ascii="Arial" w:hAnsi="Arial" w:cs="Arial"/>
          <w:color w:val="2E74B5" w:themeColor="accent1" w:themeShade="BF"/>
          <w:u w:val="single"/>
        </w:rPr>
        <w:t>.</w:t>
      </w:r>
      <w:r w:rsidR="007C7508" w:rsidRPr="00885FE2">
        <w:rPr>
          <w:rFonts w:ascii="Arial" w:hAnsi="Arial" w:cs="Arial"/>
          <w:i/>
          <w:color w:val="2E74B5" w:themeColor="accent1" w:themeShade="BF"/>
        </w:rPr>
        <w:t xml:space="preserve"> </w:t>
      </w:r>
    </w:p>
    <w:p w14:paraId="670E5D23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557DAE3" w14:textId="40155FF2" w:rsidR="0024722A" w:rsidRPr="001D113B" w:rsidRDefault="0024722A" w:rsidP="00EE5A2D">
      <w:pPr>
        <w:ind w:left="426"/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EE5A2D">
        <w:rPr>
          <w:rFonts w:ascii="Arial" w:hAnsi="Arial" w:cs="Arial"/>
          <w:b/>
          <w:sz w:val="22"/>
          <w:szCs w:val="22"/>
        </w:rPr>
        <w:t>9</w:t>
      </w:r>
    </w:p>
    <w:p w14:paraId="400B7F88" w14:textId="6F94CEA3" w:rsidR="0024722A" w:rsidRPr="00EE5A2D" w:rsidRDefault="00730253" w:rsidP="00EE5A2D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428569B" w14:textId="389FCE23" w:rsidR="00963A13" w:rsidRPr="00586F74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586F74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586F74" w:rsidRPr="00586F74">
        <w:rPr>
          <w:rFonts w:ascii="Arial" w:hAnsi="Arial" w:cs="Arial"/>
          <w:sz w:val="22"/>
          <w:szCs w:val="22"/>
        </w:rPr>
        <w:t xml:space="preserve">obce Rohov </w:t>
      </w:r>
      <w:r w:rsidRPr="00586F74">
        <w:rPr>
          <w:rFonts w:ascii="Arial" w:hAnsi="Arial" w:cs="Arial"/>
          <w:sz w:val="22"/>
          <w:szCs w:val="22"/>
        </w:rPr>
        <w:t xml:space="preserve">č. </w:t>
      </w:r>
      <w:r w:rsidR="00586F74" w:rsidRPr="00586F74">
        <w:rPr>
          <w:rFonts w:ascii="Arial" w:hAnsi="Arial" w:cs="Arial"/>
          <w:sz w:val="22"/>
          <w:szCs w:val="22"/>
        </w:rPr>
        <w:t>2</w:t>
      </w:r>
      <w:r w:rsidRPr="00586F74">
        <w:rPr>
          <w:rFonts w:ascii="Arial" w:hAnsi="Arial" w:cs="Arial"/>
          <w:sz w:val="22"/>
          <w:szCs w:val="22"/>
        </w:rPr>
        <w:t>/</w:t>
      </w:r>
      <w:r w:rsidR="00586F74" w:rsidRPr="00586F74">
        <w:rPr>
          <w:rFonts w:ascii="Arial" w:hAnsi="Arial" w:cs="Arial"/>
          <w:sz w:val="22"/>
          <w:szCs w:val="22"/>
        </w:rPr>
        <w:t>2021</w:t>
      </w:r>
      <w:r w:rsidR="00C858E7">
        <w:rPr>
          <w:rFonts w:ascii="Arial" w:hAnsi="Arial" w:cs="Arial"/>
          <w:sz w:val="22"/>
          <w:szCs w:val="22"/>
        </w:rPr>
        <w:t>,</w:t>
      </w:r>
      <w:r w:rsidR="00586F74" w:rsidRPr="00586F74">
        <w:rPr>
          <w:rFonts w:ascii="Arial" w:hAnsi="Arial" w:cs="Arial"/>
          <w:sz w:val="22"/>
          <w:szCs w:val="22"/>
        </w:rPr>
        <w:t xml:space="preserve"> o stanovení obecního systému odpadového hospodářství</w:t>
      </w:r>
      <w:r w:rsidRPr="00586F74">
        <w:rPr>
          <w:rFonts w:ascii="Arial" w:hAnsi="Arial" w:cs="Arial"/>
          <w:sz w:val="22"/>
          <w:szCs w:val="22"/>
        </w:rPr>
        <w:t xml:space="preserve">, ze dne </w:t>
      </w:r>
      <w:r w:rsidR="00586F74" w:rsidRPr="00586F74">
        <w:rPr>
          <w:rFonts w:ascii="Arial" w:hAnsi="Arial" w:cs="Arial"/>
          <w:sz w:val="22"/>
          <w:szCs w:val="22"/>
        </w:rPr>
        <w:t>13. 12. 2021</w:t>
      </w:r>
      <w:r w:rsidR="00C858E7">
        <w:rPr>
          <w:rFonts w:ascii="Arial" w:hAnsi="Arial" w:cs="Arial"/>
          <w:sz w:val="22"/>
          <w:szCs w:val="22"/>
        </w:rPr>
        <w:t>.</w:t>
      </w:r>
    </w:p>
    <w:p w14:paraId="2605C07B" w14:textId="77777777" w:rsidR="00586F74" w:rsidRPr="00586F74" w:rsidRDefault="00586F74" w:rsidP="00074576">
      <w:pPr>
        <w:spacing w:before="120" w:line="288" w:lineRule="auto"/>
        <w:jc w:val="both"/>
        <w:rPr>
          <w:rFonts w:ascii="Arial" w:hAnsi="Arial" w:cs="Arial"/>
        </w:rPr>
      </w:pPr>
    </w:p>
    <w:p w14:paraId="6A8F35BF" w14:textId="3ECF8292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EE5A2D">
        <w:rPr>
          <w:rFonts w:ascii="Arial" w:hAnsi="Arial" w:cs="Arial"/>
          <w:b/>
          <w:sz w:val="22"/>
          <w:szCs w:val="22"/>
        </w:rPr>
        <w:t>0</w:t>
      </w:r>
    </w:p>
    <w:p w14:paraId="7E7EC97E" w14:textId="4EE6D749" w:rsidR="00730253" w:rsidRDefault="00730253" w:rsidP="00EE5A2D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8DDE463" w14:textId="77777777" w:rsidR="00EE5A2D" w:rsidRPr="00EE5A2D" w:rsidRDefault="00EE5A2D" w:rsidP="00EE5A2D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6104D0DF" w14:textId="7C36764B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86F74">
        <w:rPr>
          <w:rFonts w:ascii="Arial" w:hAnsi="Arial" w:cs="Arial"/>
          <w:sz w:val="22"/>
          <w:szCs w:val="22"/>
        </w:rPr>
        <w:t>01. 01. 2025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10CDDCA6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5AD6A2AA" w14:textId="0AF84A5C" w:rsidR="00730253" w:rsidRDefault="00730253" w:rsidP="00586F74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772B48F1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29A490D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3F1492C" w14:textId="23E95A40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5A90E178" w14:textId="62D49C8E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586F74">
        <w:rPr>
          <w:rFonts w:ascii="Arial" w:hAnsi="Arial" w:cs="Arial"/>
          <w:bCs/>
          <w:sz w:val="22"/>
          <w:szCs w:val="22"/>
        </w:rPr>
        <w:t xml:space="preserve">           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586F74">
        <w:rPr>
          <w:rFonts w:ascii="Arial" w:hAnsi="Arial" w:cs="Arial"/>
          <w:bCs/>
          <w:sz w:val="22"/>
          <w:szCs w:val="22"/>
        </w:rPr>
        <w:t>………………..</w:t>
      </w:r>
    </w:p>
    <w:p w14:paraId="03269330" w14:textId="16F68986" w:rsidR="0024722A" w:rsidRPr="001D113B" w:rsidRDefault="00586F74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Bc. Pavel Jurčík</w:t>
      </w:r>
      <w:r w:rsidR="001B049B">
        <w:rPr>
          <w:rFonts w:ascii="Arial" w:hAnsi="Arial" w:cs="Arial"/>
          <w:bCs/>
          <w:sz w:val="22"/>
          <w:szCs w:val="22"/>
        </w:rPr>
        <w:t>, v.r.</w:t>
      </w:r>
      <w:r w:rsidR="00EE5A2D">
        <w:rPr>
          <w:rFonts w:ascii="Arial" w:hAnsi="Arial" w:cs="Arial"/>
          <w:bCs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1B049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Roman </w:t>
      </w:r>
      <w:proofErr w:type="spellStart"/>
      <w:r>
        <w:rPr>
          <w:rFonts w:ascii="Arial" w:hAnsi="Arial" w:cs="Arial"/>
          <w:bCs/>
          <w:sz w:val="22"/>
          <w:szCs w:val="22"/>
        </w:rPr>
        <w:t>Šušolík</w:t>
      </w:r>
      <w:proofErr w:type="spellEnd"/>
      <w:r w:rsidR="001B049B">
        <w:rPr>
          <w:rFonts w:ascii="Arial" w:hAnsi="Arial" w:cs="Arial"/>
          <w:bCs/>
          <w:sz w:val="22"/>
          <w:szCs w:val="22"/>
        </w:rPr>
        <w:t>, v.r.</w:t>
      </w:r>
    </w:p>
    <w:p w14:paraId="03CA9BF0" w14:textId="0B068478" w:rsidR="004D5A15" w:rsidRPr="00586F74" w:rsidRDefault="0024722A" w:rsidP="00586F74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586F74">
        <w:rPr>
          <w:rFonts w:ascii="Arial" w:hAnsi="Arial" w:cs="Arial"/>
          <w:bCs/>
          <w:sz w:val="22"/>
          <w:szCs w:val="22"/>
        </w:rPr>
        <w:t xml:space="preserve">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sectPr w:rsidR="004D5A15" w:rsidRPr="00586F74" w:rsidSect="00012F79">
      <w:footerReference w:type="default" r:id="rId12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C1962F" w14:textId="77777777" w:rsidR="00F171F5" w:rsidRDefault="00F171F5">
      <w:r>
        <w:separator/>
      </w:r>
    </w:p>
  </w:endnote>
  <w:endnote w:type="continuationSeparator" w:id="0">
    <w:p w14:paraId="354B96A9" w14:textId="77777777" w:rsidR="00F171F5" w:rsidRDefault="00F17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9FF8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20DE29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6F8532" w14:textId="77777777" w:rsidR="00F171F5" w:rsidRDefault="00F171F5">
      <w:r>
        <w:separator/>
      </w:r>
    </w:p>
  </w:footnote>
  <w:footnote w:type="continuationSeparator" w:id="0">
    <w:p w14:paraId="1F3F56B7" w14:textId="77777777" w:rsidR="00F171F5" w:rsidRDefault="00F171F5">
      <w:r>
        <w:continuationSeparator/>
      </w:r>
    </w:p>
  </w:footnote>
  <w:footnote w:id="1">
    <w:p w14:paraId="716D4F3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98530C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C168E1"/>
    <w:multiLevelType w:val="hybridMultilevel"/>
    <w:tmpl w:val="E10E62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BAC6CC56"/>
    <w:lvl w:ilvl="0" w:tplc="8034EAC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91563962">
    <w:abstractNumId w:val="8"/>
  </w:num>
  <w:num w:numId="2" w16cid:durableId="1885677329">
    <w:abstractNumId w:val="32"/>
  </w:num>
  <w:num w:numId="3" w16cid:durableId="809590786">
    <w:abstractNumId w:val="5"/>
  </w:num>
  <w:num w:numId="4" w16cid:durableId="1616212666">
    <w:abstractNumId w:val="24"/>
  </w:num>
  <w:num w:numId="5" w16cid:durableId="260531968">
    <w:abstractNumId w:val="21"/>
  </w:num>
  <w:num w:numId="6" w16cid:durableId="1449274080">
    <w:abstractNumId w:val="28"/>
  </w:num>
  <w:num w:numId="7" w16cid:durableId="1283922767">
    <w:abstractNumId w:val="9"/>
  </w:num>
  <w:num w:numId="8" w16cid:durableId="752435890">
    <w:abstractNumId w:val="1"/>
  </w:num>
  <w:num w:numId="9" w16cid:durableId="373313337">
    <w:abstractNumId w:val="27"/>
  </w:num>
  <w:num w:numId="10" w16cid:durableId="569776936">
    <w:abstractNumId w:val="23"/>
  </w:num>
  <w:num w:numId="11" w16cid:durableId="1523975156">
    <w:abstractNumId w:val="22"/>
  </w:num>
  <w:num w:numId="12" w16cid:durableId="1778212255">
    <w:abstractNumId w:val="11"/>
  </w:num>
  <w:num w:numId="13" w16cid:durableId="287900936">
    <w:abstractNumId w:val="25"/>
  </w:num>
  <w:num w:numId="14" w16cid:durableId="1037043745">
    <w:abstractNumId w:val="31"/>
  </w:num>
  <w:num w:numId="15" w16cid:durableId="845824172">
    <w:abstractNumId w:val="14"/>
  </w:num>
  <w:num w:numId="16" w16cid:durableId="1193376733">
    <w:abstractNumId w:val="30"/>
  </w:num>
  <w:num w:numId="17" w16cid:durableId="443229135">
    <w:abstractNumId w:val="6"/>
  </w:num>
  <w:num w:numId="18" w16cid:durableId="1410078223">
    <w:abstractNumId w:val="0"/>
  </w:num>
  <w:num w:numId="19" w16cid:durableId="1534146558">
    <w:abstractNumId w:val="17"/>
  </w:num>
  <w:num w:numId="20" w16cid:durableId="1820994210">
    <w:abstractNumId w:val="26"/>
  </w:num>
  <w:num w:numId="21" w16cid:durableId="1202665819">
    <w:abstractNumId w:val="18"/>
  </w:num>
  <w:num w:numId="22" w16cid:durableId="1124077302">
    <w:abstractNumId w:val="19"/>
  </w:num>
  <w:num w:numId="23" w16cid:durableId="440338102">
    <w:abstractNumId w:val="13"/>
  </w:num>
  <w:num w:numId="24" w16cid:durableId="1933850402">
    <w:abstractNumId w:val="7"/>
  </w:num>
  <w:num w:numId="25" w16cid:durableId="804926618">
    <w:abstractNumId w:val="3"/>
  </w:num>
  <w:num w:numId="26" w16cid:durableId="1387022860">
    <w:abstractNumId w:val="16"/>
  </w:num>
  <w:num w:numId="27" w16cid:durableId="1179736065">
    <w:abstractNumId w:val="4"/>
  </w:num>
  <w:num w:numId="28" w16cid:durableId="408381241">
    <w:abstractNumId w:val="15"/>
  </w:num>
  <w:num w:numId="29" w16cid:durableId="2002660571">
    <w:abstractNumId w:val="10"/>
  </w:num>
  <w:num w:numId="30" w16cid:durableId="2106264721">
    <w:abstractNumId w:val="12"/>
  </w:num>
  <w:num w:numId="31" w16cid:durableId="612398725">
    <w:abstractNumId w:val="29"/>
  </w:num>
  <w:num w:numId="32" w16cid:durableId="2129690211">
    <w:abstractNumId w:val="20"/>
  </w:num>
  <w:num w:numId="33" w16cid:durableId="177424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14B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24A2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27C6"/>
    <w:rsid w:val="001869E0"/>
    <w:rsid w:val="001A1793"/>
    <w:rsid w:val="001A5FC6"/>
    <w:rsid w:val="001B049B"/>
    <w:rsid w:val="001B0AEB"/>
    <w:rsid w:val="001C6E05"/>
    <w:rsid w:val="001D113B"/>
    <w:rsid w:val="001E0DF7"/>
    <w:rsid w:val="001E5FBF"/>
    <w:rsid w:val="001F11AC"/>
    <w:rsid w:val="00200839"/>
    <w:rsid w:val="00202C4A"/>
    <w:rsid w:val="00206275"/>
    <w:rsid w:val="00211D36"/>
    <w:rsid w:val="002217C9"/>
    <w:rsid w:val="002222C3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2141"/>
    <w:rsid w:val="002A020A"/>
    <w:rsid w:val="002A3581"/>
    <w:rsid w:val="002A5A25"/>
    <w:rsid w:val="002A5C0F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57E0C"/>
    <w:rsid w:val="003623B9"/>
    <w:rsid w:val="00362DF8"/>
    <w:rsid w:val="00373576"/>
    <w:rsid w:val="0037455E"/>
    <w:rsid w:val="003746ED"/>
    <w:rsid w:val="003934B6"/>
    <w:rsid w:val="003A0DB1"/>
    <w:rsid w:val="003A7FC0"/>
    <w:rsid w:val="003B689A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5612A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572D6"/>
    <w:rsid w:val="00560DED"/>
    <w:rsid w:val="0056694A"/>
    <w:rsid w:val="00576E29"/>
    <w:rsid w:val="00584D37"/>
    <w:rsid w:val="00586F74"/>
    <w:rsid w:val="0059780C"/>
    <w:rsid w:val="005978AA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0693"/>
    <w:rsid w:val="00632F39"/>
    <w:rsid w:val="00636CAB"/>
    <w:rsid w:val="00637E68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7A1D"/>
    <w:rsid w:val="006B58B2"/>
    <w:rsid w:val="006B6EE4"/>
    <w:rsid w:val="006C3462"/>
    <w:rsid w:val="006E5666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3C07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5FE2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080"/>
    <w:rsid w:val="00915FF6"/>
    <w:rsid w:val="00916185"/>
    <w:rsid w:val="009175D0"/>
    <w:rsid w:val="00923300"/>
    <w:rsid w:val="0092472A"/>
    <w:rsid w:val="009401A1"/>
    <w:rsid w:val="00940656"/>
    <w:rsid w:val="0094179C"/>
    <w:rsid w:val="00951700"/>
    <w:rsid w:val="00953B9C"/>
    <w:rsid w:val="00963A13"/>
    <w:rsid w:val="009722E1"/>
    <w:rsid w:val="00973C0E"/>
    <w:rsid w:val="009743BA"/>
    <w:rsid w:val="009774F4"/>
    <w:rsid w:val="00981703"/>
    <w:rsid w:val="009859B0"/>
    <w:rsid w:val="0099441B"/>
    <w:rsid w:val="009A0DDF"/>
    <w:rsid w:val="009A1A48"/>
    <w:rsid w:val="009A64B8"/>
    <w:rsid w:val="009B50E5"/>
    <w:rsid w:val="009B680A"/>
    <w:rsid w:val="009B77CC"/>
    <w:rsid w:val="009C6738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09F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3F22"/>
    <w:rsid w:val="00B556A5"/>
    <w:rsid w:val="00B7404B"/>
    <w:rsid w:val="00B7787C"/>
    <w:rsid w:val="00B947F5"/>
    <w:rsid w:val="00BA2FB8"/>
    <w:rsid w:val="00BA7164"/>
    <w:rsid w:val="00BC51C4"/>
    <w:rsid w:val="00BC676E"/>
    <w:rsid w:val="00BD26BA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6DD6"/>
    <w:rsid w:val="00C67796"/>
    <w:rsid w:val="00C742D1"/>
    <w:rsid w:val="00C819B3"/>
    <w:rsid w:val="00C8342C"/>
    <w:rsid w:val="00C858E7"/>
    <w:rsid w:val="00C9368B"/>
    <w:rsid w:val="00C93C04"/>
    <w:rsid w:val="00C94283"/>
    <w:rsid w:val="00CA5511"/>
    <w:rsid w:val="00CB176B"/>
    <w:rsid w:val="00CB5394"/>
    <w:rsid w:val="00CB5754"/>
    <w:rsid w:val="00CB5E14"/>
    <w:rsid w:val="00CB741A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74CC"/>
    <w:rsid w:val="00D4132C"/>
    <w:rsid w:val="00D44ECF"/>
    <w:rsid w:val="00D51D24"/>
    <w:rsid w:val="00D546F5"/>
    <w:rsid w:val="00D60D0F"/>
    <w:rsid w:val="00D62F8B"/>
    <w:rsid w:val="00D7341B"/>
    <w:rsid w:val="00D736CB"/>
    <w:rsid w:val="00D832B7"/>
    <w:rsid w:val="00D91A41"/>
    <w:rsid w:val="00D96E83"/>
    <w:rsid w:val="00DB2051"/>
    <w:rsid w:val="00DC3C0A"/>
    <w:rsid w:val="00DE0A5F"/>
    <w:rsid w:val="00DE54A3"/>
    <w:rsid w:val="00DF28D8"/>
    <w:rsid w:val="00DF2C9D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5A2D"/>
    <w:rsid w:val="00EF0F4E"/>
    <w:rsid w:val="00EF25EF"/>
    <w:rsid w:val="00F00E31"/>
    <w:rsid w:val="00F11FC3"/>
    <w:rsid w:val="00F171F5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338B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D5008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15F5A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357E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57E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h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hov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ohov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hov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936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Rohov</cp:lastModifiedBy>
  <cp:revision>2</cp:revision>
  <cp:lastPrinted>2024-12-13T08:40:00Z</cp:lastPrinted>
  <dcterms:created xsi:type="dcterms:W3CDTF">2024-12-13T08:44:00Z</dcterms:created>
  <dcterms:modified xsi:type="dcterms:W3CDTF">2024-12-13T08:44:00Z</dcterms:modified>
</cp:coreProperties>
</file>