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2FE4" w14:textId="77777777" w:rsidR="00CA1009" w:rsidRDefault="00B9003A">
      <w:pPr>
        <w:pStyle w:val="Nzev"/>
      </w:pPr>
      <w:r>
        <w:t>Obec Dvorce</w:t>
      </w:r>
      <w:r>
        <w:br/>
        <w:t>Zastupitelstvo obce Dvorce</w:t>
      </w:r>
    </w:p>
    <w:p w14:paraId="5BC56EF8" w14:textId="77777777" w:rsidR="001F2FA5" w:rsidRPr="001F2FA5" w:rsidRDefault="001F2FA5" w:rsidP="001F2FA5">
      <w:pPr>
        <w:pStyle w:val="Zkladntext"/>
      </w:pPr>
    </w:p>
    <w:p w14:paraId="2DB7369D" w14:textId="77777777" w:rsidR="00CA1009" w:rsidRPr="00C55684" w:rsidRDefault="00B9003A">
      <w:pPr>
        <w:pStyle w:val="Nadpis1"/>
      </w:pPr>
      <w:r w:rsidRPr="00C55684">
        <w:t>Obecně závazná vyhláška obce Dvorce</w:t>
      </w:r>
      <w:r w:rsidRPr="00C55684">
        <w:br/>
        <w:t>o místním poplatku za obecní systém odpadového hospodářství</w:t>
      </w:r>
    </w:p>
    <w:p w14:paraId="4F5405F7" w14:textId="77777777" w:rsidR="001F2FA5" w:rsidRPr="001F2FA5" w:rsidRDefault="001F2FA5" w:rsidP="001F2FA5">
      <w:pPr>
        <w:pStyle w:val="Zkladntext"/>
      </w:pPr>
    </w:p>
    <w:p w14:paraId="68B6F761" w14:textId="77777777" w:rsidR="00CA1009" w:rsidRDefault="00B9003A">
      <w:pPr>
        <w:pStyle w:val="UvodniVeta"/>
      </w:pPr>
      <w:r>
        <w:t>Zastupitelstvo obce Dvorce se na svém zasedání dne 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D3D2ED" w14:textId="77777777" w:rsidR="001F2FA5" w:rsidRDefault="001F2FA5">
      <w:pPr>
        <w:pStyle w:val="UvodniVeta"/>
      </w:pPr>
    </w:p>
    <w:p w14:paraId="4E3D35FB" w14:textId="77777777" w:rsidR="00CA1009" w:rsidRDefault="00B9003A">
      <w:pPr>
        <w:pStyle w:val="Nadpis2"/>
      </w:pPr>
      <w:r>
        <w:t>Čl. 1</w:t>
      </w:r>
      <w:r>
        <w:br/>
        <w:t>Úvodní ustanovení</w:t>
      </w:r>
    </w:p>
    <w:p w14:paraId="1D4CADAF" w14:textId="77777777" w:rsidR="00CA1009" w:rsidRDefault="00B9003A">
      <w:pPr>
        <w:pStyle w:val="Odstavec"/>
        <w:numPr>
          <w:ilvl w:val="0"/>
          <w:numId w:val="2"/>
        </w:numPr>
      </w:pPr>
      <w:r>
        <w:t>Obec Dvorce touto vyhláškou zavádí místní poplatek za obecní systém odpadového hospodářství (dále jen „poplatek“).</w:t>
      </w:r>
    </w:p>
    <w:p w14:paraId="21AFE1B3" w14:textId="77777777" w:rsidR="00CA1009" w:rsidRDefault="00B9003A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37262AC" w14:textId="77777777" w:rsidR="00CA1009" w:rsidRDefault="00B9003A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64047BD" w14:textId="77777777" w:rsidR="00CA1009" w:rsidRDefault="00B9003A">
      <w:pPr>
        <w:pStyle w:val="Nadpis2"/>
      </w:pPr>
      <w:r>
        <w:t>Čl. 2</w:t>
      </w:r>
      <w:r>
        <w:br/>
        <w:t>Poplatník</w:t>
      </w:r>
    </w:p>
    <w:p w14:paraId="6B0CDCD3" w14:textId="77777777" w:rsidR="00CA1009" w:rsidRDefault="00B9003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67806936" w14:textId="61409A1C" w:rsidR="00CA1009" w:rsidRDefault="00B9003A">
      <w:pPr>
        <w:pStyle w:val="Odstavec"/>
        <w:numPr>
          <w:ilvl w:val="1"/>
          <w:numId w:val="3"/>
        </w:numPr>
      </w:pPr>
      <w:r>
        <w:t>fyzická osoba přihlášená v</w:t>
      </w:r>
      <w:r w:rsidR="00393F9B">
        <w:t> </w:t>
      </w:r>
      <w:r>
        <w:t>obci</w:t>
      </w:r>
      <w:r>
        <w:rPr>
          <w:rStyle w:val="Ukotvenpoznmkypodarou"/>
        </w:rPr>
        <w:footnoteReference w:id="4"/>
      </w:r>
      <w:r w:rsidR="00E42C73">
        <w:t xml:space="preserve"> nebo</w:t>
      </w:r>
    </w:p>
    <w:p w14:paraId="44511F73" w14:textId="259BDA19" w:rsidR="00CA1009" w:rsidRDefault="00B9003A">
      <w:pPr>
        <w:pStyle w:val="Odstavec"/>
        <w:numPr>
          <w:ilvl w:val="1"/>
          <w:numId w:val="3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773048A7" w14:textId="77777777" w:rsidR="00CA1009" w:rsidRDefault="00B9003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1260329F" w14:textId="77777777" w:rsidR="00CA1009" w:rsidRDefault="00B9003A">
      <w:pPr>
        <w:pStyle w:val="Nadpis2"/>
      </w:pPr>
      <w:r>
        <w:lastRenderedPageBreak/>
        <w:t>Čl. 3</w:t>
      </w:r>
      <w:r>
        <w:br/>
        <w:t>Ohlašovací povinnost</w:t>
      </w:r>
    </w:p>
    <w:p w14:paraId="0F82AC4C" w14:textId="77777777" w:rsidR="00CA1009" w:rsidRDefault="00B9003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23188B5F" w14:textId="77777777" w:rsidR="00CA1009" w:rsidRDefault="00B9003A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7FA771FB" w14:textId="77777777" w:rsidR="00CA1009" w:rsidRDefault="00B9003A">
      <w:pPr>
        <w:pStyle w:val="Nadpis2"/>
      </w:pPr>
      <w:r>
        <w:t>Čl. 4</w:t>
      </w:r>
      <w:r>
        <w:br/>
        <w:t>Sazba poplatku</w:t>
      </w:r>
    </w:p>
    <w:p w14:paraId="55CCAC68" w14:textId="77777777" w:rsidR="00CA1009" w:rsidRDefault="00B9003A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393F9B">
        <w:rPr>
          <w:b/>
          <w:bCs/>
        </w:rPr>
        <w:t>600 Kč</w:t>
      </w:r>
      <w:r>
        <w:t>.</w:t>
      </w:r>
    </w:p>
    <w:p w14:paraId="27FF064C" w14:textId="1D213574" w:rsidR="00CA1009" w:rsidRDefault="00B9003A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="00840050">
        <w:rPr>
          <w:rStyle w:val="Ukotvenpoznmkypodarou"/>
        </w:rPr>
        <w:footnoteReference w:id="8"/>
      </w:r>
    </w:p>
    <w:p w14:paraId="7DA15664" w14:textId="6393806C" w:rsidR="00CA1009" w:rsidRDefault="00B9003A">
      <w:pPr>
        <w:pStyle w:val="Odstavec"/>
        <w:numPr>
          <w:ilvl w:val="1"/>
          <w:numId w:val="5"/>
        </w:numPr>
      </w:pPr>
      <w:r>
        <w:t>není tato fyzická osoba přihlášena v</w:t>
      </w:r>
      <w:r w:rsidR="0098203C">
        <w:t> </w:t>
      </w:r>
      <w:r>
        <w:t>obci</w:t>
      </w:r>
      <w:r w:rsidR="0098203C">
        <w:t>, nebo</w:t>
      </w:r>
    </w:p>
    <w:p w14:paraId="317C30CA" w14:textId="6952D43A" w:rsidR="00CA1009" w:rsidRDefault="00B9003A">
      <w:pPr>
        <w:pStyle w:val="Odstavec"/>
        <w:numPr>
          <w:ilvl w:val="1"/>
          <w:numId w:val="5"/>
        </w:numPr>
      </w:pPr>
      <w:r>
        <w:t>je tato fyzická osoba od poplatku osvobozena.</w:t>
      </w:r>
    </w:p>
    <w:p w14:paraId="046895F8" w14:textId="6CC26ABB" w:rsidR="00CA1009" w:rsidRDefault="00B9003A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840050">
        <w:rPr>
          <w:rStyle w:val="Ukotvenpoznmkypodarou"/>
        </w:rPr>
        <w:footnoteReference w:id="9"/>
      </w:r>
    </w:p>
    <w:p w14:paraId="3B4E03BD" w14:textId="77777777" w:rsidR="00CA1009" w:rsidRDefault="00B9003A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3AF24FCA" w14:textId="5CBF14C4" w:rsidR="00CA1009" w:rsidRDefault="00B9003A">
      <w:pPr>
        <w:pStyle w:val="Odstavec"/>
        <w:numPr>
          <w:ilvl w:val="1"/>
          <w:numId w:val="5"/>
        </w:numPr>
      </w:pPr>
      <w:r>
        <w:t>poplatník nevlastní tuto nemovitou věc,</w:t>
      </w:r>
      <w:r w:rsidR="00393F9B">
        <w:t xml:space="preserve"> nebo</w:t>
      </w:r>
    </w:p>
    <w:p w14:paraId="7CEBC1F6" w14:textId="18B323AF" w:rsidR="00CA1009" w:rsidRDefault="00B9003A">
      <w:pPr>
        <w:pStyle w:val="Odstavec"/>
        <w:numPr>
          <w:ilvl w:val="1"/>
          <w:numId w:val="5"/>
        </w:numPr>
      </w:pPr>
      <w:r>
        <w:t>je poplatník od poplatku osvobozen.</w:t>
      </w:r>
    </w:p>
    <w:p w14:paraId="7B7CE270" w14:textId="77777777" w:rsidR="00CA1009" w:rsidRDefault="00B9003A">
      <w:pPr>
        <w:pStyle w:val="Nadpis2"/>
      </w:pPr>
      <w:r>
        <w:t>Čl. 5</w:t>
      </w:r>
      <w:r>
        <w:br/>
        <w:t>Splatnost poplatku</w:t>
      </w:r>
    </w:p>
    <w:p w14:paraId="0107EE6F" w14:textId="77777777" w:rsidR="00CA1009" w:rsidRDefault="00B9003A">
      <w:pPr>
        <w:pStyle w:val="Odstavec"/>
        <w:numPr>
          <w:ilvl w:val="0"/>
          <w:numId w:val="6"/>
        </w:numPr>
      </w:pPr>
      <w:r>
        <w:t>Poplatek je splatný nejpozději do 30. září příslušného kalendářního roku.</w:t>
      </w:r>
    </w:p>
    <w:p w14:paraId="2852C2A9" w14:textId="77777777" w:rsidR="00CA1009" w:rsidRDefault="00B9003A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A0298ED" w14:textId="77777777" w:rsidR="00CA1009" w:rsidRDefault="00B9003A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20B17EAC" w14:textId="77777777" w:rsidR="00CA1009" w:rsidRDefault="00B9003A">
      <w:pPr>
        <w:pStyle w:val="Nadpis2"/>
      </w:pPr>
      <w:r>
        <w:t>Čl. 6</w:t>
      </w:r>
      <w:r>
        <w:br/>
        <w:t xml:space="preserve"> Osvobození </w:t>
      </w:r>
    </w:p>
    <w:p w14:paraId="54556204" w14:textId="77777777" w:rsidR="00CA1009" w:rsidRDefault="00B9003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6A9E0742" w14:textId="77777777" w:rsidR="00CA1009" w:rsidRDefault="00B9003A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4B89625E" w14:textId="77777777" w:rsidR="00CA1009" w:rsidRDefault="00B9003A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8F7F7F" w14:textId="77777777" w:rsidR="00CA1009" w:rsidRDefault="00B9003A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1B12B0" w14:textId="6FFA218A" w:rsidR="00CA1009" w:rsidRDefault="00B9003A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  <w:r w:rsidR="00DB5273">
        <w:t xml:space="preserve"> nebo</w:t>
      </w:r>
    </w:p>
    <w:p w14:paraId="45A8C4FA" w14:textId="44E54AF8" w:rsidR="00CA1009" w:rsidRDefault="00B9003A">
      <w:pPr>
        <w:pStyle w:val="Odstavec"/>
        <w:numPr>
          <w:ilvl w:val="1"/>
          <w:numId w:val="7"/>
        </w:numPr>
      </w:pPr>
      <w:r>
        <w:t>na základě zákona omezena na osobní svobodě s výjimkou osoby vykonávající trest domácího vězení.</w:t>
      </w:r>
    </w:p>
    <w:p w14:paraId="769978E5" w14:textId="77777777" w:rsidR="00CA1009" w:rsidRDefault="00B9003A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78BFCD5E" w14:textId="303A341B" w:rsidR="00CA1009" w:rsidRDefault="00B9003A">
      <w:pPr>
        <w:pStyle w:val="Odstavec"/>
        <w:numPr>
          <w:ilvl w:val="1"/>
          <w:numId w:val="7"/>
        </w:numPr>
      </w:pPr>
      <w:r>
        <w:t>se na území obce Dvorce nezdržuje po dobu celého kalendářního roku,</w:t>
      </w:r>
      <w:r w:rsidR="00547D0D">
        <w:t xml:space="preserve"> mimo případů uvedených v odst. 1 písm. a) tohoto článku,</w:t>
      </w:r>
    </w:p>
    <w:p w14:paraId="713689CE" w14:textId="77777777" w:rsidR="00CA1009" w:rsidRDefault="00B9003A">
      <w:pPr>
        <w:pStyle w:val="Odstavec"/>
        <w:numPr>
          <w:ilvl w:val="1"/>
          <w:numId w:val="7"/>
        </w:numPr>
      </w:pPr>
      <w:r>
        <w:t>se z důvodu dlouhodobého pobytu v zahraničí zdržuje na území obce Dvorce v příslušném kalendářním roce po dobu kratší než 50 dnů,</w:t>
      </w:r>
    </w:p>
    <w:p w14:paraId="54518B03" w14:textId="77777777" w:rsidR="00CA1009" w:rsidRDefault="00B9003A">
      <w:pPr>
        <w:pStyle w:val="Odstavec"/>
        <w:numPr>
          <w:ilvl w:val="1"/>
          <w:numId w:val="7"/>
        </w:numPr>
      </w:pPr>
      <w:r>
        <w:t>se narodila v příslušném kalendářním roce, a to za kalendářní měsíc, ve kterém se narodila.</w:t>
      </w:r>
    </w:p>
    <w:p w14:paraId="574ED093" w14:textId="3A0024EE" w:rsidR="00CA1009" w:rsidRDefault="00B9003A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</w:t>
      </w:r>
      <w:r w:rsidR="00393F9B">
        <w:t>to</w:t>
      </w:r>
      <w:r>
        <w:t>:</w:t>
      </w:r>
    </w:p>
    <w:p w14:paraId="05A4731E" w14:textId="10B1FACC" w:rsidR="00CA1009" w:rsidRDefault="00B9003A">
      <w:pPr>
        <w:pStyle w:val="Odstavec"/>
        <w:numPr>
          <w:ilvl w:val="1"/>
          <w:numId w:val="7"/>
        </w:numPr>
      </w:pPr>
      <w:r>
        <w:t>pokud tuto nemovitou věc po dobu celého kalendářního roku nevyužívá k účelu, ke kterému je tato nemovitá věc určena, a to z důvodu, že to technický stav této nemovité věci neumožňuje</w:t>
      </w:r>
      <w:r w:rsidR="00547D0D">
        <w:t>, není zde produkov</w:t>
      </w:r>
      <w:r w:rsidR="004915FE">
        <w:t>án žádný komunální odpad, není opatřena</w:t>
      </w:r>
      <w:r w:rsidR="00547D0D">
        <w:t xml:space="preserve"> odpadovými nádobami a není zde požadován svoz </w:t>
      </w:r>
      <w:proofErr w:type="gramStart"/>
      <w:r w:rsidR="00547D0D">
        <w:t>odpadu</w:t>
      </w:r>
      <w:r>
        <w:t xml:space="preserve"> - jedná</w:t>
      </w:r>
      <w:proofErr w:type="gramEnd"/>
      <w:r>
        <w:t xml:space="preserve"> se o tato čísla popisná: 99, 237 a 270,</w:t>
      </w:r>
    </w:p>
    <w:p w14:paraId="10E105F7" w14:textId="77462B02" w:rsidR="00CA1009" w:rsidRDefault="00B9003A">
      <w:pPr>
        <w:pStyle w:val="Odstavec"/>
        <w:numPr>
          <w:ilvl w:val="1"/>
          <w:numId w:val="7"/>
        </w:numPr>
      </w:pPr>
      <w:r>
        <w:t xml:space="preserve">za druhou a </w:t>
      </w:r>
      <w:r w:rsidR="00CB1275">
        <w:t xml:space="preserve">každou </w:t>
      </w:r>
      <w:r>
        <w:t>další nemovitou věc, ve které není po celý příslušný kalendářní rok přihlášena žádná fyzická osoba,</w:t>
      </w:r>
    </w:p>
    <w:p w14:paraId="23AE93D2" w14:textId="3A9C5151" w:rsidR="00CA1009" w:rsidRDefault="009E3A8C">
      <w:pPr>
        <w:pStyle w:val="Odstavec"/>
        <w:numPr>
          <w:ilvl w:val="1"/>
          <w:numId w:val="7"/>
        </w:numPr>
      </w:pPr>
      <w:r>
        <w:t>pokud je zároveň poplatníkem z důvodu přihlášení v obci.</w:t>
      </w:r>
    </w:p>
    <w:p w14:paraId="19E86F5D" w14:textId="4EBE4B31" w:rsidR="00547D0D" w:rsidRDefault="00547D0D" w:rsidP="00547D0D">
      <w:pPr>
        <w:pStyle w:val="Odstavec"/>
        <w:numPr>
          <w:ilvl w:val="0"/>
          <w:numId w:val="7"/>
        </w:numPr>
      </w:pPr>
      <w:r>
        <w:t>Údaj rozhodný pro osvobození od poplatku je poplatník povinen ohlásit ve lhůtě do 30. září příslušného kalendářního roku.</w:t>
      </w:r>
    </w:p>
    <w:p w14:paraId="7B69B6E0" w14:textId="77777777" w:rsidR="00CA1009" w:rsidRDefault="00B9003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2199BC8B" w14:textId="77777777" w:rsidR="00CA1009" w:rsidRDefault="00B9003A">
      <w:pPr>
        <w:pStyle w:val="Nadpis2"/>
      </w:pPr>
      <w:r>
        <w:t>Čl. 7</w:t>
      </w:r>
      <w:r>
        <w:br/>
        <w:t>Přechodné a zrušovací ustanovení</w:t>
      </w:r>
    </w:p>
    <w:p w14:paraId="21E2DC11" w14:textId="77777777" w:rsidR="00CA1009" w:rsidRDefault="00B9003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7213B2A" w14:textId="3EF047D3" w:rsidR="00CA1009" w:rsidRDefault="00B9003A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1F2FA5">
        <w:t xml:space="preserve">obce Dvorce </w:t>
      </w:r>
      <w:r>
        <w:t>č. 2/2021, o místním poplatku za obecní systém odpadového hospodářství, ze dne 9. prosince 2021.</w:t>
      </w:r>
    </w:p>
    <w:p w14:paraId="70E77C91" w14:textId="77777777" w:rsidR="00CA1009" w:rsidRDefault="00B9003A">
      <w:pPr>
        <w:pStyle w:val="Nadpis2"/>
      </w:pPr>
      <w:r>
        <w:lastRenderedPageBreak/>
        <w:t>Čl. 8</w:t>
      </w:r>
      <w:r>
        <w:br/>
        <w:t>Účinnost</w:t>
      </w:r>
    </w:p>
    <w:p w14:paraId="7BA2BD5C" w14:textId="77777777" w:rsidR="00CA1009" w:rsidRDefault="00B9003A">
      <w:pPr>
        <w:pStyle w:val="Odstavec"/>
      </w:pPr>
      <w:r>
        <w:t>Tato vyhláška nabývá účinnosti dnem 1. ledna 2024.</w:t>
      </w:r>
    </w:p>
    <w:p w14:paraId="75BED849" w14:textId="77777777" w:rsidR="001F2FA5" w:rsidRDefault="001F2FA5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1009" w14:paraId="4054FC1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D4767D6" w14:textId="77777777" w:rsidR="00CA1009" w:rsidRDefault="00B9003A">
            <w:pPr>
              <w:pStyle w:val="PodpisovePole"/>
              <w:keepNext/>
            </w:pPr>
            <w:r>
              <w:t>Jan Božovský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767487F" w14:textId="77777777" w:rsidR="00CA1009" w:rsidRDefault="00B9003A">
            <w:pPr>
              <w:pStyle w:val="PodpisovePole"/>
            </w:pPr>
            <w:r>
              <w:t>Ing. Jan Peter v. r.</w:t>
            </w:r>
            <w:r>
              <w:br/>
              <w:t xml:space="preserve"> místostarosta </w:t>
            </w:r>
          </w:p>
        </w:tc>
      </w:tr>
      <w:tr w:rsidR="00CA1009" w14:paraId="1689C7F9" w14:textId="77777777">
        <w:trPr>
          <w:trHeight w:hRule="exact" w:val="1134"/>
        </w:trPr>
        <w:tc>
          <w:tcPr>
            <w:tcW w:w="4820" w:type="dxa"/>
            <w:vAlign w:val="bottom"/>
          </w:tcPr>
          <w:p w14:paraId="1758C56C" w14:textId="77777777" w:rsidR="00CA1009" w:rsidRDefault="00CA100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39A6E64" w14:textId="77777777" w:rsidR="00CA1009" w:rsidRDefault="00CA1009">
            <w:pPr>
              <w:pStyle w:val="PodpisovePole"/>
            </w:pPr>
          </w:p>
        </w:tc>
      </w:tr>
    </w:tbl>
    <w:p w14:paraId="3EC96689" w14:textId="77777777" w:rsidR="00CA1009" w:rsidRDefault="00CA1009"/>
    <w:sectPr w:rsidR="00CA1009" w:rsidSect="00393F9B">
      <w:headerReference w:type="default" r:id="rId7"/>
      <w:pgSz w:w="11909" w:h="16834" w:code="9"/>
      <w:pgMar w:top="1134" w:right="1134" w:bottom="1134" w:left="1134" w:header="567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9DAC" w14:textId="77777777" w:rsidR="001E38DE" w:rsidRDefault="001E38DE">
      <w:r>
        <w:separator/>
      </w:r>
    </w:p>
  </w:endnote>
  <w:endnote w:type="continuationSeparator" w:id="0">
    <w:p w14:paraId="109F4A77" w14:textId="77777777" w:rsidR="001E38DE" w:rsidRDefault="001E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D431" w14:textId="77777777" w:rsidR="001E38DE" w:rsidRDefault="001E38DE">
      <w:pPr>
        <w:rPr>
          <w:sz w:val="12"/>
        </w:rPr>
      </w:pPr>
      <w:r>
        <w:separator/>
      </w:r>
    </w:p>
  </w:footnote>
  <w:footnote w:type="continuationSeparator" w:id="0">
    <w:p w14:paraId="36D5A675" w14:textId="77777777" w:rsidR="001E38DE" w:rsidRDefault="001E38DE">
      <w:pPr>
        <w:rPr>
          <w:sz w:val="12"/>
        </w:rPr>
      </w:pPr>
      <w:r>
        <w:continuationSeparator/>
      </w:r>
    </w:p>
  </w:footnote>
  <w:footnote w:id="1">
    <w:p w14:paraId="12D996A0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07430FF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4887B4E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5704823" w14:textId="77777777" w:rsidR="00E42C73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</w:t>
      </w:r>
    </w:p>
    <w:p w14:paraId="12ACA292" w14:textId="734F0F65" w:rsidR="00E42C73" w:rsidRDefault="00B9003A" w:rsidP="00E42C73">
      <w:pPr>
        <w:pStyle w:val="Textpoznpodarou"/>
        <w:numPr>
          <w:ilvl w:val="0"/>
          <w:numId w:val="10"/>
        </w:numPr>
        <w:ind w:left="397" w:hanging="227"/>
      </w:pPr>
      <w:r>
        <w:t>přihlášení k trvalému pobytu podle zákona o evidenci obyvatel, nebo</w:t>
      </w:r>
    </w:p>
    <w:p w14:paraId="15405EF2" w14:textId="64FEDCD4" w:rsidR="00E42C73" w:rsidRDefault="00B9003A" w:rsidP="00E42C73">
      <w:pPr>
        <w:pStyle w:val="Textpoznpodarou"/>
        <w:numPr>
          <w:ilvl w:val="0"/>
          <w:numId w:val="10"/>
        </w:numPr>
        <w:ind w:left="397" w:hanging="227"/>
      </w:pPr>
      <w:r>
        <w:t xml:space="preserve">ohlášení místa pobytu podle zákona o pobytu cizinců na území České republiky, zákona o azylu nebo zákona o dočasné ochraně cizinců, jde-li o cizince, </w:t>
      </w:r>
    </w:p>
    <w:p w14:paraId="183FEE56" w14:textId="2257680C" w:rsidR="00E42C73" w:rsidRDefault="00B9003A" w:rsidP="00E42C73">
      <w:pPr>
        <w:pStyle w:val="Textpoznpodarou"/>
        <w:numPr>
          <w:ilvl w:val="0"/>
          <w:numId w:val="11"/>
        </w:numPr>
        <w:ind w:left="709" w:hanging="283"/>
      </w:pPr>
      <w:r>
        <w:t xml:space="preserve">kterému byl povolen trvalý pobyt, </w:t>
      </w:r>
    </w:p>
    <w:p w14:paraId="132BEC24" w14:textId="55651336" w:rsidR="00E42C73" w:rsidRDefault="00B9003A" w:rsidP="00E42C73">
      <w:pPr>
        <w:pStyle w:val="Textpoznpodarou"/>
        <w:numPr>
          <w:ilvl w:val="0"/>
          <w:numId w:val="11"/>
        </w:numPr>
        <w:ind w:left="709" w:hanging="284"/>
      </w:pPr>
      <w:r>
        <w:t xml:space="preserve">který na území České republiky pobývá přechodně po dobu delší než 3 měsíce, </w:t>
      </w:r>
    </w:p>
    <w:p w14:paraId="31C31D51" w14:textId="219EDD7B" w:rsidR="00E42C73" w:rsidRDefault="00B9003A" w:rsidP="00E42C73">
      <w:pPr>
        <w:pStyle w:val="Textpoznpodarou"/>
        <w:numPr>
          <w:ilvl w:val="0"/>
          <w:numId w:val="11"/>
        </w:numPr>
        <w:ind w:left="709" w:hanging="284"/>
      </w:pPr>
      <w:r>
        <w:t xml:space="preserve">který je žadatelem o udělení mezinárodní ochrany nebo osobou strpěnou na území podle zákona o azylu anebo žadatelem o poskytnutí dočasné ochrany podle zákona o dočasné ochraně cizinců, nebo </w:t>
      </w:r>
    </w:p>
    <w:p w14:paraId="42EF42EA" w14:textId="66A36982" w:rsidR="00CA1009" w:rsidRDefault="00B9003A" w:rsidP="00E42C73">
      <w:pPr>
        <w:pStyle w:val="Textpoznpodarou"/>
        <w:numPr>
          <w:ilvl w:val="0"/>
          <w:numId w:val="11"/>
        </w:numPr>
        <w:ind w:left="709" w:hanging="284"/>
      </w:pPr>
      <w:r>
        <w:t>kterému byla udělena mezinárodní ochrana nebo jde o cizince požívajícího dočasné ochrany cizinců.</w:t>
      </w:r>
    </w:p>
  </w:footnote>
  <w:footnote w:id="5">
    <w:p w14:paraId="6FE6F434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A336FFF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5C3BE9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E0C7112" w14:textId="280A5C16" w:rsidR="00840050" w:rsidRDefault="00840050" w:rsidP="00840050">
      <w:pPr>
        <w:pStyle w:val="Textpoznpodarou"/>
      </w:pPr>
      <w:r>
        <w:rPr>
          <w:rStyle w:val="Znakypropoznmkupodarou"/>
        </w:rPr>
        <w:footnoteRef/>
      </w:r>
      <w:r>
        <w:tab/>
        <w:t>§ 10h odst. 2 ve spojení s § 10o odst. 2 zákona o místních poplatcích</w:t>
      </w:r>
    </w:p>
  </w:footnote>
  <w:footnote w:id="9">
    <w:p w14:paraId="79856FA2" w14:textId="4C65F583" w:rsidR="00840050" w:rsidRDefault="00840050" w:rsidP="00840050">
      <w:pPr>
        <w:pStyle w:val="Textpoznpodarou"/>
      </w:pPr>
      <w:r>
        <w:rPr>
          <w:rStyle w:val="Znakypropoznmkupodarou"/>
        </w:rPr>
        <w:footnoteRef/>
      </w:r>
      <w:r>
        <w:tab/>
        <w:t>§ 10h odst. 3 ve spojení s § 10o odst. 2 zákona o místních poplatcích</w:t>
      </w:r>
    </w:p>
  </w:footnote>
  <w:footnote w:id="10">
    <w:p w14:paraId="57735546" w14:textId="47CA24AB" w:rsidR="00CA1009" w:rsidRDefault="00B9003A">
      <w:pPr>
        <w:pStyle w:val="Textpoznpodarou"/>
      </w:pPr>
      <w:r>
        <w:rPr>
          <w:rStyle w:val="Znakypropoznmkupodarou"/>
        </w:rPr>
        <w:footnoteRef/>
      </w:r>
      <w:r w:rsidR="00840050">
        <w:t xml:space="preserve"> </w:t>
      </w:r>
      <w:r>
        <w:t>§ 10g zákona o místních poplatcích</w:t>
      </w:r>
    </w:p>
  </w:footnote>
  <w:footnote w:id="11">
    <w:p w14:paraId="7E9B538A" w14:textId="77777777" w:rsidR="00CA1009" w:rsidRDefault="00B9003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9A4552A" w14:textId="4EAA2E48" w:rsidR="00393F9B" w:rsidRPr="00136CCD" w:rsidRDefault="00393F9B" w:rsidP="00393F9B">
        <w:pPr>
          <w:pStyle w:val="Zhlav"/>
          <w:jc w:val="both"/>
          <w:rPr>
            <w:rFonts w:ascii="Arial" w:hAnsi="Arial" w:cs="Arial"/>
            <w:sz w:val="18"/>
            <w:szCs w:val="18"/>
          </w:rPr>
        </w:pPr>
        <w:r w:rsidRPr="00136CCD">
          <w:rPr>
            <w:rFonts w:ascii="Arial" w:hAnsi="Arial" w:cs="Arial"/>
            <w:sz w:val="18"/>
            <w:szCs w:val="18"/>
          </w:rPr>
          <w:t>Č. j. OUDV-</w:t>
        </w:r>
        <w:r w:rsidR="00B84A66">
          <w:rPr>
            <w:rFonts w:ascii="Arial" w:hAnsi="Arial" w:cs="Arial"/>
            <w:sz w:val="18"/>
            <w:szCs w:val="18"/>
          </w:rPr>
          <w:t>2862</w:t>
        </w:r>
        <w:r w:rsidRPr="00136CCD">
          <w:rPr>
            <w:rFonts w:ascii="Arial" w:hAnsi="Arial" w:cs="Arial"/>
            <w:sz w:val="18"/>
            <w:szCs w:val="18"/>
          </w:rPr>
          <w:t>/</w:t>
        </w:r>
        <w:proofErr w:type="gramStart"/>
        <w:r w:rsidRPr="00136CCD">
          <w:rPr>
            <w:rFonts w:ascii="Arial" w:hAnsi="Arial" w:cs="Arial"/>
            <w:sz w:val="18"/>
            <w:szCs w:val="18"/>
          </w:rPr>
          <w:t>2023-Bo</w:t>
        </w:r>
        <w:proofErr w:type="gramEnd"/>
        <w:r w:rsidRPr="00136CCD">
          <w:rPr>
            <w:rFonts w:ascii="Arial" w:hAnsi="Arial" w:cs="Arial"/>
            <w:sz w:val="18"/>
            <w:szCs w:val="18"/>
          </w:rPr>
          <w:t xml:space="preserve">                            </w:t>
        </w:r>
        <w:r w:rsidR="00B84A66">
          <w:rPr>
            <w:rFonts w:ascii="Arial" w:hAnsi="Arial" w:cs="Arial"/>
            <w:sz w:val="18"/>
            <w:szCs w:val="18"/>
          </w:rPr>
          <w:t xml:space="preserve">        </w:t>
        </w:r>
        <w:r w:rsidRPr="00136CCD">
          <w:rPr>
            <w:rFonts w:ascii="Arial" w:hAnsi="Arial" w:cs="Arial"/>
            <w:sz w:val="18"/>
            <w:szCs w:val="18"/>
          </w:rPr>
          <w:t xml:space="preserve">                                        </w:t>
        </w:r>
        <w:r w:rsidRPr="00136CCD">
          <w:rPr>
            <w:rFonts w:ascii="Arial" w:hAnsi="Arial" w:cs="Arial"/>
            <w:sz w:val="18"/>
            <w:szCs w:val="18"/>
          </w:rPr>
          <w:tab/>
          <w:t xml:space="preserve">                    </w:t>
        </w:r>
        <w:r w:rsidRPr="005D7DEA">
          <w:rPr>
            <w:rFonts w:ascii="Arial" w:hAnsi="Arial" w:cs="Arial"/>
            <w:sz w:val="18"/>
            <w:szCs w:val="18"/>
          </w:rPr>
          <w:t xml:space="preserve">Strana </w:t>
        </w:r>
        <w:r w:rsidRPr="005D7DEA">
          <w:rPr>
            <w:rFonts w:ascii="Arial" w:hAnsi="Arial" w:cs="Arial"/>
            <w:sz w:val="18"/>
            <w:szCs w:val="18"/>
          </w:rPr>
          <w:fldChar w:fldCharType="begin"/>
        </w:r>
        <w:r w:rsidRPr="005D7DEA">
          <w:rPr>
            <w:rFonts w:ascii="Arial" w:hAnsi="Arial" w:cs="Arial"/>
            <w:sz w:val="18"/>
            <w:szCs w:val="18"/>
          </w:rPr>
          <w:instrText>PAGE</w:instrText>
        </w:r>
        <w:r w:rsidRPr="005D7DEA">
          <w:rPr>
            <w:rFonts w:ascii="Arial" w:hAnsi="Arial" w:cs="Arial"/>
            <w:sz w:val="18"/>
            <w:szCs w:val="18"/>
          </w:rPr>
          <w:fldChar w:fldCharType="separate"/>
        </w:r>
        <w:r w:rsidR="0037042D">
          <w:rPr>
            <w:rFonts w:ascii="Arial" w:hAnsi="Arial" w:cs="Arial"/>
            <w:noProof/>
            <w:sz w:val="18"/>
            <w:szCs w:val="18"/>
          </w:rPr>
          <w:t>4</w:t>
        </w:r>
        <w:r w:rsidRPr="005D7DEA">
          <w:rPr>
            <w:rFonts w:ascii="Arial" w:hAnsi="Arial" w:cs="Arial"/>
            <w:sz w:val="18"/>
            <w:szCs w:val="18"/>
          </w:rPr>
          <w:fldChar w:fldCharType="end"/>
        </w:r>
        <w:r w:rsidRPr="005D7DEA">
          <w:rPr>
            <w:rFonts w:ascii="Arial" w:hAnsi="Arial" w:cs="Arial"/>
            <w:sz w:val="18"/>
            <w:szCs w:val="18"/>
          </w:rPr>
          <w:t xml:space="preserve"> z </w:t>
        </w:r>
        <w:r w:rsidRPr="005D7DEA">
          <w:rPr>
            <w:rFonts w:ascii="Arial" w:hAnsi="Arial" w:cs="Arial"/>
            <w:sz w:val="18"/>
            <w:szCs w:val="18"/>
          </w:rPr>
          <w:fldChar w:fldCharType="begin"/>
        </w:r>
        <w:r w:rsidRPr="005D7DEA">
          <w:rPr>
            <w:rFonts w:ascii="Arial" w:hAnsi="Arial" w:cs="Arial"/>
            <w:sz w:val="18"/>
            <w:szCs w:val="18"/>
          </w:rPr>
          <w:instrText>NUMPAGES</w:instrText>
        </w:r>
        <w:r w:rsidRPr="005D7DEA">
          <w:rPr>
            <w:rFonts w:ascii="Arial" w:hAnsi="Arial" w:cs="Arial"/>
            <w:sz w:val="18"/>
            <w:szCs w:val="18"/>
          </w:rPr>
          <w:fldChar w:fldCharType="separate"/>
        </w:r>
        <w:r w:rsidR="0037042D">
          <w:rPr>
            <w:rFonts w:ascii="Arial" w:hAnsi="Arial" w:cs="Arial"/>
            <w:noProof/>
            <w:sz w:val="18"/>
            <w:szCs w:val="18"/>
          </w:rPr>
          <w:t>4</w:t>
        </w:r>
        <w:r w:rsidRPr="005D7DE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E9EF16F" w14:textId="77777777" w:rsidR="00393F9B" w:rsidRDefault="00393F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107"/>
    <w:multiLevelType w:val="hybridMultilevel"/>
    <w:tmpl w:val="93AA77F8"/>
    <w:lvl w:ilvl="0" w:tplc="04050017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3A55B87"/>
    <w:multiLevelType w:val="multilevel"/>
    <w:tmpl w:val="11FA1F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2B5524"/>
    <w:multiLevelType w:val="multilevel"/>
    <w:tmpl w:val="2B3043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B3033B"/>
    <w:multiLevelType w:val="hybridMultilevel"/>
    <w:tmpl w:val="D4A8BBF0"/>
    <w:lvl w:ilvl="0" w:tplc="040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316C4F"/>
    <w:multiLevelType w:val="multilevel"/>
    <w:tmpl w:val="CE4A9C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1765B3"/>
    <w:multiLevelType w:val="multilevel"/>
    <w:tmpl w:val="B24CB5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563349"/>
    <w:multiLevelType w:val="multilevel"/>
    <w:tmpl w:val="473088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A31DC3"/>
    <w:multiLevelType w:val="multilevel"/>
    <w:tmpl w:val="03263B9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D62E3F"/>
    <w:multiLevelType w:val="multilevel"/>
    <w:tmpl w:val="D0AE1F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8754E88"/>
    <w:multiLevelType w:val="hybridMultilevel"/>
    <w:tmpl w:val="E6BA1828"/>
    <w:lvl w:ilvl="0" w:tplc="0405000F">
      <w:start w:val="1"/>
      <w:numFmt w:val="decimal"/>
      <w:lvlText w:val="%1.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66A64587"/>
    <w:multiLevelType w:val="multilevel"/>
    <w:tmpl w:val="005ACF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97285094">
    <w:abstractNumId w:val="7"/>
  </w:num>
  <w:num w:numId="2" w16cid:durableId="973102648">
    <w:abstractNumId w:val="8"/>
  </w:num>
  <w:num w:numId="3" w16cid:durableId="1687949372">
    <w:abstractNumId w:val="2"/>
  </w:num>
  <w:num w:numId="4" w16cid:durableId="1768571539">
    <w:abstractNumId w:val="4"/>
  </w:num>
  <w:num w:numId="5" w16cid:durableId="1802116782">
    <w:abstractNumId w:val="5"/>
  </w:num>
  <w:num w:numId="6" w16cid:durableId="1721590671">
    <w:abstractNumId w:val="6"/>
  </w:num>
  <w:num w:numId="7" w16cid:durableId="1538854755">
    <w:abstractNumId w:val="1"/>
  </w:num>
  <w:num w:numId="8" w16cid:durableId="1600022957">
    <w:abstractNumId w:val="10"/>
  </w:num>
  <w:num w:numId="9" w16cid:durableId="692996540">
    <w:abstractNumId w:val="9"/>
  </w:num>
  <w:num w:numId="10" w16cid:durableId="1148091232">
    <w:abstractNumId w:val="0"/>
  </w:num>
  <w:num w:numId="11" w16cid:durableId="753748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09"/>
    <w:rsid w:val="001E38DE"/>
    <w:rsid w:val="001F2FA5"/>
    <w:rsid w:val="002C174B"/>
    <w:rsid w:val="0037042D"/>
    <w:rsid w:val="00393F9B"/>
    <w:rsid w:val="004915FE"/>
    <w:rsid w:val="00547D0D"/>
    <w:rsid w:val="007E791C"/>
    <w:rsid w:val="00834400"/>
    <w:rsid w:val="00840050"/>
    <w:rsid w:val="0098203C"/>
    <w:rsid w:val="009D59E8"/>
    <w:rsid w:val="009E3A8C"/>
    <w:rsid w:val="00B84A66"/>
    <w:rsid w:val="00B9003A"/>
    <w:rsid w:val="00C55684"/>
    <w:rsid w:val="00CA1009"/>
    <w:rsid w:val="00CB1275"/>
    <w:rsid w:val="00CC5567"/>
    <w:rsid w:val="00D53397"/>
    <w:rsid w:val="00DB5273"/>
    <w:rsid w:val="00E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067F"/>
  <w15:docId w15:val="{E120B976-2BB6-448D-80A1-27BB1AC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93F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93F9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93F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93F9B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03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03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VALÍKOVÁ Radomíra, JUDr.</dc:creator>
  <dc:description/>
  <cp:lastModifiedBy>Jiřina Božovská</cp:lastModifiedBy>
  <cp:revision>4</cp:revision>
  <cp:lastPrinted>2023-11-14T05:45:00Z</cp:lastPrinted>
  <dcterms:created xsi:type="dcterms:W3CDTF">2023-11-16T06:26:00Z</dcterms:created>
  <dcterms:modified xsi:type="dcterms:W3CDTF">2023-12-09T10:29:00Z</dcterms:modified>
  <dc:language>cs-CZ</dc:language>
</cp:coreProperties>
</file>