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CB4" w:rsidRDefault="009D6CB4" w:rsidP="009D6CB4">
      <w:pPr>
        <w:pStyle w:val="Nzev"/>
      </w:pPr>
    </w:p>
    <w:p w:rsidR="009D6CB4" w:rsidRPr="00FF0D2D" w:rsidRDefault="009D6CB4" w:rsidP="009D6CB4">
      <w:pPr>
        <w:jc w:val="center"/>
        <w:rPr>
          <w:b/>
          <w:bCs/>
          <w:sz w:val="32"/>
          <w:szCs w:val="32"/>
        </w:rPr>
      </w:pPr>
      <w:r w:rsidRPr="00FF0D2D">
        <w:rPr>
          <w:b/>
          <w:bCs/>
          <w:sz w:val="32"/>
          <w:szCs w:val="32"/>
        </w:rPr>
        <w:t xml:space="preserve">Nařízení obce </w:t>
      </w:r>
      <w:proofErr w:type="spellStart"/>
      <w:r w:rsidRPr="00FF0D2D">
        <w:rPr>
          <w:b/>
          <w:bCs/>
          <w:sz w:val="32"/>
          <w:szCs w:val="32"/>
        </w:rPr>
        <w:t>Županovice</w:t>
      </w:r>
      <w:proofErr w:type="spellEnd"/>
      <w:r w:rsidRPr="00FF0D2D">
        <w:rPr>
          <w:b/>
          <w:bCs/>
          <w:sz w:val="32"/>
          <w:szCs w:val="32"/>
        </w:rPr>
        <w:t xml:space="preserve"> č. </w:t>
      </w:r>
      <w:r>
        <w:rPr>
          <w:b/>
          <w:bCs/>
          <w:sz w:val="32"/>
          <w:szCs w:val="32"/>
        </w:rPr>
        <w:t>1/2023</w:t>
      </w:r>
    </w:p>
    <w:p w:rsidR="009D6CB4" w:rsidRDefault="009D6CB4" w:rsidP="009D6CB4">
      <w:pPr>
        <w:jc w:val="center"/>
        <w:rPr>
          <w:b/>
          <w:bCs/>
        </w:rPr>
      </w:pPr>
    </w:p>
    <w:p w:rsidR="009D6CB4" w:rsidRDefault="009D6CB4" w:rsidP="009D6CB4">
      <w:pPr>
        <w:pStyle w:val="Zkladntext"/>
        <w:jc w:val="center"/>
        <w:rPr>
          <w:b/>
          <w:bCs/>
        </w:rPr>
      </w:pPr>
      <w:r>
        <w:rPr>
          <w:b/>
          <w:bCs/>
        </w:rPr>
        <w:t>kterým se vymezují oblasti obce, ve kterých lze místní komunikace nebo jejich určené úseky užít ke stání vozidla jen za sjednanou cenu</w:t>
      </w:r>
    </w:p>
    <w:p w:rsidR="009D6CB4" w:rsidRDefault="009D6CB4" w:rsidP="009D6CB4">
      <w:pPr>
        <w:pStyle w:val="Zkladntext"/>
        <w:rPr>
          <w:b/>
          <w:bCs/>
        </w:rPr>
      </w:pPr>
    </w:p>
    <w:p w:rsidR="009D6CB4" w:rsidRDefault="009D6CB4" w:rsidP="009D6CB4">
      <w:pPr>
        <w:jc w:val="center"/>
      </w:pPr>
    </w:p>
    <w:p w:rsidR="009D6CB4" w:rsidRDefault="009D6CB4" w:rsidP="009D6CB4">
      <w:pPr>
        <w:pStyle w:val="Zkladntext"/>
      </w:pPr>
      <w:r>
        <w:t xml:space="preserve">Zastupitelstvo obce </w:t>
      </w:r>
      <w:proofErr w:type="spellStart"/>
      <w:r>
        <w:t>Županovice</w:t>
      </w:r>
      <w:proofErr w:type="spellEnd"/>
      <w:r>
        <w:t xml:space="preserve"> se na svém zasedání dne 14.06.2023 usneslo vydat na základě § 23 </w:t>
      </w:r>
      <w:proofErr w:type="gramStart"/>
      <w:r>
        <w:t>odst.1 zákona</w:t>
      </w:r>
      <w:proofErr w:type="gramEnd"/>
      <w:r>
        <w:t xml:space="preserve"> č. 13/1997 Sb., o pozemních komunikacích, ve znění pozdějších předpisů, a v souladu s § 11 a § 102 odst. 4 ve spojení s odst. 2 písm. d) zákona č. 128/2000 Sb., o obcích (obecní zřízení), ve znění pozdějších předpisů, toto nařízení:</w:t>
      </w:r>
    </w:p>
    <w:p w:rsidR="009D6CB4" w:rsidRDefault="009D6CB4" w:rsidP="009D6CB4">
      <w:pPr>
        <w:jc w:val="both"/>
      </w:pPr>
    </w:p>
    <w:p w:rsidR="009D6CB4" w:rsidRDefault="009D6CB4" w:rsidP="009D6CB4">
      <w:pPr>
        <w:pStyle w:val="Nadpis1"/>
      </w:pPr>
      <w:r>
        <w:t>Čl. 1</w:t>
      </w:r>
    </w:p>
    <w:p w:rsidR="009D6CB4" w:rsidRDefault="009D6CB4" w:rsidP="009D6CB4">
      <w:pPr>
        <w:pStyle w:val="Nadpis3"/>
        <w:rPr>
          <w:i w:val="0"/>
          <w:iCs w:val="0"/>
        </w:rPr>
      </w:pPr>
      <w:r>
        <w:rPr>
          <w:i w:val="0"/>
          <w:iCs w:val="0"/>
        </w:rPr>
        <w:t>Vymezení oblastí obce</w:t>
      </w:r>
    </w:p>
    <w:p w:rsidR="009D6CB4" w:rsidRDefault="009D6CB4" w:rsidP="009D6CB4">
      <w:pPr>
        <w:jc w:val="center"/>
      </w:pPr>
    </w:p>
    <w:p w:rsidR="009D6CB4" w:rsidRPr="009D6CB4" w:rsidRDefault="009D6CB4" w:rsidP="009D6CB4">
      <w:pPr>
        <w:numPr>
          <w:ilvl w:val="0"/>
          <w:numId w:val="3"/>
        </w:numPr>
        <w:jc w:val="both"/>
        <w:rPr>
          <w:b/>
          <w:bCs/>
        </w:rPr>
      </w:pPr>
      <w:r>
        <w:t xml:space="preserve">Oblasti obce, ve kterých lze místní komunikace nebo jejich určené úseky užít </w:t>
      </w:r>
      <w:r>
        <w:br/>
        <w:t>za cenu sjednanou v souladu s cenovými předpisy</w:t>
      </w:r>
      <w:r>
        <w:rPr>
          <w:rStyle w:val="Znakapoznpodarou"/>
        </w:rPr>
        <w:footnoteReference w:customMarkFollows="1" w:id="1"/>
        <w:t xml:space="preserve">1) </w:t>
      </w:r>
      <w:r>
        <w:t xml:space="preserve">k stání silničního motorového vozidla v obci na dobu časově omezenou, nejvýše však na 24 hodin, jsou vymezeny takto: </w:t>
      </w:r>
    </w:p>
    <w:p w:rsidR="009D6CB4" w:rsidRPr="009D6CB4" w:rsidRDefault="009D6CB4" w:rsidP="009D6CB4">
      <w:pPr>
        <w:pStyle w:val="Odstavecseseznamem"/>
        <w:numPr>
          <w:ilvl w:val="0"/>
          <w:numId w:val="5"/>
        </w:numPr>
        <w:jc w:val="both"/>
        <w:rPr>
          <w:b/>
          <w:bCs/>
        </w:rPr>
      </w:pPr>
      <w:r w:rsidRPr="009D6CB4">
        <w:rPr>
          <w:b/>
          <w:bCs/>
        </w:rPr>
        <w:t xml:space="preserve">Část pozemku parcelní číslo 941/1 v katastrálním území </w:t>
      </w:r>
      <w:proofErr w:type="spellStart"/>
      <w:r w:rsidRPr="009D6CB4">
        <w:rPr>
          <w:b/>
          <w:bCs/>
        </w:rPr>
        <w:t>Županovice</w:t>
      </w:r>
      <w:proofErr w:type="spellEnd"/>
      <w:r w:rsidRPr="009D6CB4">
        <w:rPr>
          <w:b/>
          <w:bCs/>
        </w:rPr>
        <w:t xml:space="preserve"> – v prostoru od křižovatky u autobusové zastávky směrem k břehovému pozemku vodní nádrže Slapy.</w:t>
      </w:r>
      <w:r>
        <w:t xml:space="preserve"> Grafické vymezení uvedené oblasti obce je v příloze č. 1 k tomuto nařízení.</w:t>
      </w:r>
    </w:p>
    <w:p w:rsidR="009D6CB4" w:rsidRPr="009D6CB4" w:rsidRDefault="009D6CB4" w:rsidP="009D6CB4">
      <w:pPr>
        <w:pStyle w:val="Odstavecseseznamem"/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t xml:space="preserve">Část pozemku parcelní číslo 259/2 a 155/2 v katastrálním území </w:t>
      </w:r>
      <w:proofErr w:type="spellStart"/>
      <w:r>
        <w:rPr>
          <w:b/>
          <w:bCs/>
        </w:rPr>
        <w:t>Županovice</w:t>
      </w:r>
      <w:proofErr w:type="spellEnd"/>
      <w:r>
        <w:rPr>
          <w:b/>
          <w:bCs/>
        </w:rPr>
        <w:t xml:space="preserve"> – zpevněná plocha. </w:t>
      </w:r>
      <w:r w:rsidRPr="009D6CB4">
        <w:rPr>
          <w:bCs/>
        </w:rPr>
        <w:t xml:space="preserve">Grafické vymezení je uvedeno v příloze </w:t>
      </w:r>
      <w:proofErr w:type="gramStart"/>
      <w:r w:rsidRPr="009D6CB4">
        <w:rPr>
          <w:bCs/>
        </w:rPr>
        <w:t>č.2 k tomuto</w:t>
      </w:r>
      <w:proofErr w:type="gramEnd"/>
      <w:r w:rsidRPr="009D6CB4">
        <w:rPr>
          <w:bCs/>
        </w:rPr>
        <w:t xml:space="preserve"> nařízení</w:t>
      </w:r>
      <w:r>
        <w:rPr>
          <w:b/>
          <w:bCs/>
        </w:rPr>
        <w:t xml:space="preserve">. </w:t>
      </w:r>
    </w:p>
    <w:p w:rsidR="009D6CB4" w:rsidRDefault="009D6CB4" w:rsidP="009D6CB4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Místní komunikace nebo jejich určené úseky vymezené tímto nařízením pro účely placeného stání musí být označeny příslušnou dopravní značkou podle zvláštního právního předpisu </w:t>
      </w:r>
      <w:r>
        <w:rPr>
          <w:vertAlign w:val="superscript"/>
        </w:rPr>
        <w:t>2)</w:t>
      </w:r>
      <w:r>
        <w:t>.</w:t>
      </w:r>
    </w:p>
    <w:p w:rsidR="009D6CB4" w:rsidRPr="00DD0AD9" w:rsidRDefault="009D6CB4" w:rsidP="009D6CB4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DD0AD9">
        <w:t xml:space="preserve">Na místních komunikacích s režimem placeného stání musí být vyznačena placená doba, výše </w:t>
      </w:r>
      <w:r>
        <w:t>sjednané ceny</w:t>
      </w:r>
      <w:r w:rsidRPr="00DD0AD9">
        <w:t xml:space="preserve"> a způsob zpoplatnění.</w:t>
      </w:r>
    </w:p>
    <w:p w:rsidR="009D6CB4" w:rsidRDefault="009D6CB4" w:rsidP="009D6CB4">
      <w:pPr>
        <w:ind w:left="720"/>
        <w:jc w:val="both"/>
      </w:pPr>
    </w:p>
    <w:p w:rsidR="009D6CB4" w:rsidRDefault="009D6CB4" w:rsidP="009D6CB4"/>
    <w:p w:rsidR="009D6CB4" w:rsidRDefault="009D6CB4" w:rsidP="009D6CB4">
      <w:pPr>
        <w:jc w:val="center"/>
      </w:pPr>
      <w:r>
        <w:t>Čl. 2</w:t>
      </w:r>
    </w:p>
    <w:p w:rsidR="009D6CB4" w:rsidRDefault="009D6CB4" w:rsidP="009D6CB4">
      <w:pPr>
        <w:pStyle w:val="Hlava"/>
        <w:spacing w:before="0"/>
      </w:pPr>
      <w:r>
        <w:t>Placení sjednané ceny</w:t>
      </w:r>
    </w:p>
    <w:p w:rsidR="009D6CB4" w:rsidRDefault="009D6CB4" w:rsidP="009D6CB4"/>
    <w:p w:rsidR="009D6CB4" w:rsidRDefault="009D6CB4" w:rsidP="009D6CB4">
      <w:pPr>
        <w:numPr>
          <w:ilvl w:val="0"/>
          <w:numId w:val="2"/>
        </w:numPr>
        <w:jc w:val="both"/>
      </w:pPr>
      <w:r>
        <w:t>Sjednaná cena se platí v hotovosti prostřednictvím parkovacího automatu.</w:t>
      </w:r>
    </w:p>
    <w:p w:rsidR="009D6CB4" w:rsidRPr="00FF0D2D" w:rsidRDefault="009D6CB4" w:rsidP="009D6CB4">
      <w:pPr>
        <w:numPr>
          <w:ilvl w:val="0"/>
          <w:numId w:val="2"/>
        </w:numPr>
        <w:jc w:val="both"/>
      </w:pPr>
      <w:r>
        <w:t xml:space="preserve">Zaplacení sjednané ceny se prokazuje umístěním platného parkovacího lístku </w:t>
      </w:r>
      <w:r>
        <w:br/>
        <w:t xml:space="preserve">po celou dobu stání silničního motorového vozidla na viditelném místě za předním sklem vozidla tak, aby byly veškeré údaje uvedené na tomto dokladu čitelné z vnějšku vozidla. Řidič motocyklu uschová parkovací lístek nebo parkovací kartu u sebe. </w:t>
      </w:r>
    </w:p>
    <w:p w:rsidR="009D6CB4" w:rsidRDefault="009D6CB4" w:rsidP="009D6CB4">
      <w:pPr>
        <w:pStyle w:val="Hlava"/>
        <w:spacing w:before="0"/>
        <w:jc w:val="left"/>
      </w:pPr>
    </w:p>
    <w:p w:rsidR="009D6CB4" w:rsidRDefault="009D6CB4" w:rsidP="009D6CB4">
      <w:pPr>
        <w:pStyle w:val="Hlava"/>
        <w:spacing w:before="0"/>
        <w:jc w:val="left"/>
      </w:pPr>
    </w:p>
    <w:p w:rsidR="009D6CB4" w:rsidRDefault="009D6CB4" w:rsidP="009D6CB4">
      <w:pPr>
        <w:pStyle w:val="Hlava"/>
        <w:spacing w:before="0"/>
        <w:jc w:val="left"/>
      </w:pPr>
    </w:p>
    <w:p w:rsidR="009D6CB4" w:rsidRDefault="009D6CB4" w:rsidP="009D6CB4">
      <w:pPr>
        <w:pStyle w:val="Hlava"/>
        <w:spacing w:before="0"/>
        <w:jc w:val="left"/>
      </w:pPr>
    </w:p>
    <w:p w:rsidR="009D6CB4" w:rsidRDefault="009D6CB4" w:rsidP="009D6CB4">
      <w:pPr>
        <w:pStyle w:val="Hlava"/>
        <w:spacing w:before="0"/>
      </w:pPr>
      <w:r>
        <w:lastRenderedPageBreak/>
        <w:t>Čl. 3</w:t>
      </w:r>
    </w:p>
    <w:p w:rsidR="009D6CB4" w:rsidRDefault="009D6CB4" w:rsidP="009D6CB4">
      <w:pPr>
        <w:pStyle w:val="Zkladntext"/>
        <w:spacing w:line="200" w:lineRule="atLeast"/>
        <w:jc w:val="center"/>
      </w:pPr>
      <w:r>
        <w:t>Výjimky</w:t>
      </w:r>
    </w:p>
    <w:p w:rsidR="009D6CB4" w:rsidRDefault="009D6CB4" w:rsidP="009D6CB4">
      <w:pPr>
        <w:pStyle w:val="Odstavecseseznamem"/>
        <w:ind w:left="0"/>
        <w:jc w:val="both"/>
        <w:rPr>
          <w:rFonts w:ascii="Times New Roman" w:hAnsi="Times New Roman"/>
        </w:rPr>
      </w:pPr>
    </w:p>
    <w:p w:rsidR="009D6CB4" w:rsidRPr="00220D05" w:rsidRDefault="009D6CB4" w:rsidP="009D6CB4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  <w:r w:rsidRPr="00220D05">
        <w:rPr>
          <w:rFonts w:ascii="Times New Roman" w:hAnsi="Times New Roman"/>
          <w:sz w:val="24"/>
          <w:szCs w:val="24"/>
        </w:rPr>
        <w:t>Od zaplacení sjednané ceny na místních komunikacích nebo jejich určených úsecích uvedených v článku 1 odst. 1 tohoto nařízení jsou osvobozena viditelně označená silniční motorová vozidla:</w:t>
      </w:r>
    </w:p>
    <w:p w:rsidR="009D6CB4" w:rsidRDefault="009D6CB4" w:rsidP="009D6CB4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přepravující zdravotně postižené s označením O1 dle platných právních předpisů</w:t>
      </w:r>
    </w:p>
    <w:p w:rsidR="009D6CB4" w:rsidRPr="00220D05" w:rsidRDefault="009D6CB4" w:rsidP="009D6CB4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20D05">
        <w:rPr>
          <w:rFonts w:ascii="Times New Roman" w:hAnsi="Times New Roman"/>
          <w:sz w:val="24"/>
          <w:szCs w:val="24"/>
        </w:rPr>
        <w:t>bezpečnostních sborů ČR, při plnění služebních úkonů,</w:t>
      </w:r>
    </w:p>
    <w:p w:rsidR="009D6CB4" w:rsidRPr="00220D05" w:rsidRDefault="009D6CB4" w:rsidP="009D6CB4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20D05">
        <w:rPr>
          <w:rFonts w:ascii="Times New Roman" w:hAnsi="Times New Roman"/>
          <w:sz w:val="24"/>
          <w:szCs w:val="24"/>
        </w:rPr>
        <w:t xml:space="preserve">hasičských záchranných sborů a jednotek dobrovolných hasičů, </w:t>
      </w:r>
    </w:p>
    <w:p w:rsidR="009D6CB4" w:rsidRPr="00220D05" w:rsidRDefault="009D6CB4" w:rsidP="009D6CB4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20D05">
        <w:rPr>
          <w:rFonts w:ascii="Times New Roman" w:hAnsi="Times New Roman"/>
          <w:sz w:val="24"/>
          <w:szCs w:val="24"/>
        </w:rPr>
        <w:t xml:space="preserve">zdravotnické záchranné služby při plnění služebních úkonů, </w:t>
      </w:r>
    </w:p>
    <w:p w:rsidR="009D6CB4" w:rsidRPr="00220D05" w:rsidRDefault="009D6CB4" w:rsidP="009D6CB4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20D05">
        <w:rPr>
          <w:rFonts w:ascii="Times New Roman" w:hAnsi="Times New Roman"/>
          <w:sz w:val="24"/>
          <w:szCs w:val="24"/>
        </w:rPr>
        <w:t>pohotovostních opravárenských služeb (voda, kanalizace, energetika, místní komunikace) při odstraňování havarijních stavů na inženýrských sítích a místních komunikacích.</w:t>
      </w:r>
    </w:p>
    <w:p w:rsidR="009D6CB4" w:rsidRDefault="009D6CB4" w:rsidP="009D6CB4">
      <w:pPr>
        <w:jc w:val="center"/>
      </w:pPr>
      <w:r>
        <w:t>Čl. 4</w:t>
      </w:r>
    </w:p>
    <w:p w:rsidR="009D6CB4" w:rsidRDefault="009D6CB4" w:rsidP="009D6CB4">
      <w:pPr>
        <w:jc w:val="center"/>
      </w:pPr>
      <w:r>
        <w:t>Sankce</w:t>
      </w:r>
    </w:p>
    <w:p w:rsidR="009D6CB4" w:rsidRPr="00DD0AD9" w:rsidRDefault="009D6CB4" w:rsidP="009D6CB4">
      <w:pPr>
        <w:jc w:val="both"/>
      </w:pPr>
    </w:p>
    <w:p w:rsidR="009D6CB4" w:rsidRDefault="009D6CB4" w:rsidP="009D6CB4">
      <w:pPr>
        <w:jc w:val="both"/>
      </w:pPr>
      <w:r>
        <w:t>Porušování povinností</w:t>
      </w:r>
      <w:r w:rsidRPr="00DD0AD9">
        <w:t xml:space="preserve"> stanovených tímto nařízením lze postihovat podle zvláštních předpisů</w:t>
      </w:r>
      <w:r>
        <w:rPr>
          <w:vertAlign w:val="superscript"/>
        </w:rPr>
        <w:t>3)</w:t>
      </w:r>
      <w:r w:rsidRPr="00DD0AD9">
        <w:t xml:space="preserve">. </w:t>
      </w:r>
    </w:p>
    <w:p w:rsidR="009D6CB4" w:rsidRDefault="009D6CB4" w:rsidP="009D6CB4">
      <w:pPr>
        <w:jc w:val="both"/>
      </w:pPr>
    </w:p>
    <w:p w:rsidR="009D6CB4" w:rsidRDefault="009D6CB4" w:rsidP="009D6CB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Čl.5</w:t>
      </w:r>
      <w:proofErr w:type="gramEnd"/>
    </w:p>
    <w:p w:rsidR="009D6CB4" w:rsidRDefault="009D6CB4" w:rsidP="009D6CB4">
      <w:pPr>
        <w:jc w:val="center"/>
      </w:pPr>
      <w:r>
        <w:t>Přechodná a závěrečná ustanovení</w:t>
      </w:r>
    </w:p>
    <w:p w:rsidR="009D6CB4" w:rsidRDefault="009D6CB4" w:rsidP="009D6CB4">
      <w:pPr>
        <w:jc w:val="center"/>
      </w:pPr>
    </w:p>
    <w:p w:rsidR="009D6CB4" w:rsidRPr="00DD0AD9" w:rsidRDefault="009D6CB4" w:rsidP="009D6CB4">
      <w:r>
        <w:t xml:space="preserve">Účinností tohoto nařízení pozbývá platnosti nařízení Obce </w:t>
      </w:r>
      <w:proofErr w:type="spellStart"/>
      <w:r>
        <w:t>Županovice</w:t>
      </w:r>
      <w:proofErr w:type="spellEnd"/>
      <w:r>
        <w:t xml:space="preserve"> č.1/2021.</w:t>
      </w:r>
    </w:p>
    <w:p w:rsidR="009D6CB4" w:rsidRDefault="009D6CB4" w:rsidP="009D6CB4">
      <w:pPr>
        <w:jc w:val="center"/>
      </w:pPr>
    </w:p>
    <w:p w:rsidR="009D6CB4" w:rsidRDefault="009D6CB4" w:rsidP="009D6CB4">
      <w:pPr>
        <w:jc w:val="center"/>
      </w:pPr>
    </w:p>
    <w:p w:rsidR="009D6CB4" w:rsidRDefault="009D6CB4" w:rsidP="009D6CB4">
      <w:pPr>
        <w:jc w:val="center"/>
      </w:pPr>
      <w:r>
        <w:t>Čl. 6</w:t>
      </w:r>
    </w:p>
    <w:p w:rsidR="009D6CB4" w:rsidRDefault="009D6CB4" w:rsidP="009D6CB4">
      <w:pPr>
        <w:jc w:val="center"/>
      </w:pPr>
      <w:r>
        <w:t>Účinnost</w:t>
      </w:r>
    </w:p>
    <w:p w:rsidR="009D6CB4" w:rsidRDefault="009D6CB4" w:rsidP="009D6CB4">
      <w:pPr>
        <w:jc w:val="center"/>
      </w:pPr>
    </w:p>
    <w:p w:rsidR="009D6CB4" w:rsidRDefault="009D6CB4" w:rsidP="009D6CB4">
      <w:pPr>
        <w:jc w:val="both"/>
      </w:pPr>
      <w:r>
        <w:t xml:space="preserve">Toto nařízení </w:t>
      </w:r>
      <w:proofErr w:type="gramStart"/>
      <w:r>
        <w:t>nabývá  účinnosti</w:t>
      </w:r>
      <w:proofErr w:type="gramEnd"/>
      <w:r>
        <w:t xml:space="preserve"> 15 dnem  po dni vyhlášení.</w:t>
      </w:r>
    </w:p>
    <w:p w:rsidR="009D6CB4" w:rsidRDefault="009D6CB4" w:rsidP="009D6CB4">
      <w:pPr>
        <w:pStyle w:val="Zkladntext"/>
        <w:tabs>
          <w:tab w:val="left" w:pos="540"/>
        </w:tabs>
        <w:jc w:val="center"/>
      </w:pPr>
    </w:p>
    <w:p w:rsidR="009D6CB4" w:rsidRDefault="009D6CB4" w:rsidP="009D6CB4">
      <w:pPr>
        <w:pStyle w:val="Zkladntext"/>
        <w:tabs>
          <w:tab w:val="left" w:pos="540"/>
        </w:tabs>
        <w:jc w:val="center"/>
      </w:pPr>
    </w:p>
    <w:p w:rsidR="009D6CB4" w:rsidRDefault="009D6CB4" w:rsidP="009D6CB4">
      <w:pPr>
        <w:pStyle w:val="Zkladntext"/>
        <w:tabs>
          <w:tab w:val="left" w:pos="540"/>
        </w:tabs>
        <w:jc w:val="center"/>
      </w:pPr>
    </w:p>
    <w:p w:rsidR="009D6CB4" w:rsidRDefault="009D6CB4" w:rsidP="009D6CB4">
      <w:pPr>
        <w:tabs>
          <w:tab w:val="left" w:pos="1620"/>
          <w:tab w:val="left" w:pos="7740"/>
        </w:tabs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ab/>
        <w:t xml:space="preserve"> </w:t>
      </w:r>
    </w:p>
    <w:p w:rsidR="009D6CB4" w:rsidRDefault="009D6CB4" w:rsidP="009D6CB4">
      <w:pPr>
        <w:tabs>
          <w:tab w:val="left" w:pos="1321"/>
          <w:tab w:val="left" w:pos="7380"/>
        </w:tabs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Pavel Burian</w:t>
      </w:r>
      <w:r>
        <w:rPr>
          <w:color w:val="000000"/>
        </w:rPr>
        <w:tab/>
        <w:t xml:space="preserve">                                                                                                  Zdeněk Skopec</w:t>
      </w:r>
    </w:p>
    <w:p w:rsidR="009D6CB4" w:rsidRDefault="009D6CB4" w:rsidP="009D6CB4">
      <w:pPr>
        <w:tabs>
          <w:tab w:val="left" w:pos="1361"/>
          <w:tab w:val="left" w:pos="7740"/>
        </w:tabs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místostarosta</w:t>
      </w:r>
      <w:r>
        <w:rPr>
          <w:color w:val="000000"/>
        </w:rPr>
        <w:tab/>
        <w:t xml:space="preserve">                                                                                                        starosta</w:t>
      </w:r>
    </w:p>
    <w:p w:rsidR="009D6CB4" w:rsidRDefault="009D6CB4" w:rsidP="009D6CB4"/>
    <w:p w:rsidR="009D6CB4" w:rsidRDefault="009D6CB4" w:rsidP="009D6CB4"/>
    <w:p w:rsidR="009D6CB4" w:rsidRDefault="009D6CB4" w:rsidP="009D6CB4"/>
    <w:p w:rsidR="009D6CB4" w:rsidRDefault="009D6CB4" w:rsidP="009D6CB4"/>
    <w:p w:rsidR="009D6CB4" w:rsidRDefault="009D6CB4" w:rsidP="009D6CB4">
      <w:r>
        <w:t>Vyvěšeno na úřední desce dne:</w:t>
      </w:r>
    </w:p>
    <w:p w:rsidR="009D6CB4" w:rsidRDefault="009D6CB4" w:rsidP="009D6CB4"/>
    <w:p w:rsidR="009D6CB4" w:rsidRDefault="009D6CB4" w:rsidP="009D6CB4">
      <w:r>
        <w:t>Sejmuto z úřední desky dne:</w:t>
      </w:r>
    </w:p>
    <w:p w:rsidR="009D6CB4" w:rsidRDefault="009D6CB4" w:rsidP="009D6CB4"/>
    <w:p w:rsidR="009D6CB4" w:rsidRDefault="009D6CB4" w:rsidP="009D6CB4">
      <w:r>
        <w:t>Účinnost:</w:t>
      </w:r>
    </w:p>
    <w:p w:rsidR="009D6CB4" w:rsidRDefault="009D6CB4" w:rsidP="009D6CB4"/>
    <w:p w:rsidR="009D6CB4" w:rsidRDefault="009D6CB4" w:rsidP="009D6CB4"/>
    <w:p w:rsidR="000A1040" w:rsidRDefault="009D6CB4">
      <w:r w:rsidRPr="009459C4">
        <w:rPr>
          <w:vertAlign w:val="superscript"/>
        </w:rPr>
        <w:t>Zákon č. 250/2016 Sb., o odpovědnosti za přestupky a řízení o nich</w:t>
      </w:r>
    </w:p>
    <w:sectPr w:rsidR="000A1040" w:rsidSect="000A1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96B" w:rsidRDefault="004C596B" w:rsidP="009D6CB4">
      <w:r>
        <w:separator/>
      </w:r>
    </w:p>
  </w:endnote>
  <w:endnote w:type="continuationSeparator" w:id="0">
    <w:p w:rsidR="004C596B" w:rsidRDefault="004C596B" w:rsidP="009D6C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96B" w:rsidRDefault="004C596B" w:rsidP="009D6CB4">
      <w:r>
        <w:separator/>
      </w:r>
    </w:p>
  </w:footnote>
  <w:footnote w:type="continuationSeparator" w:id="0">
    <w:p w:rsidR="004C596B" w:rsidRDefault="004C596B" w:rsidP="009D6CB4">
      <w:r>
        <w:continuationSeparator/>
      </w:r>
    </w:p>
  </w:footnote>
  <w:footnote w:id="1">
    <w:p w:rsidR="009D6CB4" w:rsidRDefault="009D6CB4" w:rsidP="009D6CB4">
      <w:pPr>
        <w:pStyle w:val="Textpoznpodarou"/>
        <w:numPr>
          <w:ilvl w:val="0"/>
          <w:numId w:val="4"/>
        </w:numPr>
      </w:pPr>
      <w:r>
        <w:t>Zákon č. 526/1990 Sb., o cenách, ve znění pozdějších předpisů,</w:t>
      </w:r>
    </w:p>
    <w:p w:rsidR="009D6CB4" w:rsidRDefault="009D6CB4" w:rsidP="009D6CB4">
      <w:pPr>
        <w:pStyle w:val="Textpoznpodarou"/>
        <w:numPr>
          <w:ilvl w:val="0"/>
          <w:numId w:val="4"/>
        </w:numPr>
      </w:pPr>
      <w:r>
        <w:t>Zákon č. 361/2000 Sb., o provozu na pozemních komunikacích a o změně některých zákonů, v platném znění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E3BA8"/>
    <w:multiLevelType w:val="hybridMultilevel"/>
    <w:tmpl w:val="ACD86804"/>
    <w:lvl w:ilvl="0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>
    <w:nsid w:val="1B3F6D4C"/>
    <w:multiLevelType w:val="hybridMultilevel"/>
    <w:tmpl w:val="53ECD7D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C47264F"/>
    <w:multiLevelType w:val="hybridMultilevel"/>
    <w:tmpl w:val="FDD80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204FA"/>
    <w:multiLevelType w:val="hybridMultilevel"/>
    <w:tmpl w:val="260283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72862"/>
    <w:multiLevelType w:val="hybridMultilevel"/>
    <w:tmpl w:val="D294333C"/>
    <w:lvl w:ilvl="0" w:tplc="F5AED644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6CB4"/>
    <w:rsid w:val="000A1040"/>
    <w:rsid w:val="004C596B"/>
    <w:rsid w:val="009D6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6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D6CB4"/>
    <w:pPr>
      <w:keepNext/>
      <w:autoSpaceDE w:val="0"/>
      <w:autoSpaceDN w:val="0"/>
      <w:jc w:val="center"/>
      <w:outlineLvl w:val="0"/>
    </w:pPr>
  </w:style>
  <w:style w:type="paragraph" w:styleId="Nadpis3">
    <w:name w:val="heading 3"/>
    <w:basedOn w:val="Normln"/>
    <w:next w:val="Normln"/>
    <w:link w:val="Nadpis3Char"/>
    <w:qFormat/>
    <w:rsid w:val="009D6CB4"/>
    <w:pPr>
      <w:keepNext/>
      <w:autoSpaceDE w:val="0"/>
      <w:autoSpaceDN w:val="0"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D6CB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9D6CB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9D6CB4"/>
    <w:pPr>
      <w:autoSpaceDE w:val="0"/>
      <w:autoSpaceDN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9D6CB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Textpoznpodarou">
    <w:name w:val="footnote text"/>
    <w:basedOn w:val="Normln"/>
    <w:link w:val="TextpoznpodarouChar"/>
    <w:semiHidden/>
    <w:rsid w:val="009D6CB4"/>
    <w:pPr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D6C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9D6CB4"/>
    <w:pPr>
      <w:autoSpaceDE w:val="0"/>
      <w:autoSpaceDN w:val="0"/>
      <w:jc w:val="both"/>
    </w:pPr>
  </w:style>
  <w:style w:type="character" w:customStyle="1" w:styleId="ZkladntextChar">
    <w:name w:val="Základní text Char"/>
    <w:basedOn w:val="Standardnpsmoodstavce"/>
    <w:link w:val="Zkladntext"/>
    <w:rsid w:val="009D6CB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semiHidden/>
    <w:rsid w:val="009D6CB4"/>
    <w:rPr>
      <w:rFonts w:cs="Times New Roman"/>
      <w:vertAlign w:val="superscript"/>
    </w:rPr>
  </w:style>
  <w:style w:type="paragraph" w:customStyle="1" w:styleId="Hlava">
    <w:name w:val="Hlava"/>
    <w:basedOn w:val="Normln"/>
    <w:rsid w:val="009D6CB4"/>
    <w:pPr>
      <w:autoSpaceDE w:val="0"/>
      <w:autoSpaceDN w:val="0"/>
      <w:spacing w:before="240"/>
      <w:jc w:val="center"/>
    </w:pPr>
  </w:style>
  <w:style w:type="paragraph" w:styleId="Odstavecseseznamem">
    <w:name w:val="List Paragraph"/>
    <w:basedOn w:val="Normln"/>
    <w:uiPriority w:val="34"/>
    <w:qFormat/>
    <w:rsid w:val="009D6C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472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Stanice</dc:creator>
  <cp:lastModifiedBy>Stanice</cp:lastModifiedBy>
  <cp:revision>1</cp:revision>
  <cp:lastPrinted>2023-06-14T17:24:00Z</cp:lastPrinted>
  <dcterms:created xsi:type="dcterms:W3CDTF">2023-06-14T17:15:00Z</dcterms:created>
  <dcterms:modified xsi:type="dcterms:W3CDTF">2023-06-14T17:25:00Z</dcterms:modified>
</cp:coreProperties>
</file>