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E9B7" w14:textId="4368DDFC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>OBEC</w:t>
      </w:r>
      <w:r w:rsidR="009A148B" w:rsidRPr="009F088C">
        <w:rPr>
          <w:rFonts w:ascii="Arial" w:hAnsi="Arial" w:cs="Arial"/>
          <w:b/>
          <w:sz w:val="24"/>
          <w:szCs w:val="24"/>
        </w:rPr>
        <w:t xml:space="preserve"> </w:t>
      </w:r>
      <w:r w:rsidR="0052412F">
        <w:rPr>
          <w:rFonts w:ascii="Arial" w:hAnsi="Arial" w:cs="Arial"/>
          <w:b/>
          <w:sz w:val="24"/>
          <w:szCs w:val="24"/>
        </w:rPr>
        <w:t>POSTUPICE</w:t>
      </w:r>
    </w:p>
    <w:p w14:paraId="540E42EC" w14:textId="556C95E6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Zastupitelstvo obce </w:t>
      </w:r>
      <w:r w:rsidR="0052412F">
        <w:rPr>
          <w:rFonts w:ascii="Arial" w:hAnsi="Arial" w:cs="Arial"/>
          <w:b/>
          <w:sz w:val="24"/>
          <w:szCs w:val="24"/>
        </w:rPr>
        <w:t>Postupice</w:t>
      </w:r>
    </w:p>
    <w:p w14:paraId="7B3B8336" w14:textId="77777777" w:rsidR="00465771" w:rsidRDefault="00465771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888BCE4" w14:textId="46F334C0" w:rsidR="001B1D48" w:rsidRPr="009F088C" w:rsidRDefault="003361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Obecn</w:t>
      </w:r>
      <w:r w:rsidR="001B1D48" w:rsidRPr="009F088C">
        <w:rPr>
          <w:rFonts w:ascii="Arial" w:hAnsi="Arial" w:cs="Arial"/>
          <w:b/>
          <w:color w:val="000000"/>
          <w:szCs w:val="24"/>
        </w:rPr>
        <w:t>ě závazná vyhláška</w:t>
      </w:r>
    </w:p>
    <w:p w14:paraId="60C35E87" w14:textId="0DC438CA" w:rsidR="001B1D48" w:rsidRPr="009F088C" w:rsidRDefault="00DE33E9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obce</w:t>
      </w:r>
      <w:r w:rsidR="006A2E0F" w:rsidRPr="009F088C">
        <w:rPr>
          <w:rFonts w:ascii="Arial" w:hAnsi="Arial" w:cs="Arial"/>
          <w:b/>
          <w:color w:val="000000"/>
          <w:szCs w:val="24"/>
        </w:rPr>
        <w:t xml:space="preserve"> </w:t>
      </w:r>
      <w:r w:rsidR="0052412F">
        <w:rPr>
          <w:rFonts w:ascii="Arial" w:hAnsi="Arial" w:cs="Arial"/>
          <w:b/>
          <w:color w:val="000000"/>
          <w:szCs w:val="24"/>
        </w:rPr>
        <w:t>Postupice</w:t>
      </w:r>
    </w:p>
    <w:p w14:paraId="3934A7E9" w14:textId="77777777" w:rsidR="001B1D48" w:rsidRPr="009F088C" w:rsidRDefault="001B1D4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1A5C74" w14:textId="17B7FDC0" w:rsidR="001B1D48" w:rsidRPr="009F088C" w:rsidRDefault="00056F6A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szCs w:val="24"/>
        </w:rPr>
        <w:t xml:space="preserve">o zákazu </w:t>
      </w:r>
      <w:r w:rsidR="003C2AE9" w:rsidRPr="009F088C">
        <w:rPr>
          <w:rFonts w:ascii="Arial" w:hAnsi="Arial" w:cs="Arial"/>
          <w:b/>
          <w:szCs w:val="24"/>
        </w:rPr>
        <w:t>požívání</w:t>
      </w:r>
      <w:r w:rsidRPr="009F088C">
        <w:rPr>
          <w:rFonts w:ascii="Arial" w:hAnsi="Arial" w:cs="Arial"/>
          <w:b/>
          <w:szCs w:val="24"/>
        </w:rPr>
        <w:t xml:space="preserve"> alkoholických nápojů na vymezených veřejných prostranstvích</w:t>
      </w:r>
    </w:p>
    <w:p w14:paraId="125B92CD" w14:textId="77777777" w:rsidR="00AA0C85" w:rsidRPr="003C2AE9" w:rsidRDefault="00AA0C85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DE39D03" w14:textId="4C5F6F69" w:rsidR="002D010F" w:rsidRPr="009F088C" w:rsidRDefault="002D010F" w:rsidP="00590262">
      <w:pPr>
        <w:pStyle w:val="Bezmezer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Zastupitelstvo obce </w:t>
      </w:r>
      <w:r w:rsidR="003204BA">
        <w:rPr>
          <w:rFonts w:ascii="Arial" w:hAnsi="Arial" w:cs="Arial"/>
        </w:rPr>
        <w:t>Postupice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se na svém zasedání dne</w:t>
      </w:r>
      <w:r w:rsidR="00511F1C">
        <w:rPr>
          <w:rFonts w:ascii="Arial" w:hAnsi="Arial" w:cs="Arial"/>
        </w:rPr>
        <w:t xml:space="preserve"> 7.</w:t>
      </w:r>
      <w:r w:rsidR="00995729">
        <w:rPr>
          <w:rFonts w:ascii="Arial" w:hAnsi="Arial" w:cs="Arial"/>
        </w:rPr>
        <w:t xml:space="preserve"> května </w:t>
      </w:r>
      <w:r w:rsidR="00590262" w:rsidRPr="009F088C">
        <w:rPr>
          <w:rFonts w:ascii="Arial" w:hAnsi="Arial" w:cs="Arial"/>
        </w:rPr>
        <w:t>202</w:t>
      </w:r>
      <w:r w:rsidR="0052412F">
        <w:rPr>
          <w:rFonts w:ascii="Arial" w:hAnsi="Arial" w:cs="Arial"/>
        </w:rPr>
        <w:t>5</w:t>
      </w:r>
      <w:r w:rsidR="003204BA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usneslo vydat na základě ustanovení</w:t>
      </w:r>
      <w:r w:rsidRPr="009F088C">
        <w:rPr>
          <w:rFonts w:ascii="Arial" w:hAnsi="Arial" w:cs="Arial"/>
          <w:color w:val="000000"/>
        </w:rPr>
        <w:t xml:space="preserve"> § 10, § </w:t>
      </w:r>
      <w:smartTag w:uri="urn:schemas-microsoft-com:office:smarttags" w:element="metricconverter">
        <w:smartTagPr>
          <w:attr w:name="ProductID" w:val="35 a"/>
        </w:smartTagPr>
        <w:r w:rsidRPr="009F088C">
          <w:rPr>
            <w:rFonts w:ascii="Arial" w:hAnsi="Arial" w:cs="Arial"/>
            <w:color w:val="000000"/>
          </w:rPr>
          <w:t>35 a</w:t>
        </w:r>
      </w:smartTag>
      <w:r w:rsidRPr="009F088C">
        <w:rPr>
          <w:rFonts w:ascii="Arial" w:hAnsi="Arial" w:cs="Arial"/>
          <w:color w:val="000000"/>
        </w:rPr>
        <w:t xml:space="preserve"> § 84 odst. 2) písm. h) zákona č. 128/2000 Sb., o obcích (obecní zřízení), ve znění pozdějších předpisů, </w:t>
      </w:r>
      <w:r w:rsidRPr="009F088C">
        <w:rPr>
          <w:rFonts w:ascii="Arial" w:hAnsi="Arial" w:cs="Arial"/>
        </w:rPr>
        <w:t>tuto obecně závaznou vyhlášku:</w:t>
      </w:r>
    </w:p>
    <w:p w14:paraId="3FDAC6E4" w14:textId="77777777" w:rsidR="002D010F" w:rsidRPr="009F088C" w:rsidRDefault="002D010F" w:rsidP="002D010F">
      <w:pPr>
        <w:pStyle w:val="Zkladntext"/>
        <w:jc w:val="both"/>
        <w:rPr>
          <w:rFonts w:ascii="Arial" w:hAnsi="Arial" w:cs="Arial"/>
        </w:rPr>
      </w:pP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1E0E5D9D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ochranu veřejného pořádku na území obce stanovit opatření směřující k zajištění místních záležitostí veřejného pořádku, k ochraně zdraví, bezpečnosti osob a majetku a</w:t>
      </w:r>
      <w:r w:rsidR="003204BA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veřejné zeleně, ke zlepšení estetického vzhledu obce a k vytváření příznivých podmínek pro život v obci.</w:t>
      </w:r>
    </w:p>
    <w:p w14:paraId="256E3E40" w14:textId="77777777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9F088C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 rozporu s dobrými mravy, ochranou bezpečnosti, zdraví a majetku, a stanovení podmínek pro jejich výkon</w:t>
      </w:r>
      <w:r w:rsidRPr="009F088C">
        <w:rPr>
          <w:rFonts w:ascii="Arial" w:hAnsi="Arial" w:cs="Arial"/>
          <w:sz w:val="22"/>
          <w:szCs w:val="22"/>
        </w:rPr>
        <w:t>.</w:t>
      </w:r>
    </w:p>
    <w:p w14:paraId="1156E70F" w14:textId="77777777" w:rsidR="002D010F" w:rsidRPr="009F088C" w:rsidRDefault="002D010F" w:rsidP="002D010F">
      <w:pPr>
        <w:pStyle w:val="Zkladntext"/>
        <w:jc w:val="center"/>
        <w:rPr>
          <w:rFonts w:ascii="Arial" w:hAnsi="Arial" w:cs="Arial"/>
          <w:b/>
        </w:rPr>
      </w:pPr>
    </w:p>
    <w:p w14:paraId="237230E6" w14:textId="77777777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Alkoholickým nápojem se rozumí nápoj obsahující více než 0,5 % objemových ethanolu</w:t>
      </w:r>
      <w:r w:rsidRPr="009F088C">
        <w:rPr>
          <w:rStyle w:val="Znakapoznpodarou"/>
          <w:rFonts w:ascii="Arial" w:hAnsi="Arial" w:cs="Arial"/>
        </w:rPr>
        <w:footnoteReference w:id="2"/>
      </w:r>
      <w:r w:rsidRPr="009F088C">
        <w:rPr>
          <w:rFonts w:ascii="Arial" w:hAnsi="Arial" w:cs="Arial"/>
        </w:rPr>
        <w:t>.</w:t>
      </w:r>
    </w:p>
    <w:p w14:paraId="59038253" w14:textId="77777777" w:rsidR="009F088C" w:rsidRDefault="009F088C" w:rsidP="002D010F">
      <w:pPr>
        <w:pStyle w:val="Zkladntext"/>
        <w:jc w:val="center"/>
        <w:rPr>
          <w:rFonts w:ascii="Arial" w:hAnsi="Arial" w:cs="Arial"/>
          <w:b/>
        </w:rPr>
      </w:pPr>
    </w:p>
    <w:p w14:paraId="45D50455" w14:textId="11C8A235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58CBF919" w:rsidR="002D010F" w:rsidRPr="009F088C" w:rsidRDefault="002D010F" w:rsidP="002D010F">
      <w:pPr>
        <w:spacing w:line="240" w:lineRule="auto"/>
        <w:jc w:val="center"/>
        <w:rPr>
          <w:rFonts w:ascii="Arial" w:hAnsi="Arial" w:cs="Arial"/>
        </w:rPr>
      </w:pPr>
      <w:r w:rsidRPr="009F088C">
        <w:rPr>
          <w:rFonts w:ascii="Arial" w:hAnsi="Arial" w:cs="Arial"/>
          <w:b/>
          <w:bCs/>
        </w:rPr>
        <w:t>Požívání alkoholických nápojů</w:t>
      </w:r>
    </w:p>
    <w:p w14:paraId="51AA4082" w14:textId="71FD2153" w:rsidR="002D010F" w:rsidRPr="009F088C" w:rsidRDefault="002D010F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Požívání alkoholických nápojů na vymezených veřejných prostranstvích</w:t>
      </w:r>
      <w:r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9F088C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45884CAE" w14:textId="5D6B52D9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3C2AE9" w:rsidRPr="009F088C">
        <w:rPr>
          <w:rFonts w:ascii="Arial" w:hAnsi="Arial" w:cs="Arial"/>
        </w:rPr>
        <w:t>požívání</w:t>
      </w:r>
      <w:r w:rsidRPr="009F088C">
        <w:rPr>
          <w:rFonts w:ascii="Arial" w:hAnsi="Arial" w:cs="Arial"/>
        </w:rPr>
        <w:t xml:space="preserve"> alkoholických nápojů </w:t>
      </w:r>
      <w:r w:rsidR="003C2AE9" w:rsidRPr="009F088C">
        <w:rPr>
          <w:rFonts w:ascii="Arial" w:hAnsi="Arial" w:cs="Arial"/>
        </w:rPr>
        <w:t>a zdržování se s otevřenou lahví nebo jinou nádobou s alkoholickým nápojem</w:t>
      </w:r>
      <w:r w:rsidR="003C2AE9" w:rsidRPr="009F088C">
        <w:rPr>
          <w:rStyle w:val="Znakapoznpodarou"/>
          <w:rFonts w:ascii="Arial" w:hAnsi="Arial" w:cs="Arial"/>
        </w:rPr>
        <w:footnoteReference w:id="3"/>
      </w:r>
      <w:r w:rsidRPr="009F088C">
        <w:rPr>
          <w:rFonts w:ascii="Arial" w:hAnsi="Arial" w:cs="Arial"/>
        </w:rPr>
        <w:t xml:space="preserve"> na </w:t>
      </w:r>
      <w:r w:rsidR="00590262" w:rsidRPr="009F088C">
        <w:rPr>
          <w:rFonts w:ascii="Arial" w:hAnsi="Arial" w:cs="Arial"/>
        </w:rPr>
        <w:t xml:space="preserve">těchto </w:t>
      </w:r>
      <w:r w:rsidRPr="009F088C">
        <w:rPr>
          <w:rFonts w:ascii="Arial" w:hAnsi="Arial" w:cs="Arial"/>
        </w:rPr>
        <w:t>veřejných prostranství</w:t>
      </w:r>
      <w:r w:rsidR="00590262" w:rsidRPr="009F088C">
        <w:rPr>
          <w:rFonts w:ascii="Arial" w:hAnsi="Arial" w:cs="Arial"/>
        </w:rPr>
        <w:t>ch:</w:t>
      </w:r>
    </w:p>
    <w:p w14:paraId="79562DD7" w14:textId="50C86B97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veřejné prostranství </w:t>
      </w:r>
      <w:r w:rsidR="00F72EDF">
        <w:rPr>
          <w:rFonts w:ascii="Arial" w:hAnsi="Arial" w:cs="Arial"/>
        </w:rPr>
        <w:t>náměstí Jiřího Franka</w:t>
      </w:r>
      <w:r>
        <w:rPr>
          <w:rFonts w:ascii="Arial" w:hAnsi="Arial" w:cs="Arial"/>
        </w:rPr>
        <w:t xml:space="preserve"> (</w:t>
      </w:r>
      <w:r w:rsidR="0081472A">
        <w:rPr>
          <w:rFonts w:ascii="Arial" w:hAnsi="Arial" w:cs="Arial"/>
        </w:rPr>
        <w:t xml:space="preserve">náměstí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</w:t>
      </w:r>
      <w:r w:rsidR="00F72EDF">
        <w:rPr>
          <w:rFonts w:ascii="Arial" w:hAnsi="Arial" w:cs="Arial"/>
        </w:rPr>
        <w:t>57</w:t>
      </w:r>
      <w:r w:rsidR="007A0282">
        <w:rPr>
          <w:rFonts w:ascii="Arial" w:hAnsi="Arial" w:cs="Arial"/>
        </w:rPr>
        <w:t xml:space="preserve"> a přilehlá </w:t>
      </w:r>
      <w:r w:rsidR="00AF4B01">
        <w:rPr>
          <w:rFonts w:ascii="Arial" w:hAnsi="Arial" w:cs="Arial"/>
        </w:rPr>
        <w:t xml:space="preserve">komunikace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</w:t>
      </w:r>
      <w:r w:rsidR="00F72EDF">
        <w:rPr>
          <w:rFonts w:ascii="Arial" w:hAnsi="Arial" w:cs="Arial"/>
        </w:rPr>
        <w:t xml:space="preserve">1027/1), </w:t>
      </w:r>
    </w:p>
    <w:p w14:paraId="7F81E0F2" w14:textId="763AC113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prostranství –</w:t>
      </w:r>
      <w:r w:rsidR="00F72EDF">
        <w:rPr>
          <w:rFonts w:ascii="Arial" w:hAnsi="Arial" w:cs="Arial"/>
        </w:rPr>
        <w:t xml:space="preserve"> ulice Blanická, </w:t>
      </w:r>
      <w:r w:rsidR="00AF4B01">
        <w:rPr>
          <w:rFonts w:ascii="Arial" w:hAnsi="Arial" w:cs="Arial"/>
        </w:rPr>
        <w:t xml:space="preserve">Votická </w:t>
      </w:r>
      <w:r w:rsidR="00F72EDF">
        <w:rPr>
          <w:rFonts w:ascii="Arial" w:hAnsi="Arial" w:cs="Arial"/>
        </w:rPr>
        <w:t>(</w:t>
      </w:r>
      <w:r w:rsidR="00AA7D52">
        <w:rPr>
          <w:rFonts w:ascii="Arial" w:hAnsi="Arial" w:cs="Arial"/>
        </w:rPr>
        <w:t xml:space="preserve">ulice Blanická </w:t>
      </w:r>
      <w:r w:rsidR="0081472A">
        <w:rPr>
          <w:rFonts w:ascii="Arial" w:hAnsi="Arial" w:cs="Arial"/>
        </w:rPr>
        <w:t xml:space="preserve">chodník </w:t>
      </w:r>
      <w:proofErr w:type="spellStart"/>
      <w:r w:rsidR="00F72EDF">
        <w:rPr>
          <w:rFonts w:ascii="Arial" w:hAnsi="Arial" w:cs="Arial"/>
        </w:rPr>
        <w:t>parc</w:t>
      </w:r>
      <w:proofErr w:type="spellEnd"/>
      <w:r w:rsidR="00F72EDF">
        <w:rPr>
          <w:rFonts w:ascii="Arial" w:hAnsi="Arial" w:cs="Arial"/>
        </w:rPr>
        <w:t>. č. 1950</w:t>
      </w:r>
      <w:r w:rsidR="00AA7D52">
        <w:rPr>
          <w:rFonts w:ascii="Arial" w:hAnsi="Arial" w:cs="Arial"/>
        </w:rPr>
        <w:t xml:space="preserve">, </w:t>
      </w:r>
      <w:r w:rsidR="0081472A">
        <w:rPr>
          <w:rFonts w:ascii="Arial" w:hAnsi="Arial" w:cs="Arial"/>
        </w:rPr>
        <w:t xml:space="preserve">chodník </w:t>
      </w:r>
      <w:proofErr w:type="spellStart"/>
      <w:r w:rsidR="00AA7D52">
        <w:rPr>
          <w:rFonts w:ascii="Arial" w:hAnsi="Arial" w:cs="Arial"/>
        </w:rPr>
        <w:t>parc</w:t>
      </w:r>
      <w:proofErr w:type="spellEnd"/>
      <w:r w:rsidR="00AA7D52">
        <w:rPr>
          <w:rFonts w:ascii="Arial" w:hAnsi="Arial" w:cs="Arial"/>
        </w:rPr>
        <w:t>. č. 1949</w:t>
      </w:r>
      <w:r w:rsidR="00AF4B01">
        <w:rPr>
          <w:rFonts w:ascii="Arial" w:hAnsi="Arial" w:cs="Arial"/>
        </w:rPr>
        <w:t xml:space="preserve"> a </w:t>
      </w:r>
      <w:r w:rsidR="0081472A">
        <w:rPr>
          <w:rFonts w:ascii="Arial" w:hAnsi="Arial" w:cs="Arial"/>
        </w:rPr>
        <w:t xml:space="preserve">chodník </w:t>
      </w:r>
      <w:r w:rsidR="00AA7D52">
        <w:rPr>
          <w:rFonts w:ascii="Arial" w:hAnsi="Arial" w:cs="Arial"/>
        </w:rPr>
        <w:t xml:space="preserve">ulice Votická </w:t>
      </w:r>
      <w:proofErr w:type="spellStart"/>
      <w:r w:rsidR="00AF4B01">
        <w:rPr>
          <w:rFonts w:ascii="Arial" w:hAnsi="Arial" w:cs="Arial"/>
        </w:rPr>
        <w:t>parc</w:t>
      </w:r>
      <w:proofErr w:type="spellEnd"/>
      <w:r w:rsidR="00AF4B01">
        <w:rPr>
          <w:rFonts w:ascii="Arial" w:hAnsi="Arial" w:cs="Arial"/>
        </w:rPr>
        <w:t>. č. 1027/</w:t>
      </w:r>
      <w:r w:rsidR="00AA7D52">
        <w:rPr>
          <w:rFonts w:ascii="Arial" w:hAnsi="Arial" w:cs="Arial"/>
        </w:rPr>
        <w:t>3</w:t>
      </w:r>
      <w:r w:rsidR="00F72EDF">
        <w:rPr>
          <w:rFonts w:ascii="Arial" w:hAnsi="Arial" w:cs="Arial"/>
        </w:rPr>
        <w:t>),</w:t>
      </w:r>
    </w:p>
    <w:p w14:paraId="5BBD584B" w14:textId="7F560F4B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veřejné prostranství – </w:t>
      </w:r>
      <w:r w:rsidR="00AF4B01">
        <w:rPr>
          <w:rFonts w:ascii="Arial" w:hAnsi="Arial" w:cs="Arial"/>
        </w:rPr>
        <w:t>náměstí Sv. Čecha (</w:t>
      </w:r>
      <w:r w:rsidR="00AA7D52">
        <w:rPr>
          <w:rFonts w:ascii="Arial" w:hAnsi="Arial" w:cs="Arial"/>
        </w:rPr>
        <w:t xml:space="preserve">náměstí </w:t>
      </w:r>
      <w:r w:rsidR="00AF4B01">
        <w:rPr>
          <w:rFonts w:ascii="Arial" w:hAnsi="Arial" w:cs="Arial"/>
        </w:rPr>
        <w:t>1027/24</w:t>
      </w:r>
      <w:r w:rsidR="00AA7D52">
        <w:rPr>
          <w:rFonts w:ascii="Arial" w:hAnsi="Arial" w:cs="Arial"/>
        </w:rPr>
        <w:t xml:space="preserve"> </w:t>
      </w:r>
      <w:r w:rsidR="0081472A">
        <w:rPr>
          <w:rFonts w:ascii="Arial" w:hAnsi="Arial" w:cs="Arial"/>
        </w:rPr>
        <w:t xml:space="preserve">a </w:t>
      </w:r>
      <w:proofErr w:type="spellStart"/>
      <w:r w:rsidR="00AA7D52">
        <w:rPr>
          <w:rFonts w:ascii="Arial" w:hAnsi="Arial" w:cs="Arial"/>
        </w:rPr>
        <w:t>parc</w:t>
      </w:r>
      <w:proofErr w:type="spellEnd"/>
      <w:r w:rsidR="00AA7D52">
        <w:rPr>
          <w:rFonts w:ascii="Arial" w:hAnsi="Arial" w:cs="Arial"/>
        </w:rPr>
        <w:t>. č. 1027/5</w:t>
      </w:r>
      <w:r w:rsidR="00AF4B01">
        <w:rPr>
          <w:rFonts w:ascii="Arial" w:hAnsi="Arial" w:cs="Arial"/>
        </w:rPr>
        <w:t xml:space="preserve">, </w:t>
      </w:r>
      <w:r w:rsidR="0081472A">
        <w:rPr>
          <w:rFonts w:ascii="Arial" w:hAnsi="Arial" w:cs="Arial"/>
        </w:rPr>
        <w:t xml:space="preserve">přilehlé komunikace </w:t>
      </w:r>
      <w:proofErr w:type="spellStart"/>
      <w:r w:rsidR="00AF4B01">
        <w:rPr>
          <w:rFonts w:ascii="Arial" w:hAnsi="Arial" w:cs="Arial"/>
        </w:rPr>
        <w:t>parc</w:t>
      </w:r>
      <w:proofErr w:type="spellEnd"/>
      <w:r w:rsidR="00AF4B01">
        <w:rPr>
          <w:rFonts w:ascii="Arial" w:hAnsi="Arial" w:cs="Arial"/>
        </w:rPr>
        <w:t>. č.  1027/1</w:t>
      </w:r>
      <w:r w:rsidR="00AA7D52">
        <w:rPr>
          <w:rFonts w:ascii="Arial" w:hAnsi="Arial" w:cs="Arial"/>
        </w:rPr>
        <w:t xml:space="preserve">, </w:t>
      </w:r>
      <w:proofErr w:type="spellStart"/>
      <w:r w:rsidR="00AA7D52">
        <w:rPr>
          <w:rFonts w:ascii="Arial" w:hAnsi="Arial" w:cs="Arial"/>
        </w:rPr>
        <w:t>parc</w:t>
      </w:r>
      <w:proofErr w:type="spellEnd"/>
      <w:r w:rsidR="00AA7D52">
        <w:rPr>
          <w:rFonts w:ascii="Arial" w:hAnsi="Arial" w:cs="Arial"/>
        </w:rPr>
        <w:t xml:space="preserve">. č. </w:t>
      </w:r>
      <w:r w:rsidR="00AF4B01">
        <w:rPr>
          <w:rFonts w:ascii="Arial" w:hAnsi="Arial" w:cs="Arial"/>
        </w:rPr>
        <w:t>1027/</w:t>
      </w:r>
      <w:r w:rsidR="0081472A">
        <w:rPr>
          <w:rFonts w:ascii="Arial" w:hAnsi="Arial" w:cs="Arial"/>
        </w:rPr>
        <w:t>2</w:t>
      </w:r>
      <w:r w:rsidR="00AF4B01">
        <w:rPr>
          <w:rFonts w:ascii="Arial" w:hAnsi="Arial" w:cs="Arial"/>
        </w:rPr>
        <w:t>5</w:t>
      </w:r>
      <w:r w:rsidR="00AA7D52">
        <w:rPr>
          <w:rFonts w:ascii="Arial" w:hAnsi="Arial" w:cs="Arial"/>
        </w:rPr>
        <w:t xml:space="preserve">, </w:t>
      </w:r>
      <w:proofErr w:type="spellStart"/>
      <w:r w:rsidR="00AA7D52">
        <w:rPr>
          <w:rFonts w:ascii="Arial" w:hAnsi="Arial" w:cs="Arial"/>
        </w:rPr>
        <w:t>parc</w:t>
      </w:r>
      <w:proofErr w:type="spellEnd"/>
      <w:r w:rsidR="00AA7D52">
        <w:rPr>
          <w:rFonts w:ascii="Arial" w:hAnsi="Arial" w:cs="Arial"/>
        </w:rPr>
        <w:t xml:space="preserve">. č. 1027/4 a </w:t>
      </w:r>
      <w:proofErr w:type="spellStart"/>
      <w:r w:rsidR="00AA7D52">
        <w:rPr>
          <w:rFonts w:ascii="Arial" w:hAnsi="Arial" w:cs="Arial"/>
        </w:rPr>
        <w:t>parc</w:t>
      </w:r>
      <w:proofErr w:type="spellEnd"/>
      <w:r w:rsidR="00AA7D52">
        <w:rPr>
          <w:rFonts w:ascii="Arial" w:hAnsi="Arial" w:cs="Arial"/>
        </w:rPr>
        <w:t xml:space="preserve">. č. 1149/2 </w:t>
      </w:r>
      <w:r w:rsidR="00AF4B01">
        <w:rPr>
          <w:rFonts w:ascii="Arial" w:hAnsi="Arial" w:cs="Arial"/>
        </w:rPr>
        <w:t>),</w:t>
      </w:r>
    </w:p>
    <w:p w14:paraId="3FAEE876" w14:textId="4B27B0E6" w:rsidR="00946F26" w:rsidRDefault="00AF4B01" w:rsidP="00946F26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prostranství – u Jednoty (stav. č. 68/1</w:t>
      </w:r>
      <w:r w:rsidR="0081472A">
        <w:rPr>
          <w:rFonts w:ascii="Arial" w:hAnsi="Arial" w:cs="Arial"/>
        </w:rPr>
        <w:t xml:space="preserve"> a 68/2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87/14,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1951,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1957</w:t>
      </w:r>
      <w:r w:rsidR="00AA7D52"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87/9,</w:t>
      </w:r>
    </w:p>
    <w:p w14:paraId="7D454F00" w14:textId="164A2DB3" w:rsidR="00946F26" w:rsidRPr="00946F26" w:rsidRDefault="00946F26" w:rsidP="00946F26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hasičské cvičiště – (</w:t>
      </w:r>
      <w:r w:rsidR="005118C4">
        <w:rPr>
          <w:rFonts w:ascii="Arial" w:hAnsi="Arial" w:cs="Arial"/>
        </w:rPr>
        <w:t xml:space="preserve">sportoviště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92/3</w:t>
      </w:r>
      <w:r w:rsidR="005118C4">
        <w:rPr>
          <w:rFonts w:ascii="Arial" w:hAnsi="Arial" w:cs="Arial"/>
        </w:rPr>
        <w:t>, pozemek u</w:t>
      </w:r>
      <w:r w:rsidR="001867A0">
        <w:rPr>
          <w:rFonts w:ascii="Arial" w:hAnsi="Arial" w:cs="Arial"/>
        </w:rPr>
        <w:t xml:space="preserve"> fotbalového hřiště</w:t>
      </w:r>
      <w:r w:rsidR="005118C4">
        <w:rPr>
          <w:rFonts w:ascii="Arial" w:hAnsi="Arial" w:cs="Arial"/>
        </w:rPr>
        <w:t xml:space="preserve">  </w:t>
      </w:r>
      <w:proofErr w:type="spellStart"/>
      <w:r w:rsidR="005118C4">
        <w:rPr>
          <w:rFonts w:ascii="Arial" w:hAnsi="Arial" w:cs="Arial"/>
        </w:rPr>
        <w:t>parc</w:t>
      </w:r>
      <w:proofErr w:type="spellEnd"/>
      <w:r w:rsidR="005118C4">
        <w:rPr>
          <w:rFonts w:ascii="Arial" w:hAnsi="Arial" w:cs="Arial"/>
        </w:rPr>
        <w:t>. č. 109/2</w:t>
      </w:r>
      <w:r>
        <w:rPr>
          <w:rFonts w:ascii="Arial" w:hAnsi="Arial" w:cs="Arial"/>
        </w:rPr>
        <w:t>)</w:t>
      </w:r>
    </w:p>
    <w:p w14:paraId="646D00F4" w14:textId="170C571F" w:rsidR="00AF4B01" w:rsidRDefault="00AF4B0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veřejné prostranství – ulice Školní 860/1, </w:t>
      </w:r>
      <w:r w:rsidR="005118C4">
        <w:rPr>
          <w:rFonts w:ascii="Arial" w:hAnsi="Arial" w:cs="Arial"/>
        </w:rPr>
        <w:t xml:space="preserve"> sportoviště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858/47, </w:t>
      </w:r>
    </w:p>
    <w:p w14:paraId="72A9B1ED" w14:textId="4123DA98" w:rsidR="00465771" w:rsidRDefault="00AA7D52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autobusové zastávky, </w:t>
      </w:r>
      <w:r w:rsidR="00465771">
        <w:rPr>
          <w:rFonts w:ascii="Arial" w:hAnsi="Arial" w:cs="Arial"/>
        </w:rPr>
        <w:t>dětská hřiště</w:t>
      </w:r>
      <w:r>
        <w:rPr>
          <w:rFonts w:ascii="Arial" w:hAnsi="Arial" w:cs="Arial"/>
        </w:rPr>
        <w:t xml:space="preserve"> </w:t>
      </w:r>
      <w:r w:rsidR="00465771">
        <w:rPr>
          <w:rFonts w:ascii="Arial" w:hAnsi="Arial" w:cs="Arial"/>
        </w:rPr>
        <w:t>a pískoviště.</w:t>
      </w:r>
    </w:p>
    <w:p w14:paraId="2500D83E" w14:textId="77777777" w:rsidR="00465771" w:rsidRPr="009F088C" w:rsidRDefault="00465771" w:rsidP="00465771">
      <w:pPr>
        <w:pStyle w:val="Odstavecseseznamem"/>
        <w:spacing w:after="120" w:line="240" w:lineRule="auto"/>
        <w:ind w:left="37"/>
        <w:contextualSpacing w:val="0"/>
        <w:jc w:val="both"/>
        <w:rPr>
          <w:rFonts w:ascii="Arial" w:hAnsi="Arial" w:cs="Arial"/>
        </w:rPr>
      </w:pPr>
    </w:p>
    <w:p w14:paraId="2713484D" w14:textId="574DF8E7" w:rsidR="00A832B3" w:rsidRPr="009F088C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Zákaz uvedený v odst. </w:t>
      </w:r>
      <w:r w:rsidR="002D010F" w:rsidRPr="009F088C">
        <w:rPr>
          <w:rFonts w:ascii="Arial" w:hAnsi="Arial" w:cs="Arial"/>
        </w:rPr>
        <w:t>2</w:t>
      </w:r>
      <w:r w:rsidR="00535CE6" w:rsidRPr="009F088C">
        <w:rPr>
          <w:rFonts w:ascii="Arial" w:hAnsi="Arial" w:cs="Arial"/>
        </w:rPr>
        <w:t>)</w:t>
      </w:r>
      <w:r w:rsidRPr="009F088C">
        <w:rPr>
          <w:rFonts w:ascii="Arial" w:hAnsi="Arial" w:cs="Arial"/>
        </w:rPr>
        <w:t xml:space="preserve"> se nevztahuje:</w:t>
      </w:r>
    </w:p>
    <w:p w14:paraId="29C971D0" w14:textId="6E6E0EEA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dny 31.12. a 1.1. kalendářního roku,</w:t>
      </w:r>
    </w:p>
    <w:p w14:paraId="3020091D" w14:textId="77777777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prostory zahrádek a předzahrádek umístěných u provozoven</w:t>
      </w:r>
      <w:r w:rsidR="00E91EAF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a to po dobu jejich provozu,</w:t>
      </w:r>
    </w:p>
    <w:p w14:paraId="580A5B20" w14:textId="211D5232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na společenské akce </w:t>
      </w:r>
      <w:r w:rsidR="00DC5F14" w:rsidRPr="009F088C">
        <w:rPr>
          <w:rFonts w:ascii="Arial" w:hAnsi="Arial" w:cs="Arial"/>
        </w:rPr>
        <w:t>–</w:t>
      </w:r>
      <w:r w:rsidRPr="009F088C">
        <w:rPr>
          <w:rFonts w:ascii="Arial" w:hAnsi="Arial" w:cs="Arial"/>
        </w:rPr>
        <w:t xml:space="preserve"> </w:t>
      </w:r>
      <w:r w:rsidR="00DC5F14" w:rsidRPr="009F088C">
        <w:rPr>
          <w:rFonts w:ascii="Arial" w:hAnsi="Arial" w:cs="Arial"/>
        </w:rPr>
        <w:t xml:space="preserve">májové slavnosti, </w:t>
      </w:r>
      <w:r w:rsidRPr="009F088C">
        <w:rPr>
          <w:rFonts w:ascii="Arial" w:hAnsi="Arial" w:cs="Arial"/>
        </w:rPr>
        <w:t xml:space="preserve">rozsvícení vánočního stromku, </w:t>
      </w:r>
    </w:p>
    <w:p w14:paraId="3B1C3678" w14:textId="552F7A2A" w:rsidR="00E91EAF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akce pořádané v</w:t>
      </w:r>
      <w:r w:rsidR="00590262" w:rsidRPr="009F088C">
        <w:rPr>
          <w:rFonts w:ascii="Arial" w:hAnsi="Arial" w:cs="Arial"/>
        </w:rPr>
        <w:t xml:space="preserve"> souvislosti se </w:t>
      </w:r>
      <w:r w:rsidRPr="009F088C">
        <w:rPr>
          <w:rFonts w:ascii="Arial" w:hAnsi="Arial" w:cs="Arial"/>
        </w:rPr>
        <w:t>sportovními a kulturními podniky</w:t>
      </w:r>
      <w:r w:rsidR="002D010F" w:rsidRPr="009F088C">
        <w:rPr>
          <w:rFonts w:ascii="Arial" w:hAnsi="Arial" w:cs="Arial"/>
        </w:rPr>
        <w:t>.</w:t>
      </w: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6926D268" w14:textId="77777777" w:rsidR="00384723" w:rsidRPr="009F088C" w:rsidRDefault="00384723" w:rsidP="00384723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Tato vyhláška nabývá účinnosti počátkem patnáctého dne následujícího po dni jejího vyhlášení.</w:t>
      </w: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F47DE6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41AC259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0F8CBA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59DFDAD" w14:textId="536DA8FD" w:rsidR="00917578" w:rsidRPr="00DE33E9" w:rsidRDefault="00056F6A" w:rsidP="00535C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p w14:paraId="1AC5AB84" w14:textId="4D271F4D" w:rsidR="009F088C" w:rsidRPr="00FB6AE5" w:rsidRDefault="009F088C" w:rsidP="009F088C">
      <w:pPr>
        <w:ind w:left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</w:t>
      </w:r>
    </w:p>
    <w:p w14:paraId="2C51A9F1" w14:textId="3E6A32CC" w:rsidR="009F088C" w:rsidRPr="00A61541" w:rsidRDefault="00511F1C" w:rsidP="00465771">
      <w:pPr>
        <w:spacing w:after="0"/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Jana Jíšová</w:t>
      </w:r>
      <w:r w:rsidR="007D3194">
        <w:rPr>
          <w:rFonts w:ascii="Arial" w:hAnsi="Arial" w:cs="Arial"/>
          <w:bCs/>
          <w:iCs/>
        </w:rPr>
        <w:t xml:space="preserve"> v. r.</w:t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 xml:space="preserve">            Jaroslav Andr</w:t>
      </w:r>
      <w:r w:rsidR="007D3194">
        <w:rPr>
          <w:rFonts w:ascii="Arial" w:hAnsi="Arial" w:cs="Arial"/>
          <w:bCs/>
          <w:iCs/>
        </w:rPr>
        <w:t xml:space="preserve"> v. r.</w:t>
      </w:r>
    </w:p>
    <w:p w14:paraId="53F144DD" w14:textId="56A25E14" w:rsidR="009F088C" w:rsidRPr="00FB6AE5" w:rsidRDefault="007D3194" w:rsidP="009F088C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="00FC47F4">
        <w:rPr>
          <w:rFonts w:ascii="Arial" w:hAnsi="Arial" w:cs="Arial"/>
          <w:bCs/>
        </w:rPr>
        <w:t>m</w:t>
      </w:r>
      <w:r w:rsidR="009F088C" w:rsidRPr="00FB6AE5">
        <w:rPr>
          <w:rFonts w:ascii="Arial" w:hAnsi="Arial" w:cs="Arial"/>
          <w:bCs/>
        </w:rPr>
        <w:t>ístostarost</w:t>
      </w:r>
      <w:r w:rsidR="00511F1C">
        <w:rPr>
          <w:rFonts w:ascii="Arial" w:hAnsi="Arial" w:cs="Arial"/>
          <w:bCs/>
        </w:rPr>
        <w:t>k</w:t>
      </w:r>
      <w:r w:rsidR="009F088C" w:rsidRPr="00FB6AE5">
        <w:rPr>
          <w:rFonts w:ascii="Arial" w:hAnsi="Arial" w:cs="Arial"/>
          <w:bCs/>
        </w:rPr>
        <w:t>a</w:t>
      </w:r>
      <w:r w:rsidR="00FC47F4">
        <w:rPr>
          <w:rFonts w:ascii="Arial" w:hAnsi="Arial" w:cs="Arial"/>
          <w:bCs/>
        </w:rPr>
        <w:t xml:space="preserve"> </w:t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511F1C"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 xml:space="preserve">    </w:t>
      </w:r>
      <w:r w:rsidR="009F088C">
        <w:rPr>
          <w:rFonts w:ascii="Arial" w:hAnsi="Arial" w:cs="Arial"/>
          <w:bCs/>
        </w:rPr>
        <w:t>staros</w:t>
      </w:r>
      <w:r w:rsidR="00511F1C">
        <w:rPr>
          <w:rFonts w:ascii="Arial" w:hAnsi="Arial" w:cs="Arial"/>
          <w:bCs/>
        </w:rPr>
        <w:t>ta</w:t>
      </w:r>
      <w:r w:rsidR="00FC47F4">
        <w:rPr>
          <w:rFonts w:ascii="Arial" w:hAnsi="Arial" w:cs="Arial"/>
          <w:bCs/>
        </w:rPr>
        <w:t xml:space="preserve"> </w:t>
      </w:r>
    </w:p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7"/>
      <w:footerReference w:type="first" r:id="rId8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3584" w14:textId="77777777" w:rsidR="00947A81" w:rsidRDefault="00947A81" w:rsidP="00E07F0B">
      <w:pPr>
        <w:spacing w:after="0" w:line="240" w:lineRule="auto"/>
      </w:pPr>
      <w:r>
        <w:separator/>
      </w:r>
    </w:p>
  </w:endnote>
  <w:endnote w:type="continuationSeparator" w:id="0">
    <w:p w14:paraId="29959485" w14:textId="77777777" w:rsidR="00947A81" w:rsidRDefault="00947A81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465771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465771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1BB9" w14:textId="77777777" w:rsidR="00947A81" w:rsidRDefault="00947A81" w:rsidP="00E07F0B">
      <w:pPr>
        <w:spacing w:after="0" w:line="240" w:lineRule="auto"/>
      </w:pPr>
      <w:r>
        <w:separator/>
      </w:r>
    </w:p>
  </w:footnote>
  <w:footnote w:type="continuationSeparator" w:id="0">
    <w:p w14:paraId="4C8F372F" w14:textId="77777777" w:rsidR="00947A81" w:rsidRDefault="00947A81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FC6305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  <w:lang w:val="cs-CZ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B8A5703" w14:textId="77777777" w:rsidR="002D010F" w:rsidRPr="00FC6305" w:rsidRDefault="002D010F" w:rsidP="002D010F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§ 2 písm. </w:t>
      </w:r>
      <w:r w:rsidRPr="00FC6305">
        <w:rPr>
          <w:rFonts w:ascii="Arial" w:hAnsi="Arial" w:cs="Arial"/>
          <w:sz w:val="16"/>
          <w:szCs w:val="16"/>
          <w:lang w:val="cs-CZ"/>
        </w:rPr>
        <w:t>f</w:t>
      </w:r>
      <w:r w:rsidRPr="00FC6305">
        <w:rPr>
          <w:rFonts w:ascii="Arial" w:hAnsi="Arial" w:cs="Arial"/>
          <w:sz w:val="16"/>
          <w:szCs w:val="16"/>
        </w:rPr>
        <w:t xml:space="preserve">) zákona č. </w:t>
      </w:r>
      <w:r w:rsidRPr="00FC6305">
        <w:rPr>
          <w:rFonts w:ascii="Arial" w:hAnsi="Arial" w:cs="Arial"/>
          <w:sz w:val="16"/>
          <w:szCs w:val="16"/>
          <w:lang w:val="cs-CZ"/>
        </w:rPr>
        <w:t>65/2017</w:t>
      </w:r>
      <w:r w:rsidRPr="00FC6305"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2629A0C9" w14:textId="77777777" w:rsidR="003C2AE9" w:rsidRPr="00FC6305" w:rsidRDefault="003C2AE9" w:rsidP="003C2AE9">
      <w:pPr>
        <w:pStyle w:val="Textpoznpodarou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Není rozhodné, jak je láhev nebo jiná nádoba označena, či zda je bez označení.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5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4985030">
    <w:abstractNumId w:val="6"/>
  </w:num>
  <w:num w:numId="2" w16cid:durableId="18763850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175734">
    <w:abstractNumId w:val="2"/>
  </w:num>
  <w:num w:numId="4" w16cid:durableId="7891999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1112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6126776">
    <w:abstractNumId w:val="9"/>
  </w:num>
  <w:num w:numId="7" w16cid:durableId="410079173">
    <w:abstractNumId w:val="15"/>
  </w:num>
  <w:num w:numId="8" w16cid:durableId="1745832591">
    <w:abstractNumId w:val="0"/>
  </w:num>
  <w:num w:numId="9" w16cid:durableId="1850489096">
    <w:abstractNumId w:val="12"/>
  </w:num>
  <w:num w:numId="10" w16cid:durableId="852957585">
    <w:abstractNumId w:val="4"/>
  </w:num>
  <w:num w:numId="11" w16cid:durableId="973144246">
    <w:abstractNumId w:val="11"/>
  </w:num>
  <w:num w:numId="12" w16cid:durableId="600189653">
    <w:abstractNumId w:val="8"/>
  </w:num>
  <w:num w:numId="13" w16cid:durableId="679429368">
    <w:abstractNumId w:val="7"/>
  </w:num>
  <w:num w:numId="14" w16cid:durableId="779688023">
    <w:abstractNumId w:val="19"/>
  </w:num>
  <w:num w:numId="15" w16cid:durableId="1953509577">
    <w:abstractNumId w:val="16"/>
  </w:num>
  <w:num w:numId="16" w16cid:durableId="169415673">
    <w:abstractNumId w:val="14"/>
  </w:num>
  <w:num w:numId="17" w16cid:durableId="1107700386">
    <w:abstractNumId w:val="1"/>
  </w:num>
  <w:num w:numId="18" w16cid:durableId="782458934">
    <w:abstractNumId w:val="18"/>
  </w:num>
  <w:num w:numId="19" w16cid:durableId="1998461020">
    <w:abstractNumId w:val="3"/>
  </w:num>
  <w:num w:numId="20" w16cid:durableId="861086521">
    <w:abstractNumId w:val="5"/>
  </w:num>
  <w:num w:numId="21" w16cid:durableId="70105870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544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0514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3A35"/>
    <w:rsid w:val="000D405C"/>
    <w:rsid w:val="000D4B35"/>
    <w:rsid w:val="000D76A3"/>
    <w:rsid w:val="000E01BE"/>
    <w:rsid w:val="000E1575"/>
    <w:rsid w:val="000E172E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3C36"/>
    <w:rsid w:val="00155EB7"/>
    <w:rsid w:val="00163337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67A0"/>
    <w:rsid w:val="001870A7"/>
    <w:rsid w:val="001908A2"/>
    <w:rsid w:val="00193A5D"/>
    <w:rsid w:val="00195708"/>
    <w:rsid w:val="001A1A53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7171"/>
    <w:rsid w:val="00255998"/>
    <w:rsid w:val="00257794"/>
    <w:rsid w:val="00261413"/>
    <w:rsid w:val="002645A4"/>
    <w:rsid w:val="0026596F"/>
    <w:rsid w:val="00265A5D"/>
    <w:rsid w:val="00265DA2"/>
    <w:rsid w:val="00275187"/>
    <w:rsid w:val="00280BF5"/>
    <w:rsid w:val="002810B7"/>
    <w:rsid w:val="00294FBC"/>
    <w:rsid w:val="002962B1"/>
    <w:rsid w:val="00297E66"/>
    <w:rsid w:val="002A03EA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3C23"/>
    <w:rsid w:val="0031404E"/>
    <w:rsid w:val="003147FE"/>
    <w:rsid w:val="003204BA"/>
    <w:rsid w:val="00320741"/>
    <w:rsid w:val="00325183"/>
    <w:rsid w:val="00325360"/>
    <w:rsid w:val="003268BC"/>
    <w:rsid w:val="00327D0B"/>
    <w:rsid w:val="00336198"/>
    <w:rsid w:val="003372DB"/>
    <w:rsid w:val="00343610"/>
    <w:rsid w:val="003443F2"/>
    <w:rsid w:val="00350246"/>
    <w:rsid w:val="0035030E"/>
    <w:rsid w:val="00350983"/>
    <w:rsid w:val="00352E2C"/>
    <w:rsid w:val="00360B1F"/>
    <w:rsid w:val="0036428C"/>
    <w:rsid w:val="00364491"/>
    <w:rsid w:val="00365467"/>
    <w:rsid w:val="003658BE"/>
    <w:rsid w:val="00366C1C"/>
    <w:rsid w:val="00370A59"/>
    <w:rsid w:val="003730CB"/>
    <w:rsid w:val="003837B6"/>
    <w:rsid w:val="00384723"/>
    <w:rsid w:val="00386070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5B5B"/>
    <w:rsid w:val="00437BF1"/>
    <w:rsid w:val="00445D5B"/>
    <w:rsid w:val="00450EBC"/>
    <w:rsid w:val="004522FF"/>
    <w:rsid w:val="0045303C"/>
    <w:rsid w:val="00456E89"/>
    <w:rsid w:val="00460A9B"/>
    <w:rsid w:val="00465771"/>
    <w:rsid w:val="0046700D"/>
    <w:rsid w:val="004702E2"/>
    <w:rsid w:val="00470803"/>
    <w:rsid w:val="0047325A"/>
    <w:rsid w:val="00476C7F"/>
    <w:rsid w:val="00485EF4"/>
    <w:rsid w:val="00487090"/>
    <w:rsid w:val="0048793E"/>
    <w:rsid w:val="0049048F"/>
    <w:rsid w:val="00490C70"/>
    <w:rsid w:val="00490FEC"/>
    <w:rsid w:val="00495A89"/>
    <w:rsid w:val="00497EC3"/>
    <w:rsid w:val="004A07F0"/>
    <w:rsid w:val="004A2E2D"/>
    <w:rsid w:val="004B4380"/>
    <w:rsid w:val="004B7C39"/>
    <w:rsid w:val="004C04D2"/>
    <w:rsid w:val="004C551F"/>
    <w:rsid w:val="004C7E10"/>
    <w:rsid w:val="004C7EE9"/>
    <w:rsid w:val="004D02A8"/>
    <w:rsid w:val="004D0B36"/>
    <w:rsid w:val="004D25B9"/>
    <w:rsid w:val="004F1012"/>
    <w:rsid w:val="004F2938"/>
    <w:rsid w:val="005010AB"/>
    <w:rsid w:val="00501FBC"/>
    <w:rsid w:val="00504A12"/>
    <w:rsid w:val="00510350"/>
    <w:rsid w:val="005108C8"/>
    <w:rsid w:val="0051098B"/>
    <w:rsid w:val="005118C4"/>
    <w:rsid w:val="00511F1C"/>
    <w:rsid w:val="005156A1"/>
    <w:rsid w:val="00516B79"/>
    <w:rsid w:val="0052374D"/>
    <w:rsid w:val="0052412F"/>
    <w:rsid w:val="005241E3"/>
    <w:rsid w:val="00525190"/>
    <w:rsid w:val="00526428"/>
    <w:rsid w:val="00530DC5"/>
    <w:rsid w:val="00535CE6"/>
    <w:rsid w:val="00546115"/>
    <w:rsid w:val="00550FAC"/>
    <w:rsid w:val="005525A4"/>
    <w:rsid w:val="00552CEB"/>
    <w:rsid w:val="005543DA"/>
    <w:rsid w:val="005549E5"/>
    <w:rsid w:val="00555155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1E89"/>
    <w:rsid w:val="00654DCB"/>
    <w:rsid w:val="00656EBE"/>
    <w:rsid w:val="00657849"/>
    <w:rsid w:val="006635C1"/>
    <w:rsid w:val="00663D15"/>
    <w:rsid w:val="00664DE0"/>
    <w:rsid w:val="00666A09"/>
    <w:rsid w:val="00673F69"/>
    <w:rsid w:val="00680C12"/>
    <w:rsid w:val="00684EAB"/>
    <w:rsid w:val="006862C5"/>
    <w:rsid w:val="00691901"/>
    <w:rsid w:val="00692840"/>
    <w:rsid w:val="0069478C"/>
    <w:rsid w:val="00696928"/>
    <w:rsid w:val="00696963"/>
    <w:rsid w:val="006969B0"/>
    <w:rsid w:val="006A1003"/>
    <w:rsid w:val="006A2081"/>
    <w:rsid w:val="006A2E0F"/>
    <w:rsid w:val="006A473D"/>
    <w:rsid w:val="006A74B0"/>
    <w:rsid w:val="006B2763"/>
    <w:rsid w:val="006B3E00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50A96"/>
    <w:rsid w:val="00750CBA"/>
    <w:rsid w:val="007519BC"/>
    <w:rsid w:val="00751E8B"/>
    <w:rsid w:val="0075257F"/>
    <w:rsid w:val="00755BDC"/>
    <w:rsid w:val="00760212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0282"/>
    <w:rsid w:val="007A111C"/>
    <w:rsid w:val="007A18CA"/>
    <w:rsid w:val="007A6A3A"/>
    <w:rsid w:val="007A6B2C"/>
    <w:rsid w:val="007B3A6B"/>
    <w:rsid w:val="007B3FDB"/>
    <w:rsid w:val="007B5786"/>
    <w:rsid w:val="007B7107"/>
    <w:rsid w:val="007C01F3"/>
    <w:rsid w:val="007C2EC4"/>
    <w:rsid w:val="007C3D39"/>
    <w:rsid w:val="007C4069"/>
    <w:rsid w:val="007C511B"/>
    <w:rsid w:val="007D3194"/>
    <w:rsid w:val="007D57A3"/>
    <w:rsid w:val="007D5A0E"/>
    <w:rsid w:val="007E6198"/>
    <w:rsid w:val="007F2B0F"/>
    <w:rsid w:val="007F73CC"/>
    <w:rsid w:val="007F7852"/>
    <w:rsid w:val="008047CE"/>
    <w:rsid w:val="008073A0"/>
    <w:rsid w:val="0081472A"/>
    <w:rsid w:val="00830773"/>
    <w:rsid w:val="0084065C"/>
    <w:rsid w:val="008409F9"/>
    <w:rsid w:val="008411F6"/>
    <w:rsid w:val="008524FA"/>
    <w:rsid w:val="008529C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3A6C"/>
    <w:rsid w:val="008A3EF0"/>
    <w:rsid w:val="008A4C24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6F26"/>
    <w:rsid w:val="00947726"/>
    <w:rsid w:val="00947A81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5729"/>
    <w:rsid w:val="009A148B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18DF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946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2B3"/>
    <w:rsid w:val="00A8577A"/>
    <w:rsid w:val="00A875E8"/>
    <w:rsid w:val="00A87CB3"/>
    <w:rsid w:val="00A9091B"/>
    <w:rsid w:val="00A92177"/>
    <w:rsid w:val="00A93890"/>
    <w:rsid w:val="00A9697F"/>
    <w:rsid w:val="00AA0C85"/>
    <w:rsid w:val="00AA3968"/>
    <w:rsid w:val="00AA62BA"/>
    <w:rsid w:val="00AA7D52"/>
    <w:rsid w:val="00AB0980"/>
    <w:rsid w:val="00AB0B44"/>
    <w:rsid w:val="00AB1BB2"/>
    <w:rsid w:val="00AB2AF9"/>
    <w:rsid w:val="00AB5971"/>
    <w:rsid w:val="00AB79A4"/>
    <w:rsid w:val="00AC5E15"/>
    <w:rsid w:val="00AC7886"/>
    <w:rsid w:val="00AD14BD"/>
    <w:rsid w:val="00AD23C9"/>
    <w:rsid w:val="00AE58B3"/>
    <w:rsid w:val="00AE6163"/>
    <w:rsid w:val="00AE618C"/>
    <w:rsid w:val="00AE669E"/>
    <w:rsid w:val="00AF0797"/>
    <w:rsid w:val="00AF1445"/>
    <w:rsid w:val="00AF29BA"/>
    <w:rsid w:val="00AF2CCD"/>
    <w:rsid w:val="00AF4B01"/>
    <w:rsid w:val="00B00B1A"/>
    <w:rsid w:val="00B05A2D"/>
    <w:rsid w:val="00B07265"/>
    <w:rsid w:val="00B145E8"/>
    <w:rsid w:val="00B23DB6"/>
    <w:rsid w:val="00B24D00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12A4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D7F58"/>
    <w:rsid w:val="00CE085B"/>
    <w:rsid w:val="00CE6363"/>
    <w:rsid w:val="00CE7E19"/>
    <w:rsid w:val="00CF01B0"/>
    <w:rsid w:val="00CF1863"/>
    <w:rsid w:val="00CF2F86"/>
    <w:rsid w:val="00D002CD"/>
    <w:rsid w:val="00D00465"/>
    <w:rsid w:val="00D018D4"/>
    <w:rsid w:val="00D01ACE"/>
    <w:rsid w:val="00D07E67"/>
    <w:rsid w:val="00D14022"/>
    <w:rsid w:val="00D14734"/>
    <w:rsid w:val="00D21348"/>
    <w:rsid w:val="00D24F57"/>
    <w:rsid w:val="00D25176"/>
    <w:rsid w:val="00D25D98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477D"/>
    <w:rsid w:val="00D8195C"/>
    <w:rsid w:val="00D84EE6"/>
    <w:rsid w:val="00D86650"/>
    <w:rsid w:val="00D93EB8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0F01"/>
    <w:rsid w:val="00DF5B21"/>
    <w:rsid w:val="00E00025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37EB9"/>
    <w:rsid w:val="00E56788"/>
    <w:rsid w:val="00E56FFB"/>
    <w:rsid w:val="00E7049A"/>
    <w:rsid w:val="00E721A8"/>
    <w:rsid w:val="00E74793"/>
    <w:rsid w:val="00E84B0D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2F19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7FDA"/>
    <w:rsid w:val="00F246ED"/>
    <w:rsid w:val="00F327C5"/>
    <w:rsid w:val="00F449B1"/>
    <w:rsid w:val="00F4718A"/>
    <w:rsid w:val="00F50A75"/>
    <w:rsid w:val="00F5566F"/>
    <w:rsid w:val="00F567BE"/>
    <w:rsid w:val="00F63D1E"/>
    <w:rsid w:val="00F66A13"/>
    <w:rsid w:val="00F71C77"/>
    <w:rsid w:val="00F71E28"/>
    <w:rsid w:val="00F724E7"/>
    <w:rsid w:val="00F72EDF"/>
    <w:rsid w:val="00F80FA3"/>
    <w:rsid w:val="00F912B1"/>
    <w:rsid w:val="00F91E11"/>
    <w:rsid w:val="00F92674"/>
    <w:rsid w:val="00F94499"/>
    <w:rsid w:val="00FA0A6C"/>
    <w:rsid w:val="00FB7052"/>
    <w:rsid w:val="00FC1D1D"/>
    <w:rsid w:val="00FC47F4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11068F7"/>
  <w15:docId w15:val="{86A34C5F-FA1B-445C-91AD-92C66B5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Obec Postupice</cp:lastModifiedBy>
  <cp:revision>2</cp:revision>
  <cp:lastPrinted>2015-01-19T15:49:00Z</cp:lastPrinted>
  <dcterms:created xsi:type="dcterms:W3CDTF">2025-05-12T10:20:00Z</dcterms:created>
  <dcterms:modified xsi:type="dcterms:W3CDTF">2025-05-12T10:20:00Z</dcterms:modified>
</cp:coreProperties>
</file>