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E74D" w14:textId="25DDDC58" w:rsidR="00864130" w:rsidRPr="00F13B03" w:rsidRDefault="00377348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</w:t>
      </w:r>
      <w:r w:rsidR="00864130" w:rsidRPr="00F13B03">
        <w:rPr>
          <w:b/>
          <w:bCs/>
          <w:kern w:val="0"/>
          <w:szCs w:val="24"/>
        </w:rPr>
        <w:t xml:space="preserve">Obec </w:t>
      </w:r>
      <w:r w:rsidR="00F13B03" w:rsidRPr="00F13B03">
        <w:rPr>
          <w:b/>
          <w:bCs/>
          <w:kern w:val="0"/>
          <w:szCs w:val="24"/>
        </w:rPr>
        <w:t>Nihošovice</w:t>
      </w:r>
    </w:p>
    <w:p w14:paraId="63C33FAD" w14:textId="4E375B0B" w:rsidR="00864130" w:rsidRPr="00F13B03" w:rsidRDefault="00AB1E3B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</w:t>
      </w:r>
      <w:r w:rsidR="00864130" w:rsidRPr="00F13B03">
        <w:rPr>
          <w:b/>
          <w:bCs/>
          <w:kern w:val="0"/>
          <w:szCs w:val="24"/>
        </w:rPr>
        <w:t xml:space="preserve">Zastupitelstvo obce </w:t>
      </w:r>
      <w:r w:rsidR="00F13B03">
        <w:rPr>
          <w:b/>
          <w:bCs/>
          <w:kern w:val="0"/>
          <w:szCs w:val="24"/>
        </w:rPr>
        <w:t>Nihošovice</w:t>
      </w:r>
    </w:p>
    <w:p w14:paraId="546EAD5B" w14:textId="258EC640" w:rsidR="00864130" w:rsidRPr="00F13B03" w:rsidRDefault="00AB1E3B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</w:t>
      </w:r>
      <w:r w:rsidR="00864130" w:rsidRPr="00F13B03">
        <w:rPr>
          <w:b/>
          <w:bCs/>
          <w:kern w:val="0"/>
          <w:szCs w:val="24"/>
        </w:rPr>
        <w:t xml:space="preserve">Obecně závazná vyhláška </w:t>
      </w:r>
      <w:r w:rsidR="00F13B03">
        <w:rPr>
          <w:b/>
          <w:bCs/>
          <w:kern w:val="0"/>
          <w:szCs w:val="24"/>
        </w:rPr>
        <w:t>obce Nihošovice</w:t>
      </w:r>
      <w:r w:rsidR="0019380D">
        <w:rPr>
          <w:b/>
          <w:bCs/>
          <w:kern w:val="0"/>
          <w:szCs w:val="24"/>
        </w:rPr>
        <w:t xml:space="preserve"> č.4/2023</w:t>
      </w:r>
    </w:p>
    <w:p w14:paraId="79C8FCB3" w14:textId="2FE698B3" w:rsidR="00864130" w:rsidRPr="00F13B03" w:rsidRDefault="00AB1E3B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</w:t>
      </w:r>
      <w:r w:rsidR="00864130" w:rsidRPr="00F13B03">
        <w:rPr>
          <w:b/>
          <w:bCs/>
          <w:kern w:val="0"/>
          <w:szCs w:val="24"/>
        </w:rPr>
        <w:t>o místním poplatku za obecní systém odpadovéh</w:t>
      </w:r>
      <w:r w:rsidR="00F13B03">
        <w:rPr>
          <w:b/>
          <w:bCs/>
          <w:kern w:val="0"/>
          <w:szCs w:val="24"/>
        </w:rPr>
        <w:t xml:space="preserve">o </w:t>
      </w:r>
      <w:r w:rsidR="00864130" w:rsidRPr="00F13B03">
        <w:rPr>
          <w:b/>
          <w:bCs/>
          <w:kern w:val="0"/>
          <w:szCs w:val="24"/>
        </w:rPr>
        <w:t>hospodářství</w:t>
      </w:r>
    </w:p>
    <w:p w14:paraId="24255807" w14:textId="77777777" w:rsidR="00AB1E3B" w:rsidRDefault="00AB1E3B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</w:p>
    <w:p w14:paraId="2E9365F9" w14:textId="0AD20E40" w:rsidR="00864130" w:rsidRPr="00835932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Zastupitelstvo obce </w:t>
      </w:r>
      <w:r w:rsidR="00835932" w:rsidRPr="00835932">
        <w:rPr>
          <w:kern w:val="0"/>
          <w:szCs w:val="24"/>
        </w:rPr>
        <w:t>Nihošovice</w:t>
      </w:r>
      <w:r w:rsidR="00835932">
        <w:rPr>
          <w:kern w:val="0"/>
          <w:szCs w:val="24"/>
        </w:rPr>
        <w:t xml:space="preserve"> </w:t>
      </w:r>
      <w:r w:rsidRPr="00835932">
        <w:rPr>
          <w:kern w:val="0"/>
          <w:szCs w:val="24"/>
        </w:rPr>
        <w:t xml:space="preserve">se na svém zasedání dne </w:t>
      </w:r>
      <w:r w:rsidR="00874749">
        <w:rPr>
          <w:kern w:val="0"/>
          <w:szCs w:val="24"/>
        </w:rPr>
        <w:t xml:space="preserve">17.10.2023 </w:t>
      </w:r>
      <w:r w:rsidRPr="00835932">
        <w:rPr>
          <w:kern w:val="0"/>
          <w:szCs w:val="24"/>
        </w:rPr>
        <w:t>usnesením</w:t>
      </w:r>
    </w:p>
    <w:p w14:paraId="67BBE08A" w14:textId="0D274419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874749">
        <w:rPr>
          <w:kern w:val="0"/>
          <w:szCs w:val="24"/>
        </w:rPr>
        <w:t>č.</w:t>
      </w:r>
      <w:r w:rsidR="00874749">
        <w:rPr>
          <w:kern w:val="0"/>
          <w:szCs w:val="24"/>
        </w:rPr>
        <w:t xml:space="preserve">45/2023 </w:t>
      </w:r>
      <w:r w:rsidRPr="00F13B03">
        <w:rPr>
          <w:kern w:val="0"/>
          <w:szCs w:val="24"/>
        </w:rPr>
        <w:t>usneslo vydat na základě § 14 zákona č. 565/1990 Sb., o místních poplatcích,</w:t>
      </w:r>
    </w:p>
    <w:p w14:paraId="2DA1FB3B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ve znění pozdějších předpisů (dále jen „zákon o místních poplatcích“),</w:t>
      </w:r>
    </w:p>
    <w:p w14:paraId="3A2FCBE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a v souladu s § 10 písm. d) a § 84 odst. 2 písm. h) zákona č. 128/2000 Sb., o obcích</w:t>
      </w:r>
    </w:p>
    <w:p w14:paraId="56ADD247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(obecní zřízení), ve znění pozdějších předpisů, tuto obecně závaznou vyhlášku</w:t>
      </w:r>
    </w:p>
    <w:p w14:paraId="6568CF93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(dále jen „tato vyhláška“):</w:t>
      </w:r>
    </w:p>
    <w:p w14:paraId="00F015D2" w14:textId="0966B77A" w:rsidR="00864130" w:rsidRPr="00F13B03" w:rsidRDefault="00835932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  </w:t>
      </w:r>
      <w:r w:rsidR="00864130" w:rsidRPr="00F13B03">
        <w:rPr>
          <w:b/>
          <w:bCs/>
          <w:kern w:val="0"/>
          <w:szCs w:val="24"/>
        </w:rPr>
        <w:t>Čl. 1</w:t>
      </w:r>
    </w:p>
    <w:p w14:paraId="1581BD7B" w14:textId="7315CC77" w:rsidR="00864130" w:rsidRPr="00F13B03" w:rsidRDefault="00835932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</w:t>
      </w:r>
      <w:r w:rsidR="00864130" w:rsidRPr="00F13B03">
        <w:rPr>
          <w:b/>
          <w:bCs/>
          <w:kern w:val="0"/>
          <w:szCs w:val="24"/>
        </w:rPr>
        <w:t>Úvodní ustanovení</w:t>
      </w:r>
    </w:p>
    <w:p w14:paraId="2D4EE743" w14:textId="25CF31C4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(1) Obec </w:t>
      </w:r>
      <w:r w:rsidR="00496FC8">
        <w:rPr>
          <w:kern w:val="0"/>
          <w:szCs w:val="24"/>
        </w:rPr>
        <w:t>Nihošovice</w:t>
      </w:r>
      <w:r w:rsidRPr="00F13B03">
        <w:rPr>
          <w:kern w:val="0"/>
          <w:szCs w:val="24"/>
        </w:rPr>
        <w:t xml:space="preserve"> touto vyhláškou zavádí místní poplatek za obecní</w:t>
      </w:r>
    </w:p>
    <w:p w14:paraId="470AB092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systém odpadového hospodářství (dále jen „poplatek“).</w:t>
      </w:r>
    </w:p>
    <w:p w14:paraId="0024AE37" w14:textId="7766C51D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(2) Správcem poplatku je obecní úřad </w:t>
      </w:r>
      <w:r w:rsidR="00496FC8">
        <w:rPr>
          <w:kern w:val="0"/>
          <w:szCs w:val="24"/>
        </w:rPr>
        <w:t>Nihošovice</w:t>
      </w:r>
      <w:r w:rsidRPr="00F13B03">
        <w:rPr>
          <w:kern w:val="0"/>
          <w:szCs w:val="24"/>
        </w:rPr>
        <w:t>.</w:t>
      </w:r>
      <w:r w:rsidRPr="00377348">
        <w:rPr>
          <w:kern w:val="0"/>
          <w:szCs w:val="24"/>
          <w:vertAlign w:val="superscript"/>
        </w:rPr>
        <w:t>87</w:t>
      </w:r>
    </w:p>
    <w:p w14:paraId="1A3C359F" w14:textId="37766CDC" w:rsidR="00864130" w:rsidRPr="00F13B03" w:rsidRDefault="00562112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 </w:t>
      </w:r>
      <w:r w:rsidR="00864130" w:rsidRPr="00F13B03">
        <w:rPr>
          <w:b/>
          <w:bCs/>
          <w:kern w:val="0"/>
          <w:szCs w:val="24"/>
        </w:rPr>
        <w:t>Čl. 2</w:t>
      </w:r>
    </w:p>
    <w:p w14:paraId="12E1CCBD" w14:textId="7D1B37B8" w:rsidR="00864130" w:rsidRPr="00F13B03" w:rsidRDefault="00562112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</w:t>
      </w:r>
      <w:r w:rsidR="00864130" w:rsidRPr="00F13B03">
        <w:rPr>
          <w:b/>
          <w:bCs/>
          <w:kern w:val="0"/>
          <w:szCs w:val="24"/>
        </w:rPr>
        <w:t>Poplatník</w:t>
      </w:r>
    </w:p>
    <w:p w14:paraId="7B782470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(1) Poplatníkem poplatku je</w:t>
      </w:r>
      <w:r w:rsidRPr="00995D77">
        <w:rPr>
          <w:kern w:val="0"/>
          <w:szCs w:val="24"/>
          <w:vertAlign w:val="superscript"/>
        </w:rPr>
        <w:t>88</w:t>
      </w:r>
      <w:r w:rsidRPr="00F13B03">
        <w:rPr>
          <w:kern w:val="0"/>
          <w:szCs w:val="24"/>
        </w:rPr>
        <w:t>:</w:t>
      </w:r>
    </w:p>
    <w:p w14:paraId="4B1ACE69" w14:textId="75D1554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a) fyzická osoba přihlášená v obci</w:t>
      </w:r>
      <w:r w:rsidRPr="00995D77">
        <w:rPr>
          <w:kern w:val="0"/>
          <w:szCs w:val="24"/>
          <w:vertAlign w:val="superscript"/>
        </w:rPr>
        <w:t>89</w:t>
      </w:r>
      <w:r w:rsidRPr="00F13B03">
        <w:rPr>
          <w:kern w:val="0"/>
          <w:szCs w:val="24"/>
        </w:rPr>
        <w:t xml:space="preserve"> nebo</w:t>
      </w:r>
      <w:r w:rsidR="00635A36">
        <w:rPr>
          <w:kern w:val="0"/>
          <w:szCs w:val="24"/>
        </w:rPr>
        <w:t xml:space="preserve"> </w:t>
      </w:r>
    </w:p>
    <w:p w14:paraId="06401C21" w14:textId="77777777" w:rsidR="00995D77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b) vlastník nemovité věci zahrnující byt, rodinný dům nebo stavbu pro rodinnou rekreaci, </w:t>
      </w:r>
    </w:p>
    <w:p w14:paraId="55B61023" w14:textId="312706F9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ve které není přihlášená žádná fyzická osoba a která je</w:t>
      </w:r>
      <w:r w:rsidR="00995D77">
        <w:rPr>
          <w:kern w:val="0"/>
          <w:szCs w:val="24"/>
        </w:rPr>
        <w:t xml:space="preserve"> </w:t>
      </w:r>
      <w:r w:rsidRPr="00F13B03">
        <w:rPr>
          <w:kern w:val="0"/>
          <w:szCs w:val="24"/>
        </w:rPr>
        <w:t>umístěna na území obce.</w:t>
      </w:r>
    </w:p>
    <w:p w14:paraId="4495FD29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(2) Spoluvlastníci nemovité věci zahrnující byt, rodinný dům nebo stavbu</w:t>
      </w:r>
    </w:p>
    <w:p w14:paraId="491DDDB1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pro rodinnou rekreaci jsou povinni plnit poplatkovou povinnost společně</w:t>
      </w:r>
    </w:p>
    <w:p w14:paraId="59D10080" w14:textId="77777777" w:rsidR="0019380D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a nerozdílně</w:t>
      </w:r>
      <w:r w:rsidRPr="00562112">
        <w:rPr>
          <w:kern w:val="0"/>
          <w:szCs w:val="24"/>
        </w:rPr>
        <w:t>.</w:t>
      </w:r>
      <w:r w:rsidRPr="00562112">
        <w:rPr>
          <w:kern w:val="0"/>
          <w:szCs w:val="24"/>
          <w:vertAlign w:val="superscript"/>
        </w:rPr>
        <w:t>90</w:t>
      </w:r>
    </w:p>
    <w:p w14:paraId="2ACDDE23" w14:textId="2E9A3052" w:rsidR="00864130" w:rsidRPr="0019380D" w:rsidRDefault="0019380D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                                           </w:t>
      </w:r>
      <w:r w:rsidR="005E3C91">
        <w:rPr>
          <w:b/>
          <w:bCs/>
          <w:kern w:val="0"/>
          <w:sz w:val="20"/>
          <w:szCs w:val="20"/>
        </w:rPr>
        <w:t xml:space="preserve"> </w:t>
      </w:r>
      <w:r w:rsidR="00864130" w:rsidRPr="00F13B03">
        <w:rPr>
          <w:b/>
          <w:bCs/>
          <w:kern w:val="0"/>
          <w:szCs w:val="24"/>
        </w:rPr>
        <w:t>Čl. 3</w:t>
      </w:r>
    </w:p>
    <w:p w14:paraId="36CFA71A" w14:textId="722D6245" w:rsidR="00864130" w:rsidRPr="00F13B03" w:rsidRDefault="005E3C91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</w:t>
      </w:r>
      <w:r w:rsidR="00864130" w:rsidRPr="00F13B03">
        <w:rPr>
          <w:b/>
          <w:bCs/>
          <w:kern w:val="0"/>
          <w:szCs w:val="24"/>
        </w:rPr>
        <w:t>Poplatkové období</w:t>
      </w:r>
    </w:p>
    <w:p w14:paraId="574A67BC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Poplatkovým obdobím poplatku je kalendářní rok</w:t>
      </w:r>
      <w:r w:rsidRPr="005E3C91">
        <w:rPr>
          <w:kern w:val="0"/>
          <w:szCs w:val="24"/>
          <w:vertAlign w:val="superscript"/>
        </w:rPr>
        <w:t>.91</w:t>
      </w:r>
    </w:p>
    <w:p w14:paraId="522A8A70" w14:textId="77777777" w:rsidR="00FC31BC" w:rsidRDefault="005E3C91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</w:t>
      </w:r>
      <w:r w:rsidR="0019380D">
        <w:rPr>
          <w:b/>
          <w:bCs/>
          <w:kern w:val="0"/>
          <w:szCs w:val="24"/>
        </w:rPr>
        <w:t xml:space="preserve">  </w:t>
      </w:r>
    </w:p>
    <w:p w14:paraId="5C7A8896" w14:textId="168AA8AE" w:rsidR="00864130" w:rsidRPr="00F13B03" w:rsidRDefault="00FC31BC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  </w:t>
      </w:r>
      <w:r w:rsidR="00864130" w:rsidRPr="00F13B03">
        <w:rPr>
          <w:b/>
          <w:bCs/>
          <w:kern w:val="0"/>
          <w:szCs w:val="24"/>
        </w:rPr>
        <w:t>Čl. 4</w:t>
      </w:r>
    </w:p>
    <w:p w14:paraId="63D6D4E8" w14:textId="6B3A669F" w:rsidR="00864130" w:rsidRPr="00F13B03" w:rsidRDefault="005E3C91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</w:t>
      </w:r>
      <w:r w:rsidR="00864130" w:rsidRPr="00F13B03">
        <w:rPr>
          <w:b/>
          <w:bCs/>
          <w:kern w:val="0"/>
          <w:szCs w:val="24"/>
        </w:rPr>
        <w:t>Ohlašovací povinnost</w:t>
      </w:r>
    </w:p>
    <w:p w14:paraId="43B2B022" w14:textId="7CD2A1BA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(1) Poplatník je povinen podat správci poplatku ohlášení nejpozději do </w:t>
      </w:r>
      <w:r w:rsidR="005E3C91">
        <w:rPr>
          <w:kern w:val="0"/>
          <w:szCs w:val="24"/>
        </w:rPr>
        <w:t xml:space="preserve">30 </w:t>
      </w:r>
      <w:r w:rsidRPr="00F13B03">
        <w:rPr>
          <w:kern w:val="0"/>
          <w:szCs w:val="24"/>
        </w:rPr>
        <w:t>dnů</w:t>
      </w:r>
    </w:p>
    <w:p w14:paraId="391BD8C0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ode dne vzniku své poplatkové povinnosti.</w:t>
      </w:r>
    </w:p>
    <w:p w14:paraId="5742751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(2) V ohlášení poplatník uvede</w:t>
      </w:r>
      <w:r w:rsidRPr="005E3C91">
        <w:rPr>
          <w:kern w:val="0"/>
          <w:szCs w:val="24"/>
          <w:vertAlign w:val="superscript"/>
        </w:rPr>
        <w:t>92</w:t>
      </w:r>
    </w:p>
    <w:p w14:paraId="2B928F1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a) jméno, popřípadě jména, a příjmení nebo název, obecný identifikátor,</w:t>
      </w:r>
    </w:p>
    <w:p w14:paraId="3087D40C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byl-li přidělen, místo pobytu nebo sídlo, sídlo podnikatele, popřípadě</w:t>
      </w:r>
    </w:p>
    <w:p w14:paraId="65DEABC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další adresu pro doručování; právnická osoba uvede též osoby, které jsou</w:t>
      </w:r>
    </w:p>
    <w:p w14:paraId="2A70957C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jejím jménem oprávněny jednat v poplatkových věcech,</w:t>
      </w:r>
    </w:p>
    <w:p w14:paraId="3C23859F" w14:textId="22DAF0ED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b) čísla všech svých účtů u poskytovatelů platebních služeb, včetně poskytovatelů</w:t>
      </w:r>
    </w:p>
    <w:p w14:paraId="39C9FADB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těchto služeb v zahraničí, užívaných v souvislosti s podnikatelskou</w:t>
      </w:r>
    </w:p>
    <w:p w14:paraId="438A7741" w14:textId="7A8BC0EE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činností, v případě, že předmět poplatku souvisí s</w:t>
      </w:r>
      <w:r w:rsidR="005E3C91">
        <w:rPr>
          <w:kern w:val="0"/>
          <w:szCs w:val="24"/>
        </w:rPr>
        <w:t> </w:t>
      </w:r>
      <w:r w:rsidRPr="00F13B03">
        <w:rPr>
          <w:kern w:val="0"/>
          <w:szCs w:val="24"/>
        </w:rPr>
        <w:t>podnikatelskou</w:t>
      </w:r>
      <w:r w:rsidR="005E3C91">
        <w:rPr>
          <w:kern w:val="0"/>
          <w:szCs w:val="24"/>
        </w:rPr>
        <w:t xml:space="preserve"> </w:t>
      </w:r>
      <w:r w:rsidRPr="00F13B03">
        <w:rPr>
          <w:kern w:val="0"/>
          <w:szCs w:val="24"/>
        </w:rPr>
        <w:t>činností poplatníka,</w:t>
      </w:r>
    </w:p>
    <w:p w14:paraId="320DDA79" w14:textId="0A36CD59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c) další údaje rozhodné pro stanovení poplatku, zejména skutečnosti zakládající</w:t>
      </w:r>
    </w:p>
    <w:p w14:paraId="58830FF9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nárok na osvobození nebo úlevu od poplatku, a jde-li o poplatníka</w:t>
      </w:r>
    </w:p>
    <w:p w14:paraId="3708B041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dle čl. 2 odst. 1 písm. b) této vyhlášky, též identifikační údaje nemovité</w:t>
      </w:r>
    </w:p>
    <w:p w14:paraId="635E7D8F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věci zahrnující byt, rodinný dům nebo stavbu pro rodinnou rekreaci podle</w:t>
      </w:r>
    </w:p>
    <w:p w14:paraId="3B03CFE2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katastru nemovitostí.</w:t>
      </w:r>
    </w:p>
    <w:p w14:paraId="10B6E56C" w14:textId="77777777" w:rsidR="0019380D" w:rsidRPr="00995D77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995D77">
        <w:rPr>
          <w:kern w:val="0"/>
          <w:sz w:val="20"/>
          <w:szCs w:val="20"/>
        </w:rPr>
        <w:t>87 § 15 odst. 1 zákona, o místních poplatcích</w:t>
      </w:r>
    </w:p>
    <w:p w14:paraId="538C2817" w14:textId="77777777" w:rsidR="0019380D" w:rsidRPr="00995D77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995D77">
        <w:rPr>
          <w:kern w:val="0"/>
          <w:sz w:val="20"/>
          <w:szCs w:val="20"/>
        </w:rPr>
        <w:t>88 § 10e zákona o místních poplatcích</w:t>
      </w:r>
    </w:p>
    <w:p w14:paraId="42EADB9D" w14:textId="77777777" w:rsidR="0019380D" w:rsidRPr="005E3C91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5E3C91">
        <w:rPr>
          <w:kern w:val="0"/>
          <w:sz w:val="20"/>
          <w:szCs w:val="20"/>
        </w:rPr>
        <w:t>90 § 10p zákona o místních poplatcích</w:t>
      </w:r>
    </w:p>
    <w:p w14:paraId="46F7E708" w14:textId="77777777" w:rsidR="0019380D" w:rsidRPr="005E3C91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5E3C91">
        <w:rPr>
          <w:kern w:val="0"/>
          <w:sz w:val="20"/>
          <w:szCs w:val="20"/>
        </w:rPr>
        <w:t>91 § 10o odst. 1 zákona o místních poplatcích</w:t>
      </w:r>
    </w:p>
    <w:p w14:paraId="2F67054F" w14:textId="77777777" w:rsidR="0019380D" w:rsidRPr="005E3C91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5E3C91">
        <w:rPr>
          <w:kern w:val="0"/>
          <w:sz w:val="20"/>
          <w:szCs w:val="20"/>
        </w:rPr>
        <w:t>92 § 14a odst. 2 zákona o místních poplatcích</w:t>
      </w:r>
    </w:p>
    <w:p w14:paraId="663B6C4E" w14:textId="77777777" w:rsidR="0019380D" w:rsidRDefault="0019380D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</w:p>
    <w:p w14:paraId="1C4AF163" w14:textId="37C6F1EA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(3) Poplatník, který nemá sídlo nebo bydliště na území členského státu</w:t>
      </w:r>
    </w:p>
    <w:p w14:paraId="16761A2E" w14:textId="71A7C21C" w:rsidR="009F17EE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Evropské unie, jiného smluvního státu Dohody o Evropském hospodářské</w:t>
      </w:r>
      <w:r w:rsidR="000B0F8F">
        <w:rPr>
          <w:kern w:val="0"/>
          <w:szCs w:val="24"/>
        </w:rPr>
        <w:t>m</w:t>
      </w:r>
    </w:p>
    <w:p w14:paraId="4EC61D04" w14:textId="52B1F0E1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prostoru nebo Švýcarské konfederace, uvede také adresu svého zmocněnce</w:t>
      </w:r>
    </w:p>
    <w:p w14:paraId="2153FCE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 tuzemsku pro doručování.</w:t>
      </w:r>
      <w:r w:rsidRPr="007C4109">
        <w:rPr>
          <w:kern w:val="0"/>
          <w:szCs w:val="24"/>
          <w:vertAlign w:val="superscript"/>
        </w:rPr>
        <w:t>93</w:t>
      </w:r>
    </w:p>
    <w:p w14:paraId="2E1999E2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(4) Dojde-li ke změně údajů uvedených v ohlášení, je poplatník povinen tuto</w:t>
      </w:r>
    </w:p>
    <w:p w14:paraId="273151E3" w14:textId="42AF62F6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změnu oznámit do </w:t>
      </w:r>
      <w:r w:rsidR="007C4109">
        <w:rPr>
          <w:kern w:val="0"/>
          <w:szCs w:val="24"/>
        </w:rPr>
        <w:t>30</w:t>
      </w:r>
      <w:r w:rsidRPr="00F13B03">
        <w:rPr>
          <w:kern w:val="0"/>
          <w:szCs w:val="24"/>
        </w:rPr>
        <w:t xml:space="preserve"> dnů</w:t>
      </w:r>
      <w:r w:rsidRPr="00F13B03">
        <w:rPr>
          <w:i/>
          <w:iCs/>
          <w:kern w:val="0"/>
          <w:szCs w:val="24"/>
        </w:rPr>
        <w:t xml:space="preserve"> </w:t>
      </w:r>
      <w:r w:rsidRPr="00F13B03">
        <w:rPr>
          <w:kern w:val="0"/>
          <w:szCs w:val="24"/>
        </w:rPr>
        <w:t>ode dne, kdy nastala.</w:t>
      </w:r>
      <w:r w:rsidRPr="007C4109">
        <w:rPr>
          <w:kern w:val="0"/>
          <w:szCs w:val="24"/>
          <w:vertAlign w:val="superscript"/>
        </w:rPr>
        <w:t>94</w:t>
      </w:r>
    </w:p>
    <w:p w14:paraId="2A1F42B0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(5) Povinnost ohlásit údaj podle odstavce 2 nebo jeho změnu se nevztahuje</w:t>
      </w:r>
    </w:p>
    <w:p w14:paraId="0C4E2FE2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na údaj, který může správce poplatku automatizovaným způsobem zjistit</w:t>
      </w:r>
    </w:p>
    <w:p w14:paraId="2E8FB1B1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z rejstříků nebo evidencí, do nichž má zřízen automatizovaný přístup. Okruh</w:t>
      </w:r>
    </w:p>
    <w:p w14:paraId="59A09CCE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těchto údajů zveřejní správce poplatku na své úřední desce.</w:t>
      </w:r>
      <w:r w:rsidRPr="000B0F8F">
        <w:rPr>
          <w:kern w:val="0"/>
          <w:szCs w:val="24"/>
          <w:vertAlign w:val="superscript"/>
        </w:rPr>
        <w:t>95</w:t>
      </w:r>
    </w:p>
    <w:p w14:paraId="1BB0297E" w14:textId="77777777" w:rsidR="0019380D" w:rsidRDefault="0019380D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</w:p>
    <w:p w14:paraId="01AC6BF2" w14:textId="3C7CD2CF" w:rsidR="00864130" w:rsidRPr="00F13B03" w:rsidRDefault="000B0F8F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      </w:t>
      </w:r>
      <w:r w:rsidR="00864130" w:rsidRPr="00F13B03">
        <w:rPr>
          <w:b/>
          <w:bCs/>
          <w:kern w:val="0"/>
          <w:szCs w:val="24"/>
        </w:rPr>
        <w:t>Čl. 5</w:t>
      </w:r>
    </w:p>
    <w:p w14:paraId="4EB5E5F9" w14:textId="729ED4E5" w:rsidR="00864130" w:rsidRPr="00F13B03" w:rsidRDefault="000B0F8F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</w:t>
      </w:r>
      <w:r w:rsidR="00864130" w:rsidRPr="00F13B03">
        <w:rPr>
          <w:b/>
          <w:bCs/>
          <w:kern w:val="0"/>
          <w:szCs w:val="24"/>
        </w:rPr>
        <w:t>Sazba poplatku</w:t>
      </w:r>
    </w:p>
    <w:p w14:paraId="3344711B" w14:textId="51E5760D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(1) Sazba poplatku činí </w:t>
      </w:r>
      <w:r w:rsidR="000B0F8F" w:rsidRPr="000B0F8F">
        <w:rPr>
          <w:b/>
          <w:bCs/>
          <w:kern w:val="0"/>
          <w:szCs w:val="24"/>
        </w:rPr>
        <w:t>700</w:t>
      </w:r>
      <w:r w:rsidRPr="000B0F8F">
        <w:rPr>
          <w:b/>
          <w:bCs/>
          <w:kern w:val="0"/>
          <w:szCs w:val="24"/>
        </w:rPr>
        <w:t xml:space="preserve"> Kč.</w:t>
      </w:r>
    </w:p>
    <w:p w14:paraId="0BAA8B87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(2) Poplatek se v případě, že poplatková povinnost vznikla z důvodu přihlášení</w:t>
      </w:r>
    </w:p>
    <w:p w14:paraId="28B76A60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fyzické osoby v obci, snižuje o jednu dvanáctinu za každý kalendářní měsíc,</w:t>
      </w:r>
    </w:p>
    <w:p w14:paraId="1F789E6C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na jehož konci</w:t>
      </w:r>
      <w:r w:rsidRPr="000B0F8F">
        <w:rPr>
          <w:kern w:val="0"/>
          <w:szCs w:val="24"/>
          <w:vertAlign w:val="superscript"/>
        </w:rPr>
        <w:t>96</w:t>
      </w:r>
    </w:p>
    <w:p w14:paraId="71625BE4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a) není tato fyzická osoba přihlášena v obci, nebo</w:t>
      </w:r>
    </w:p>
    <w:p w14:paraId="656C1EAE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b) je tato fyzická osoba od poplatku osvobozena.</w:t>
      </w:r>
    </w:p>
    <w:p w14:paraId="7FE1E5EE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(3) Poplatek se v případě, že poplatková povinnost vznikla z důvodu vlastnictví</w:t>
      </w:r>
    </w:p>
    <w:p w14:paraId="183ECACF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jednotlivé nemovité věci zahrnující byt, rodinný dům nebo stavbu pro</w:t>
      </w:r>
    </w:p>
    <w:p w14:paraId="3BF717AE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rodinnou rekreaci umístěné na území obce, snižuje o jednu dvanáctinu</w:t>
      </w:r>
    </w:p>
    <w:p w14:paraId="115435B2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za každý kalendářní měsíc, na jehož konci</w:t>
      </w:r>
      <w:r w:rsidRPr="000B0F8F">
        <w:rPr>
          <w:kern w:val="0"/>
          <w:szCs w:val="24"/>
          <w:vertAlign w:val="superscript"/>
        </w:rPr>
        <w:t>97</w:t>
      </w:r>
    </w:p>
    <w:p w14:paraId="669CAC14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a) je v této nemovité věci přihlášena alespoň 1 fyzická osoba,</w:t>
      </w:r>
    </w:p>
    <w:p w14:paraId="238260DF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b) poplatník nevlastní tuto nemovitou věc, nebo</w:t>
      </w:r>
    </w:p>
    <w:p w14:paraId="5BCB0A2D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i/>
          <w:iCs/>
          <w:kern w:val="0"/>
          <w:szCs w:val="24"/>
        </w:rPr>
      </w:pPr>
      <w:r w:rsidRPr="00F13B03">
        <w:rPr>
          <w:kern w:val="0"/>
          <w:szCs w:val="24"/>
        </w:rPr>
        <w:t>c) je poplatník od poplatku osvobozen</w:t>
      </w:r>
      <w:r w:rsidRPr="00F13B03">
        <w:rPr>
          <w:i/>
          <w:iCs/>
          <w:kern w:val="0"/>
          <w:szCs w:val="24"/>
        </w:rPr>
        <w:t>.</w:t>
      </w:r>
    </w:p>
    <w:p w14:paraId="69FC8E8D" w14:textId="77777777" w:rsidR="00377348" w:rsidRDefault="000B0F8F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    </w:t>
      </w:r>
    </w:p>
    <w:p w14:paraId="17523EE9" w14:textId="2838CACD" w:rsidR="00864130" w:rsidRPr="00F13B03" w:rsidRDefault="00377348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      </w:t>
      </w:r>
      <w:r w:rsidR="00864130" w:rsidRPr="00F13B03">
        <w:rPr>
          <w:b/>
          <w:bCs/>
          <w:kern w:val="0"/>
          <w:szCs w:val="24"/>
        </w:rPr>
        <w:t>Čl. 6</w:t>
      </w:r>
    </w:p>
    <w:p w14:paraId="49442CF6" w14:textId="06A636E6" w:rsidR="00864130" w:rsidRPr="00F13B03" w:rsidRDefault="000B0F8F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</w:t>
      </w:r>
      <w:r w:rsidR="00864130" w:rsidRPr="00F13B03">
        <w:rPr>
          <w:b/>
          <w:bCs/>
          <w:kern w:val="0"/>
          <w:szCs w:val="24"/>
        </w:rPr>
        <w:t>Splatnost poplatku</w:t>
      </w:r>
    </w:p>
    <w:p w14:paraId="0D959B51" w14:textId="1E7023E2" w:rsidR="00864130" w:rsidRPr="00377348" w:rsidRDefault="00864130" w:rsidP="00864130">
      <w:pPr>
        <w:autoSpaceDE w:val="0"/>
        <w:autoSpaceDN w:val="0"/>
        <w:adjustRightInd w:val="0"/>
        <w:spacing w:line="240" w:lineRule="auto"/>
        <w:rPr>
          <w:b/>
          <w:bCs/>
          <w:i/>
          <w:iCs/>
          <w:kern w:val="0"/>
          <w:szCs w:val="24"/>
        </w:rPr>
      </w:pPr>
      <w:r w:rsidRPr="00F13B03">
        <w:rPr>
          <w:kern w:val="0"/>
          <w:szCs w:val="24"/>
        </w:rPr>
        <w:t xml:space="preserve">(1) Poplatek je splatný jednorázově, a to nejpozději do </w:t>
      </w:r>
      <w:r w:rsidR="000B0F8F">
        <w:rPr>
          <w:kern w:val="0"/>
          <w:szCs w:val="24"/>
        </w:rPr>
        <w:t>30.6.</w:t>
      </w:r>
      <w:r w:rsidRPr="00F13B03">
        <w:rPr>
          <w:kern w:val="0"/>
          <w:szCs w:val="24"/>
        </w:rPr>
        <w:t xml:space="preserve"> příslušného</w:t>
      </w:r>
    </w:p>
    <w:p w14:paraId="3F742022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kalendářního roku.</w:t>
      </w:r>
    </w:p>
    <w:p w14:paraId="44F28F47" w14:textId="1008D09E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(2) Vznikne-li poplatková povinnost po datu splatnosti uvedeném v odstavci 1,</w:t>
      </w:r>
    </w:p>
    <w:p w14:paraId="286F6458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je poplatek splatný nejpozději do 15. dne měsíce, který následuje po měsíci,</w:t>
      </w:r>
    </w:p>
    <w:p w14:paraId="54695DBB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ve kterém poplatková povinnost vznikla.</w:t>
      </w:r>
    </w:p>
    <w:p w14:paraId="693DC000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(3) Lhůta splatnosti neskončí poplatníkovi dříve než lhůta pro podání ohlášení</w:t>
      </w:r>
    </w:p>
    <w:p w14:paraId="00FB9D84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podle čl. 4 odst. 1 této vyhlášky.</w:t>
      </w:r>
    </w:p>
    <w:p w14:paraId="787E9C3C" w14:textId="77777777" w:rsidR="00FC31BC" w:rsidRDefault="00282335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</w:t>
      </w:r>
    </w:p>
    <w:p w14:paraId="63780393" w14:textId="4879820A" w:rsidR="00864130" w:rsidRPr="00F13B03" w:rsidRDefault="0019380D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   </w:t>
      </w:r>
      <w:r w:rsidR="00864130" w:rsidRPr="00F13B03">
        <w:rPr>
          <w:b/>
          <w:bCs/>
          <w:kern w:val="0"/>
          <w:szCs w:val="24"/>
        </w:rPr>
        <w:t>Čl. 7</w:t>
      </w:r>
    </w:p>
    <w:p w14:paraId="0E2DF865" w14:textId="464B93B9" w:rsidR="00864130" w:rsidRPr="00F13B03" w:rsidRDefault="00282335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</w:t>
      </w:r>
      <w:r w:rsidR="00585C39">
        <w:rPr>
          <w:b/>
          <w:bCs/>
          <w:kern w:val="0"/>
          <w:szCs w:val="24"/>
        </w:rPr>
        <w:t xml:space="preserve">    </w:t>
      </w:r>
      <w:r>
        <w:rPr>
          <w:b/>
          <w:bCs/>
          <w:kern w:val="0"/>
          <w:szCs w:val="24"/>
        </w:rPr>
        <w:t xml:space="preserve">    </w:t>
      </w:r>
      <w:r w:rsidR="00585C39">
        <w:rPr>
          <w:b/>
          <w:bCs/>
          <w:kern w:val="0"/>
          <w:szCs w:val="24"/>
        </w:rPr>
        <w:t xml:space="preserve"> </w:t>
      </w:r>
      <w:r>
        <w:rPr>
          <w:b/>
          <w:bCs/>
          <w:kern w:val="0"/>
          <w:szCs w:val="24"/>
        </w:rPr>
        <w:t xml:space="preserve"> </w:t>
      </w:r>
      <w:r w:rsidR="00864130" w:rsidRPr="00F13B03">
        <w:rPr>
          <w:b/>
          <w:bCs/>
          <w:kern w:val="0"/>
          <w:szCs w:val="24"/>
        </w:rPr>
        <w:t>Osvobození</w:t>
      </w:r>
    </w:p>
    <w:p w14:paraId="019F7EA1" w14:textId="77777777" w:rsidR="00585C39" w:rsidRDefault="00585C39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</w:p>
    <w:p w14:paraId="7815DF89" w14:textId="6664A0AF" w:rsidR="00585C39" w:rsidRPr="00585C39" w:rsidRDefault="00585C39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585C39">
        <w:rPr>
          <w:kern w:val="0"/>
          <w:szCs w:val="24"/>
        </w:rPr>
        <w:t>Od poplatku se osvobozují fyzické osoby přihlášené v obci, které se v obci prokazatelně nezdržují</w:t>
      </w:r>
      <w:r>
        <w:rPr>
          <w:kern w:val="0"/>
          <w:szCs w:val="24"/>
        </w:rPr>
        <w:t xml:space="preserve"> déle než 1 rok.</w:t>
      </w:r>
    </w:p>
    <w:p w14:paraId="68D1FC80" w14:textId="77777777" w:rsidR="00FC31BC" w:rsidRDefault="00377348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</w:t>
      </w:r>
    </w:p>
    <w:p w14:paraId="2E8C1129" w14:textId="77777777" w:rsidR="00FC31BC" w:rsidRDefault="00FC31BC" w:rsidP="00FC31BC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</w:p>
    <w:p w14:paraId="359770FA" w14:textId="2C3CAB80" w:rsidR="00FC31BC" w:rsidRPr="000B0F8F" w:rsidRDefault="00FC31BC" w:rsidP="00FC31BC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0B0F8F">
        <w:rPr>
          <w:kern w:val="0"/>
          <w:sz w:val="20"/>
          <w:szCs w:val="20"/>
        </w:rPr>
        <w:t>93 § 14a odst. 3 zákona o místních poplatcích</w:t>
      </w:r>
    </w:p>
    <w:p w14:paraId="0DD5FA98" w14:textId="77777777" w:rsidR="00FC31BC" w:rsidRPr="000B0F8F" w:rsidRDefault="00FC31BC" w:rsidP="00FC31BC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0B0F8F">
        <w:rPr>
          <w:kern w:val="0"/>
          <w:sz w:val="20"/>
          <w:szCs w:val="20"/>
        </w:rPr>
        <w:t>94 § 14a odst. 4 zákona o místních poplatcích</w:t>
      </w:r>
    </w:p>
    <w:p w14:paraId="64FB4F8A" w14:textId="77777777" w:rsidR="00FC31BC" w:rsidRPr="000B0F8F" w:rsidRDefault="00FC31BC" w:rsidP="00FC31BC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0B0F8F">
        <w:rPr>
          <w:kern w:val="0"/>
          <w:sz w:val="20"/>
          <w:szCs w:val="20"/>
        </w:rPr>
        <w:t>95 § 14a odst. 5 zákona o místních poplatcích</w:t>
      </w:r>
    </w:p>
    <w:p w14:paraId="1827556D" w14:textId="77777777" w:rsidR="00FC31BC" w:rsidRPr="000B0F8F" w:rsidRDefault="00FC31BC" w:rsidP="00FC31BC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0B0F8F">
        <w:rPr>
          <w:kern w:val="0"/>
          <w:sz w:val="20"/>
          <w:szCs w:val="20"/>
        </w:rPr>
        <w:t>96 § 10h odst. 2 ve spojení s § 10o odst. 2 zákona o místních poplatcích</w:t>
      </w:r>
    </w:p>
    <w:p w14:paraId="3804E67A" w14:textId="77777777" w:rsidR="00FC31BC" w:rsidRPr="000B0F8F" w:rsidRDefault="00FC31BC" w:rsidP="00FC31BC">
      <w:pPr>
        <w:autoSpaceDE w:val="0"/>
        <w:autoSpaceDN w:val="0"/>
        <w:adjustRightInd w:val="0"/>
        <w:spacing w:line="240" w:lineRule="auto"/>
        <w:rPr>
          <w:kern w:val="0"/>
          <w:sz w:val="20"/>
          <w:szCs w:val="20"/>
        </w:rPr>
      </w:pPr>
      <w:r w:rsidRPr="000B0F8F">
        <w:rPr>
          <w:kern w:val="0"/>
          <w:sz w:val="20"/>
          <w:szCs w:val="20"/>
        </w:rPr>
        <w:t>97 § 10h odst. 3 ve spojení s § 10o odst. 2 zákona o místních poplatcích</w:t>
      </w:r>
    </w:p>
    <w:p w14:paraId="127535A3" w14:textId="77777777" w:rsidR="00FC31BC" w:rsidRDefault="00FC31BC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</w:p>
    <w:p w14:paraId="0F2D3E35" w14:textId="6F325A85" w:rsidR="00864130" w:rsidRPr="00F13B03" w:rsidRDefault="00377348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lastRenderedPageBreak/>
        <w:t xml:space="preserve">   </w:t>
      </w:r>
      <w:r w:rsidR="00FC31BC">
        <w:rPr>
          <w:b/>
          <w:bCs/>
          <w:kern w:val="0"/>
          <w:szCs w:val="24"/>
        </w:rPr>
        <w:t xml:space="preserve">                                                 </w:t>
      </w:r>
      <w:r w:rsidR="00864130" w:rsidRPr="00F13B03">
        <w:rPr>
          <w:b/>
          <w:bCs/>
          <w:kern w:val="0"/>
          <w:szCs w:val="24"/>
        </w:rPr>
        <w:t xml:space="preserve">Čl. </w:t>
      </w:r>
      <w:r w:rsidR="0019380D">
        <w:rPr>
          <w:b/>
          <w:bCs/>
          <w:kern w:val="0"/>
          <w:szCs w:val="24"/>
        </w:rPr>
        <w:t>8</w:t>
      </w:r>
    </w:p>
    <w:p w14:paraId="55B8391D" w14:textId="07A4855A" w:rsidR="00864130" w:rsidRPr="00F13B03" w:rsidRDefault="00B75944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</w:t>
      </w:r>
      <w:r w:rsidR="00864130" w:rsidRPr="00F13B03">
        <w:rPr>
          <w:b/>
          <w:bCs/>
          <w:kern w:val="0"/>
          <w:szCs w:val="24"/>
        </w:rPr>
        <w:t>Společná ustanovení</w:t>
      </w:r>
    </w:p>
    <w:p w14:paraId="177400C7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(1) Ustanovení o nemovité věci se použijí obdobně i na jednotku, která je</w:t>
      </w:r>
    </w:p>
    <w:p w14:paraId="584E93B4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vymezena podle zákona o vlastnictví bytů, spolu s touto jednotkou spojeným</w:t>
      </w:r>
    </w:p>
    <w:p w14:paraId="5985502F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podílem na společných částech domu, a pokud je s ní spojeno vlastnictví</w:t>
      </w:r>
    </w:p>
    <w:p w14:paraId="6A61F536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k pozemku, tak i spolu s podílem na tomto pozemku.</w:t>
      </w:r>
      <w:r w:rsidRPr="00B75944">
        <w:rPr>
          <w:kern w:val="0"/>
          <w:szCs w:val="24"/>
          <w:vertAlign w:val="superscript"/>
        </w:rPr>
        <w:t>103</w:t>
      </w:r>
    </w:p>
    <w:p w14:paraId="4B090629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(2) Na svěřenský fond, podílový fond nebo fond obhospodařovaný penzijní</w:t>
      </w:r>
    </w:p>
    <w:p w14:paraId="343E422A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společností, do kterých je vložena nemovitá věc, se pro účely poplatků</w:t>
      </w:r>
    </w:p>
    <w:p w14:paraId="537D14FB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za komunální odpad hledí jako na vlastníka této nemovité věci.</w:t>
      </w:r>
      <w:r w:rsidRPr="00B75944">
        <w:rPr>
          <w:kern w:val="0"/>
          <w:szCs w:val="24"/>
          <w:vertAlign w:val="superscript"/>
        </w:rPr>
        <w:t>104</w:t>
      </w:r>
    </w:p>
    <w:p w14:paraId="6EE235F3" w14:textId="77777777" w:rsidR="00B75944" w:rsidRDefault="00B75944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</w:p>
    <w:p w14:paraId="40A42FDC" w14:textId="2E0DAB26" w:rsidR="00864130" w:rsidRPr="00F13B03" w:rsidRDefault="00DB6C63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</w:t>
      </w:r>
      <w:r w:rsidR="00864130" w:rsidRPr="00F13B03">
        <w:rPr>
          <w:b/>
          <w:bCs/>
          <w:kern w:val="0"/>
          <w:szCs w:val="24"/>
        </w:rPr>
        <w:t xml:space="preserve">Čl. </w:t>
      </w:r>
      <w:r w:rsidR="0019380D">
        <w:rPr>
          <w:b/>
          <w:bCs/>
          <w:kern w:val="0"/>
          <w:szCs w:val="24"/>
        </w:rPr>
        <w:t>9</w:t>
      </w:r>
    </w:p>
    <w:p w14:paraId="52B58463" w14:textId="5C611682" w:rsidR="00864130" w:rsidRPr="00B75944" w:rsidRDefault="00B75944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</w:t>
      </w:r>
      <w:r w:rsidR="00864130" w:rsidRPr="00F13B03">
        <w:rPr>
          <w:b/>
          <w:bCs/>
          <w:kern w:val="0"/>
          <w:szCs w:val="24"/>
        </w:rPr>
        <w:t>Přechodná ustanovení</w:t>
      </w:r>
    </w:p>
    <w:p w14:paraId="18A4AEE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(1) Údaje ohlášené poplatníkem místního poplatku za provoz systému</w:t>
      </w:r>
    </w:p>
    <w:p w14:paraId="00D6545F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shromažďování, sběru, přepravy, třídění, využívání a odstraňování</w:t>
      </w:r>
    </w:p>
    <w:p w14:paraId="396F776F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komunálních odpadů ke dni předcházejícímu dni nabytí účinnosti této</w:t>
      </w:r>
    </w:p>
    <w:p w14:paraId="0445BCA3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vyhlášky se považují za údaje ohlášené podle čl. 4 odst. 1 této vyhlášky.</w:t>
      </w:r>
    </w:p>
    <w:p w14:paraId="026279F5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(2) Poplatkové povinnosti vzniklé před nabytím účinnosti této vyhlášky se</w:t>
      </w:r>
    </w:p>
    <w:p w14:paraId="16ED5D16" w14:textId="77777777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posuzují podle dosavadních právních předpisů.</w:t>
      </w:r>
    </w:p>
    <w:p w14:paraId="4057CCFE" w14:textId="77777777" w:rsidR="00DB6C63" w:rsidRDefault="00B75944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</w:t>
      </w:r>
    </w:p>
    <w:p w14:paraId="6C9DD852" w14:textId="071F4660" w:rsidR="00864130" w:rsidRPr="00F13B03" w:rsidRDefault="00DB6C63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</w:t>
      </w:r>
      <w:r w:rsidR="00864130" w:rsidRPr="00F13B03">
        <w:rPr>
          <w:b/>
          <w:bCs/>
          <w:kern w:val="0"/>
          <w:szCs w:val="24"/>
        </w:rPr>
        <w:t>Čl. 1</w:t>
      </w:r>
      <w:r w:rsidR="0019380D">
        <w:rPr>
          <w:b/>
          <w:bCs/>
          <w:kern w:val="0"/>
          <w:szCs w:val="24"/>
        </w:rPr>
        <w:t>0</w:t>
      </w:r>
    </w:p>
    <w:p w14:paraId="7E80BEFE" w14:textId="2064063D" w:rsidR="00864130" w:rsidRPr="00F13B03" w:rsidRDefault="00B75944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</w:t>
      </w:r>
      <w:r w:rsidR="00864130" w:rsidRPr="00F13B03">
        <w:rPr>
          <w:b/>
          <w:bCs/>
          <w:kern w:val="0"/>
          <w:szCs w:val="24"/>
        </w:rPr>
        <w:t>Zrušovací ustanovení</w:t>
      </w:r>
    </w:p>
    <w:p w14:paraId="1CF63737" w14:textId="6CC491E5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>Zrušuje se obecně závazná vyhláška č.</w:t>
      </w:r>
      <w:r w:rsidR="00B75944">
        <w:rPr>
          <w:kern w:val="0"/>
          <w:szCs w:val="24"/>
        </w:rPr>
        <w:t>2</w:t>
      </w:r>
      <w:r w:rsidRPr="00B75944">
        <w:rPr>
          <w:kern w:val="0"/>
          <w:szCs w:val="24"/>
        </w:rPr>
        <w:t>/</w:t>
      </w:r>
      <w:r w:rsidR="00B75944" w:rsidRPr="00B75944">
        <w:rPr>
          <w:kern w:val="0"/>
          <w:szCs w:val="24"/>
        </w:rPr>
        <w:t>2021</w:t>
      </w:r>
      <w:r w:rsidR="00EF3132">
        <w:rPr>
          <w:kern w:val="0"/>
          <w:szCs w:val="24"/>
        </w:rPr>
        <w:t xml:space="preserve"> </w:t>
      </w:r>
      <w:r w:rsidR="00EF3132" w:rsidRPr="00F13B03">
        <w:rPr>
          <w:b/>
          <w:bCs/>
          <w:kern w:val="0"/>
          <w:szCs w:val="24"/>
        </w:rPr>
        <w:t>o místním poplatku za obecní systém odpadovéh</w:t>
      </w:r>
      <w:r w:rsidR="00EF3132">
        <w:rPr>
          <w:b/>
          <w:bCs/>
          <w:kern w:val="0"/>
          <w:szCs w:val="24"/>
        </w:rPr>
        <w:t xml:space="preserve">o </w:t>
      </w:r>
      <w:r w:rsidR="00EF3132" w:rsidRPr="00F13B03">
        <w:rPr>
          <w:b/>
          <w:bCs/>
          <w:kern w:val="0"/>
          <w:szCs w:val="24"/>
        </w:rPr>
        <w:t>hospodářství</w:t>
      </w:r>
      <w:r w:rsidRPr="00F13B03">
        <w:rPr>
          <w:i/>
          <w:iCs/>
          <w:kern w:val="0"/>
          <w:szCs w:val="24"/>
        </w:rPr>
        <w:t xml:space="preserve">, </w:t>
      </w:r>
      <w:r w:rsidRPr="00F13B03">
        <w:rPr>
          <w:kern w:val="0"/>
          <w:szCs w:val="24"/>
        </w:rPr>
        <w:t xml:space="preserve">ze dne </w:t>
      </w:r>
      <w:r w:rsidR="000378C1">
        <w:rPr>
          <w:kern w:val="0"/>
          <w:szCs w:val="24"/>
        </w:rPr>
        <w:t>24.11.2021</w:t>
      </w:r>
      <w:r w:rsidRPr="00F13B03">
        <w:rPr>
          <w:kern w:val="0"/>
          <w:szCs w:val="24"/>
        </w:rPr>
        <w:t>.</w:t>
      </w:r>
    </w:p>
    <w:p w14:paraId="7ACB8BAC" w14:textId="77777777" w:rsidR="00DB6C63" w:rsidRDefault="000378C1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</w:t>
      </w:r>
    </w:p>
    <w:p w14:paraId="2CB0F466" w14:textId="6149042D" w:rsidR="00864130" w:rsidRPr="00F13B03" w:rsidRDefault="00DB6C63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   </w:t>
      </w:r>
      <w:r w:rsidR="00864130" w:rsidRPr="00F13B03">
        <w:rPr>
          <w:b/>
          <w:bCs/>
          <w:kern w:val="0"/>
          <w:szCs w:val="24"/>
        </w:rPr>
        <w:t>Čl. 1</w:t>
      </w:r>
      <w:r w:rsidR="0019380D">
        <w:rPr>
          <w:b/>
          <w:bCs/>
          <w:kern w:val="0"/>
          <w:szCs w:val="24"/>
        </w:rPr>
        <w:t>1</w:t>
      </w:r>
    </w:p>
    <w:p w14:paraId="1B9CC878" w14:textId="2DC9D3C9" w:rsidR="00864130" w:rsidRPr="00F13B03" w:rsidRDefault="000378C1" w:rsidP="00864130">
      <w:pPr>
        <w:autoSpaceDE w:val="0"/>
        <w:autoSpaceDN w:val="0"/>
        <w:adjustRightInd w:val="0"/>
        <w:spacing w:line="240" w:lineRule="auto"/>
        <w:rPr>
          <w:b/>
          <w:bCs/>
          <w:kern w:val="0"/>
          <w:szCs w:val="24"/>
        </w:rPr>
      </w:pPr>
      <w:r>
        <w:rPr>
          <w:b/>
          <w:bCs/>
          <w:kern w:val="0"/>
          <w:szCs w:val="24"/>
        </w:rPr>
        <w:t xml:space="preserve">                                              </w:t>
      </w:r>
      <w:r w:rsidR="00864130" w:rsidRPr="00F13B03">
        <w:rPr>
          <w:b/>
          <w:bCs/>
          <w:kern w:val="0"/>
          <w:szCs w:val="24"/>
        </w:rPr>
        <w:t>Účinnost</w:t>
      </w:r>
    </w:p>
    <w:p w14:paraId="2C657761" w14:textId="3B25D090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 w:rsidRPr="00F13B03">
        <w:rPr>
          <w:kern w:val="0"/>
          <w:szCs w:val="24"/>
        </w:rPr>
        <w:t xml:space="preserve">Tato vyhláška nabývá účinnosti </w:t>
      </w:r>
      <w:r w:rsidR="000378C1">
        <w:rPr>
          <w:kern w:val="0"/>
          <w:szCs w:val="24"/>
        </w:rPr>
        <w:t>od 1.1.2024</w:t>
      </w:r>
      <w:r w:rsidRPr="00F13B03">
        <w:rPr>
          <w:kern w:val="0"/>
          <w:szCs w:val="24"/>
        </w:rPr>
        <w:t>.</w:t>
      </w:r>
    </w:p>
    <w:p w14:paraId="02EA8AF8" w14:textId="62DBDC66" w:rsidR="00864130" w:rsidRPr="00F13B03" w:rsidRDefault="00864130" w:rsidP="00864130">
      <w:pPr>
        <w:autoSpaceDE w:val="0"/>
        <w:autoSpaceDN w:val="0"/>
        <w:adjustRightInd w:val="0"/>
        <w:spacing w:line="240" w:lineRule="auto"/>
        <w:rPr>
          <w:i/>
          <w:iCs/>
          <w:kern w:val="0"/>
          <w:szCs w:val="24"/>
        </w:rPr>
      </w:pPr>
    </w:p>
    <w:p w14:paraId="1BB3DBC2" w14:textId="77777777" w:rsidR="00DB6C63" w:rsidRDefault="000378C1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   </w:t>
      </w:r>
    </w:p>
    <w:p w14:paraId="2E354FD3" w14:textId="77777777" w:rsidR="0019380D" w:rsidRDefault="0019380D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</w:t>
      </w:r>
    </w:p>
    <w:p w14:paraId="24DE59A2" w14:textId="77777777" w:rsidR="0019380D" w:rsidRDefault="0019380D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</w:p>
    <w:p w14:paraId="7903979F" w14:textId="77777777" w:rsidR="0019380D" w:rsidRDefault="0019380D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</w:p>
    <w:p w14:paraId="78F030DF" w14:textId="77777777" w:rsidR="00FC31BC" w:rsidRDefault="0019380D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  </w:t>
      </w:r>
    </w:p>
    <w:p w14:paraId="7AE20CFA" w14:textId="2696B0ED" w:rsidR="00864130" w:rsidRPr="00F13B03" w:rsidRDefault="00FC31BC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   </w:t>
      </w:r>
      <w:r w:rsidR="00DB6C63">
        <w:rPr>
          <w:kern w:val="0"/>
          <w:szCs w:val="24"/>
        </w:rPr>
        <w:t xml:space="preserve"> </w:t>
      </w:r>
      <w:r w:rsidR="00864130" w:rsidRPr="00F13B03">
        <w:rPr>
          <w:kern w:val="0"/>
          <w:szCs w:val="24"/>
        </w:rPr>
        <w:t>.................................</w:t>
      </w:r>
      <w:r w:rsidR="000378C1">
        <w:rPr>
          <w:kern w:val="0"/>
          <w:szCs w:val="24"/>
        </w:rPr>
        <w:t xml:space="preserve">.....                                  </w:t>
      </w:r>
      <w:r w:rsidR="00864130" w:rsidRPr="00F13B03">
        <w:rPr>
          <w:kern w:val="0"/>
          <w:szCs w:val="24"/>
        </w:rPr>
        <w:t xml:space="preserve"> ..........................................</w:t>
      </w:r>
    </w:p>
    <w:p w14:paraId="4D18DE90" w14:textId="51F342C9" w:rsidR="00864130" w:rsidRPr="00F13B03" w:rsidRDefault="000378C1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       Markéta Budínová                                                  Václav Lukáš  </w:t>
      </w:r>
    </w:p>
    <w:p w14:paraId="4E1F21F0" w14:textId="75B42B08" w:rsidR="00864130" w:rsidRPr="00F13B03" w:rsidRDefault="000378C1" w:rsidP="00864130">
      <w:pPr>
        <w:autoSpaceDE w:val="0"/>
        <w:autoSpaceDN w:val="0"/>
        <w:adjustRightInd w:val="0"/>
        <w:spacing w:line="240" w:lineRule="auto"/>
        <w:rPr>
          <w:kern w:val="0"/>
          <w:szCs w:val="24"/>
        </w:rPr>
      </w:pPr>
      <w:r>
        <w:rPr>
          <w:kern w:val="0"/>
          <w:szCs w:val="24"/>
        </w:rPr>
        <w:t xml:space="preserve">                </w:t>
      </w:r>
      <w:r w:rsidR="00864130" w:rsidRPr="00F13B03">
        <w:rPr>
          <w:kern w:val="0"/>
          <w:szCs w:val="24"/>
        </w:rPr>
        <w:t>místostarosta starosta</w:t>
      </w:r>
      <w:r>
        <w:rPr>
          <w:kern w:val="0"/>
          <w:szCs w:val="24"/>
        </w:rPr>
        <w:t xml:space="preserve">                                                    </w:t>
      </w:r>
      <w:proofErr w:type="spellStart"/>
      <w:r>
        <w:rPr>
          <w:kern w:val="0"/>
          <w:szCs w:val="24"/>
        </w:rPr>
        <w:t>starosta</w:t>
      </w:r>
      <w:proofErr w:type="spellEnd"/>
    </w:p>
    <w:p w14:paraId="31EEBAA7" w14:textId="54D667DF" w:rsidR="00FD744C" w:rsidRDefault="00FD744C" w:rsidP="00864130"/>
    <w:p w14:paraId="138D4C89" w14:textId="77777777" w:rsidR="00FC31BC" w:rsidRDefault="00FC31BC" w:rsidP="00326AFF">
      <w:pPr>
        <w:spacing w:after="120"/>
      </w:pPr>
      <w:r>
        <w:t xml:space="preserve">  </w:t>
      </w:r>
    </w:p>
    <w:p w14:paraId="45B65973" w14:textId="77777777" w:rsidR="00FC31BC" w:rsidRDefault="00FC31BC" w:rsidP="00326AFF">
      <w:pPr>
        <w:spacing w:after="120"/>
      </w:pPr>
    </w:p>
    <w:p w14:paraId="137F9C24" w14:textId="20FFA419" w:rsidR="00326AFF" w:rsidRDefault="00326AFF" w:rsidP="00326AFF">
      <w:pPr>
        <w:spacing w:after="120"/>
      </w:pPr>
      <w:r>
        <w:t xml:space="preserve">Vyvěšeno na úřední desce </w:t>
      </w:r>
      <w:proofErr w:type="gramStart"/>
      <w:r>
        <w:t xml:space="preserve">dne:   </w:t>
      </w:r>
      <w:proofErr w:type="gramEnd"/>
      <w:r>
        <w:t xml:space="preserve">                                       Vyvěšeno na EÚD dne:</w:t>
      </w:r>
    </w:p>
    <w:p w14:paraId="10F01497" w14:textId="31198B0B" w:rsidR="00326AFF" w:rsidRDefault="00326AFF" w:rsidP="00326AFF">
      <w:r>
        <w:t xml:space="preserve">Sejmuto z úřední desky </w:t>
      </w:r>
      <w:proofErr w:type="gramStart"/>
      <w:r>
        <w:t xml:space="preserve">dne:   </w:t>
      </w:r>
      <w:proofErr w:type="gramEnd"/>
      <w:r>
        <w:t xml:space="preserve">                                           Sejmuto z EÚD dne:   </w:t>
      </w:r>
    </w:p>
    <w:p w14:paraId="3AC1A834" w14:textId="77777777" w:rsidR="0019380D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</w:p>
    <w:p w14:paraId="5D5DDC34" w14:textId="77777777" w:rsidR="00FC31BC" w:rsidRDefault="00FC31BC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</w:p>
    <w:p w14:paraId="59667E23" w14:textId="6448F14C" w:rsidR="0019380D" w:rsidRPr="00B75944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  <w:r w:rsidRPr="00B75944">
        <w:rPr>
          <w:kern w:val="0"/>
          <w:szCs w:val="24"/>
          <w:vertAlign w:val="superscript"/>
        </w:rPr>
        <w:t>100 § 11 odst. 1 zákona o místních poplatcích</w:t>
      </w:r>
    </w:p>
    <w:p w14:paraId="4C01F508" w14:textId="77777777" w:rsidR="0019380D" w:rsidRPr="00B75944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  <w:r w:rsidRPr="00B75944">
        <w:rPr>
          <w:kern w:val="0"/>
          <w:szCs w:val="24"/>
          <w:vertAlign w:val="superscript"/>
        </w:rPr>
        <w:t>101 § 11 odst. 3 zákona o místních poplatcích</w:t>
      </w:r>
    </w:p>
    <w:p w14:paraId="02221877" w14:textId="77777777" w:rsidR="0019380D" w:rsidRPr="00B75944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  <w:r w:rsidRPr="00B75944">
        <w:rPr>
          <w:kern w:val="0"/>
          <w:szCs w:val="24"/>
          <w:vertAlign w:val="superscript"/>
        </w:rPr>
        <w:t>102 § 12 zákona o místních poplatcích</w:t>
      </w:r>
    </w:p>
    <w:p w14:paraId="71113790" w14:textId="77777777" w:rsidR="0019380D" w:rsidRPr="00B75944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  <w:r w:rsidRPr="00B75944">
        <w:rPr>
          <w:kern w:val="0"/>
          <w:szCs w:val="24"/>
          <w:vertAlign w:val="superscript"/>
        </w:rPr>
        <w:t>103 § 10q zákona o místních poplatcích</w:t>
      </w:r>
    </w:p>
    <w:p w14:paraId="3C8D8135" w14:textId="77777777" w:rsidR="0019380D" w:rsidRPr="00B75944" w:rsidRDefault="0019380D" w:rsidP="0019380D">
      <w:pPr>
        <w:autoSpaceDE w:val="0"/>
        <w:autoSpaceDN w:val="0"/>
        <w:adjustRightInd w:val="0"/>
        <w:spacing w:line="240" w:lineRule="auto"/>
        <w:rPr>
          <w:kern w:val="0"/>
          <w:szCs w:val="24"/>
          <w:vertAlign w:val="superscript"/>
        </w:rPr>
      </w:pPr>
      <w:r w:rsidRPr="00B75944">
        <w:rPr>
          <w:kern w:val="0"/>
          <w:szCs w:val="24"/>
          <w:vertAlign w:val="superscript"/>
        </w:rPr>
        <w:t>104 § 10r zákona o místních poplatcích</w:t>
      </w:r>
    </w:p>
    <w:sectPr w:rsidR="0019380D" w:rsidRPr="00B7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30"/>
    <w:rsid w:val="000378C1"/>
    <w:rsid w:val="000B0F8F"/>
    <w:rsid w:val="00120E88"/>
    <w:rsid w:val="00181D60"/>
    <w:rsid w:val="0019380D"/>
    <w:rsid w:val="00282335"/>
    <w:rsid w:val="00326AFF"/>
    <w:rsid w:val="00377348"/>
    <w:rsid w:val="004965FA"/>
    <w:rsid w:val="00496FC8"/>
    <w:rsid w:val="004E1076"/>
    <w:rsid w:val="00562112"/>
    <w:rsid w:val="00585C39"/>
    <w:rsid w:val="005E3C91"/>
    <w:rsid w:val="00635A36"/>
    <w:rsid w:val="007C4109"/>
    <w:rsid w:val="00835932"/>
    <w:rsid w:val="00864130"/>
    <w:rsid w:val="00874749"/>
    <w:rsid w:val="008C5698"/>
    <w:rsid w:val="00995D77"/>
    <w:rsid w:val="009C5541"/>
    <w:rsid w:val="009F17EE"/>
    <w:rsid w:val="00A1302F"/>
    <w:rsid w:val="00AB1E3B"/>
    <w:rsid w:val="00B75944"/>
    <w:rsid w:val="00BA1D86"/>
    <w:rsid w:val="00DB6C63"/>
    <w:rsid w:val="00E20764"/>
    <w:rsid w:val="00EF3132"/>
    <w:rsid w:val="00F13B03"/>
    <w:rsid w:val="00F46E37"/>
    <w:rsid w:val="00FC31BC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D0C3"/>
  <w15:chartTrackingRefBased/>
  <w15:docId w15:val="{7E55DAA0-03A3-486B-B43E-33BA28E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Nihošovice</dc:creator>
  <cp:keywords/>
  <dc:description/>
  <cp:lastModifiedBy>Obec Nihošovice</cp:lastModifiedBy>
  <cp:revision>45</cp:revision>
  <cp:lastPrinted>2023-10-19T17:42:00Z</cp:lastPrinted>
  <dcterms:created xsi:type="dcterms:W3CDTF">2023-09-14T09:11:00Z</dcterms:created>
  <dcterms:modified xsi:type="dcterms:W3CDTF">2023-10-19T17:42:00Z</dcterms:modified>
</cp:coreProperties>
</file>