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5AE" w:rsidRPr="00292CA6" w:rsidRDefault="00BB5CE3">
      <w:pPr>
        <w:pStyle w:val="VyNzev"/>
        <w:rPr>
          <w:sz w:val="28"/>
          <w:szCs w:val="28"/>
        </w:rPr>
      </w:pPr>
      <w:bookmarkStart w:id="0" w:name="_GoBack"/>
      <w:bookmarkEnd w:id="0"/>
      <w:r>
        <w:rPr>
          <w:sz w:val="32"/>
        </w:rPr>
        <w:t xml:space="preserve"> </w:t>
      </w:r>
      <w:r w:rsidR="00292CA6" w:rsidRPr="00292CA6">
        <w:rPr>
          <w:sz w:val="28"/>
          <w:szCs w:val="28"/>
        </w:rPr>
        <w:t xml:space="preserve"> </w:t>
      </w:r>
      <w:r w:rsidR="00050CA3">
        <w:rPr>
          <w:sz w:val="28"/>
          <w:szCs w:val="28"/>
        </w:rPr>
        <w:t>zastupitelstvo</w:t>
      </w:r>
      <w:r w:rsidR="00AF65AE" w:rsidRPr="00292CA6">
        <w:rPr>
          <w:sz w:val="28"/>
          <w:szCs w:val="28"/>
        </w:rPr>
        <w:t xml:space="preserve"> MĚSTA Havlíčkův Brod</w:t>
      </w:r>
      <w:r w:rsidR="00AF65AE" w:rsidRPr="00292CA6">
        <w:rPr>
          <w:caps w:val="0"/>
          <w:sz w:val="28"/>
          <w:szCs w:val="28"/>
        </w:rPr>
        <w:t xml:space="preserve"> </w:t>
      </w:r>
      <w:r w:rsidR="00AF65AE" w:rsidRPr="00292CA6">
        <w:rPr>
          <w:caps w:val="0"/>
          <w:sz w:val="28"/>
          <w:szCs w:val="28"/>
        </w:rPr>
        <w:br/>
      </w:r>
      <w:r w:rsidR="00050CA3">
        <w:rPr>
          <w:caps w:val="0"/>
          <w:sz w:val="28"/>
          <w:szCs w:val="28"/>
        </w:rPr>
        <w:t xml:space="preserve">Obecně závazná vyhláška města Havlíčkův Brod </w:t>
      </w:r>
    </w:p>
    <w:p w:rsidR="00AF65AE" w:rsidRPr="00050CA3" w:rsidRDefault="00AF65AE" w:rsidP="00292CA6">
      <w:pPr>
        <w:pStyle w:val="VyNzev"/>
        <w:rPr>
          <w:caps w:val="0"/>
          <w:sz w:val="28"/>
          <w:szCs w:val="28"/>
        </w:rPr>
      </w:pPr>
      <w:r w:rsidRPr="00050CA3">
        <w:rPr>
          <w:caps w:val="0"/>
          <w:sz w:val="28"/>
          <w:szCs w:val="28"/>
        </w:rPr>
        <w:t xml:space="preserve">o </w:t>
      </w:r>
      <w:r w:rsidR="00050CA3">
        <w:rPr>
          <w:caps w:val="0"/>
          <w:sz w:val="28"/>
          <w:szCs w:val="28"/>
        </w:rPr>
        <w:t>místním</w:t>
      </w:r>
      <w:r w:rsidRPr="00050CA3">
        <w:rPr>
          <w:caps w:val="0"/>
          <w:sz w:val="28"/>
          <w:szCs w:val="28"/>
        </w:rPr>
        <w:t xml:space="preserve"> poplatku z</w:t>
      </w:r>
      <w:r w:rsidR="00BD21E4" w:rsidRPr="00050CA3">
        <w:rPr>
          <w:caps w:val="0"/>
          <w:sz w:val="28"/>
          <w:szCs w:val="28"/>
        </w:rPr>
        <w:t>a užívání veřejného prostranství</w:t>
      </w:r>
    </w:p>
    <w:p w:rsidR="00292CA6" w:rsidRPr="00292CA6" w:rsidRDefault="00292CA6" w:rsidP="006C0B84">
      <w:pPr>
        <w:pStyle w:val="VyNzev"/>
        <w:jc w:val="left"/>
        <w:rPr>
          <w:sz w:val="24"/>
          <w:szCs w:val="24"/>
        </w:rPr>
      </w:pPr>
    </w:p>
    <w:p w:rsidR="00AF65AE" w:rsidRDefault="00AF65AE">
      <w:pPr>
        <w:pStyle w:val="Zkladntext3"/>
      </w:pPr>
      <w:r>
        <w:t>Zastupitelstvo města Havlíčk</w:t>
      </w:r>
      <w:r w:rsidR="000C2922">
        <w:t>ův</w:t>
      </w:r>
      <w:r w:rsidR="00134AA2">
        <w:t xml:space="preserve"> B</w:t>
      </w:r>
      <w:r>
        <w:t>rod se na svém zasedání dne</w:t>
      </w:r>
      <w:r w:rsidR="00E05A8F">
        <w:t xml:space="preserve"> </w:t>
      </w:r>
      <w:r w:rsidR="008D24FB">
        <w:t>30</w:t>
      </w:r>
      <w:r w:rsidR="00E05A8F">
        <w:t>. 1</w:t>
      </w:r>
      <w:r w:rsidR="008D24FB">
        <w:t>0</w:t>
      </w:r>
      <w:r w:rsidR="00E05A8F">
        <w:t>. 20</w:t>
      </w:r>
      <w:r w:rsidR="008D24FB">
        <w:t>23</w:t>
      </w:r>
      <w:r>
        <w:t xml:space="preserve"> usnesením </w:t>
      </w:r>
      <w:r>
        <w:br/>
        <w:t>č</w:t>
      </w:r>
      <w:r w:rsidR="004E2F47">
        <w:t>.</w:t>
      </w:r>
      <w:r w:rsidR="0055636A">
        <w:t>199/</w:t>
      </w:r>
      <w:r w:rsidR="008D24FB">
        <w:t>23</w:t>
      </w:r>
      <w:r w:rsidR="00FE649C">
        <w:t xml:space="preserve"> </w:t>
      </w:r>
      <w:r>
        <w:t>usneslo vydat na základě  § 14  zákona č. 565/1990 Sb., o místních poplatcích, ve znění pozdějších předpisů</w:t>
      </w:r>
      <w:r w:rsidR="005A0D86">
        <w:t xml:space="preserve"> (dále jen „zákon o místních poplatcích“)</w:t>
      </w:r>
      <w:r>
        <w:t>, a v souladu s  § 10 písm. d)  a</w:t>
      </w:r>
      <w:r w:rsidR="00134AA2">
        <w:t xml:space="preserve"> § 84 odst. 2 písm. h)  zákona</w:t>
      </w:r>
      <w:r w:rsidR="005A0D86">
        <w:t xml:space="preserve"> </w:t>
      </w:r>
      <w:r>
        <w:t>č. 128/2000 Sb., o obcích (obecní zřízení), ve znění pozdějších předpisů, tuto obecně závaznou vyhlášku</w:t>
      </w:r>
      <w:r w:rsidR="00584F5A">
        <w:t xml:space="preserve"> (dále jen „tato vyhláška“)</w:t>
      </w:r>
      <w:r>
        <w:t>:</w:t>
      </w:r>
    </w:p>
    <w:p w:rsidR="00AF65AE" w:rsidRDefault="00AF65AE" w:rsidP="00DF4BD8">
      <w:pPr>
        <w:spacing w:line="240" w:lineRule="auto"/>
        <w:jc w:val="both"/>
      </w:pPr>
    </w:p>
    <w:p w:rsidR="00BD21E4" w:rsidRDefault="00BD21E4" w:rsidP="00BD21E4">
      <w:pPr>
        <w:pStyle w:val="Vylnek"/>
        <w:spacing w:line="240" w:lineRule="auto"/>
      </w:pPr>
      <w:r>
        <w:t>Článek 1</w:t>
      </w:r>
    </w:p>
    <w:p w:rsidR="00BD21E4" w:rsidRPr="00BD21E4" w:rsidRDefault="00BD21E4" w:rsidP="00BD21E4">
      <w:pPr>
        <w:pStyle w:val="Nadpis1"/>
        <w:jc w:val="center"/>
        <w:rPr>
          <w:b/>
        </w:rPr>
      </w:pPr>
      <w:r w:rsidRPr="00BD21E4">
        <w:rPr>
          <w:b/>
        </w:rPr>
        <w:t>Základní ustanovení</w:t>
      </w:r>
    </w:p>
    <w:p w:rsidR="00BD21E4" w:rsidRPr="00BD21E4" w:rsidRDefault="00BD21E4" w:rsidP="002C4AF3">
      <w:pPr>
        <w:pStyle w:val="VyBod"/>
        <w:numPr>
          <w:ilvl w:val="0"/>
          <w:numId w:val="1"/>
        </w:numPr>
        <w:spacing w:line="240" w:lineRule="auto"/>
        <w:jc w:val="both"/>
        <w:rPr>
          <w:rFonts w:cs="Arial"/>
          <w:szCs w:val="24"/>
        </w:rPr>
      </w:pPr>
      <w:r w:rsidRPr="00BD21E4">
        <w:rPr>
          <w:rFonts w:cs="Arial"/>
          <w:szCs w:val="24"/>
        </w:rPr>
        <w:t xml:space="preserve">Město Havlíčkův Brod </w:t>
      </w:r>
      <w:r w:rsidR="00693B77">
        <w:rPr>
          <w:rFonts w:cs="Arial"/>
          <w:szCs w:val="24"/>
        </w:rPr>
        <w:t xml:space="preserve">touto vyhláškou </w:t>
      </w:r>
      <w:r w:rsidRPr="00BD21E4">
        <w:rPr>
          <w:rFonts w:cs="Arial"/>
          <w:szCs w:val="24"/>
        </w:rPr>
        <w:t xml:space="preserve">zavádí místní poplatek za užívání veřejného prostranství (dále jen „poplatek“).  </w:t>
      </w:r>
    </w:p>
    <w:p w:rsidR="00BD21E4" w:rsidRPr="00BD21E4" w:rsidRDefault="00693B77" w:rsidP="002C4AF3">
      <w:pPr>
        <w:pStyle w:val="Zkladntext"/>
        <w:numPr>
          <w:ilvl w:val="0"/>
          <w:numId w:val="1"/>
        </w:numPr>
        <w:jc w:val="both"/>
        <w:rPr>
          <w:rFonts w:ascii="Arial" w:hAnsi="Arial" w:cs="Arial"/>
          <w:b/>
          <w:bCs/>
          <w:szCs w:val="24"/>
        </w:rPr>
      </w:pPr>
      <w:r>
        <w:rPr>
          <w:rFonts w:ascii="Arial" w:hAnsi="Arial" w:cs="Arial"/>
          <w:szCs w:val="24"/>
        </w:rPr>
        <w:t>Správcem poplatku je městský úřad.</w:t>
      </w:r>
      <w:r w:rsidR="00BD21E4" w:rsidRPr="00BD21E4">
        <w:rPr>
          <w:rStyle w:val="Znakapoznpodarou"/>
          <w:rFonts w:ascii="Arial" w:hAnsi="Arial" w:cs="Arial"/>
          <w:szCs w:val="24"/>
        </w:rPr>
        <w:footnoteReference w:id="1"/>
      </w:r>
    </w:p>
    <w:p w:rsidR="00BD21E4" w:rsidRPr="00BD21E4" w:rsidRDefault="00BD21E4" w:rsidP="00BD21E4">
      <w:pPr>
        <w:jc w:val="center"/>
        <w:rPr>
          <w:rFonts w:cs="Arial"/>
          <w:szCs w:val="24"/>
        </w:rPr>
      </w:pPr>
    </w:p>
    <w:p w:rsidR="00BD21E4" w:rsidRPr="00BD21E4" w:rsidRDefault="00BD21E4" w:rsidP="00BD21E4">
      <w:pPr>
        <w:pStyle w:val="Nadpis1"/>
        <w:jc w:val="center"/>
        <w:rPr>
          <w:b/>
        </w:rPr>
      </w:pPr>
      <w:r w:rsidRPr="00BD21E4">
        <w:rPr>
          <w:b/>
        </w:rPr>
        <w:t>Článek 2</w:t>
      </w:r>
    </w:p>
    <w:p w:rsidR="00BD21E4" w:rsidRPr="00C8324C" w:rsidRDefault="00BD21E4" w:rsidP="00BD21E4">
      <w:pPr>
        <w:jc w:val="center"/>
        <w:rPr>
          <w:rFonts w:cs="Arial"/>
          <w:b/>
          <w:bCs/>
        </w:rPr>
      </w:pPr>
      <w:r>
        <w:rPr>
          <w:rFonts w:cs="Arial"/>
          <w:b/>
          <w:bCs/>
        </w:rPr>
        <w:t>Předmět poplatku a poplatník</w:t>
      </w:r>
    </w:p>
    <w:p w:rsidR="00BD21E4" w:rsidRDefault="00BD21E4" w:rsidP="002C4AF3">
      <w:pPr>
        <w:numPr>
          <w:ilvl w:val="0"/>
          <w:numId w:val="2"/>
        </w:numPr>
        <w:spacing w:line="240" w:lineRule="auto"/>
        <w:jc w:val="both"/>
        <w:rPr>
          <w:rFonts w:cs="Arial"/>
        </w:rPr>
      </w:pPr>
      <w:r w:rsidRPr="001D7969">
        <w:rPr>
          <w:rFonts w:cs="Arial"/>
        </w:rPr>
        <w:t xml:space="preserve">Poplatek za užívání veřejného prostranství se </w:t>
      </w:r>
      <w:r w:rsidR="00702135">
        <w:rPr>
          <w:rFonts w:cs="Arial"/>
        </w:rPr>
        <w:t xml:space="preserve">pro účely této vyhlášky </w:t>
      </w:r>
      <w:r w:rsidRPr="001D7969">
        <w:rPr>
          <w:rFonts w:cs="Arial"/>
        </w:rPr>
        <w:t>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w:t>
      </w:r>
      <w:r w:rsidR="001F6058">
        <w:rPr>
          <w:rFonts w:cs="Arial"/>
        </w:rPr>
        <w:t xml:space="preserve"> </w:t>
      </w:r>
      <w:r w:rsidRPr="001D7969">
        <w:rPr>
          <w:rFonts w:cs="Arial"/>
        </w:rPr>
        <w:t>vyhrazení</w:t>
      </w:r>
      <w:r>
        <w:rPr>
          <w:rFonts w:cs="Arial"/>
        </w:rPr>
        <w:t xml:space="preserve"> </w:t>
      </w:r>
      <w:r w:rsidRPr="001D7969">
        <w:rPr>
          <w:rFonts w:cs="Arial"/>
        </w:rPr>
        <w:t xml:space="preserve">trvalého parkovacího místa a užívání tohoto prostranství pro </w:t>
      </w:r>
      <w:r w:rsidR="00702135">
        <w:rPr>
          <w:rFonts w:cs="Arial"/>
        </w:rPr>
        <w:t xml:space="preserve">kulturní, sportovní a </w:t>
      </w:r>
      <w:r w:rsidRPr="001D7969">
        <w:rPr>
          <w:rFonts w:cs="Arial"/>
        </w:rPr>
        <w:t>reklamní akce</w:t>
      </w:r>
      <w:r w:rsidR="00FE649C">
        <w:rPr>
          <w:rFonts w:cs="Arial"/>
        </w:rPr>
        <w:t>.</w:t>
      </w:r>
      <w:r w:rsidR="000869AA" w:rsidRPr="00BD21E4">
        <w:rPr>
          <w:rStyle w:val="Znakapoznpodarou"/>
          <w:rFonts w:cs="Arial"/>
          <w:szCs w:val="24"/>
        </w:rPr>
        <w:footnoteReference w:id="2"/>
      </w:r>
      <w:r w:rsidR="001F6058">
        <w:rPr>
          <w:rStyle w:val="Znakapoznpodarou"/>
          <w:rFonts w:cs="Arial"/>
        </w:rPr>
        <w:t xml:space="preserve"> </w:t>
      </w:r>
    </w:p>
    <w:p w:rsidR="00BD21E4" w:rsidRPr="00C8324C" w:rsidRDefault="00BD21E4" w:rsidP="002C4AF3">
      <w:pPr>
        <w:numPr>
          <w:ilvl w:val="0"/>
          <w:numId w:val="2"/>
        </w:numPr>
        <w:spacing w:line="240" w:lineRule="auto"/>
        <w:jc w:val="both"/>
        <w:rPr>
          <w:rFonts w:cs="Arial"/>
        </w:rPr>
      </w:pPr>
      <w:r w:rsidRPr="00C8324C">
        <w:rPr>
          <w:rFonts w:cs="Arial"/>
        </w:rPr>
        <w:t>Poplatek za užívání veřejného prostranství platí fyzické i právnické osoby, které užívají veřejné prostranství způsobem uvedeným v odstavci 1</w:t>
      </w:r>
      <w:r w:rsidR="0005214C">
        <w:rPr>
          <w:rFonts w:cs="Arial"/>
        </w:rPr>
        <w:t xml:space="preserve"> </w:t>
      </w:r>
      <w:r w:rsidR="002323F3">
        <w:rPr>
          <w:rFonts w:cs="Arial"/>
        </w:rPr>
        <w:t>(dále jen „poplatník“)</w:t>
      </w:r>
      <w:r>
        <w:rPr>
          <w:rFonts w:cs="Arial"/>
        </w:rPr>
        <w:t>.</w:t>
      </w:r>
      <w:r w:rsidRPr="00C8324C">
        <w:rPr>
          <w:rStyle w:val="Znakapoznpodarou"/>
          <w:rFonts w:cs="Arial"/>
        </w:rPr>
        <w:footnoteReference w:id="3"/>
      </w:r>
    </w:p>
    <w:p w:rsidR="00BD21E4" w:rsidRPr="00A12353" w:rsidRDefault="00BD21E4" w:rsidP="00DF4BD8">
      <w:pPr>
        <w:spacing w:line="240" w:lineRule="auto"/>
        <w:jc w:val="both"/>
      </w:pPr>
    </w:p>
    <w:p w:rsidR="003F699F" w:rsidRPr="00A12353" w:rsidRDefault="003F699F" w:rsidP="003F699F">
      <w:pPr>
        <w:pStyle w:val="Nadpis1"/>
        <w:jc w:val="center"/>
        <w:rPr>
          <w:b/>
        </w:rPr>
      </w:pPr>
      <w:r w:rsidRPr="00A12353">
        <w:rPr>
          <w:b/>
        </w:rPr>
        <w:t>Článek 3</w:t>
      </w:r>
    </w:p>
    <w:p w:rsidR="003F699F" w:rsidRPr="00A12353" w:rsidRDefault="003F699F" w:rsidP="003F699F">
      <w:pPr>
        <w:pStyle w:val="Nadpis1"/>
        <w:jc w:val="center"/>
        <w:rPr>
          <w:b/>
        </w:rPr>
      </w:pPr>
      <w:r w:rsidRPr="00A12353">
        <w:rPr>
          <w:b/>
        </w:rPr>
        <w:t>Veřejná prostranství</w:t>
      </w:r>
    </w:p>
    <w:p w:rsidR="003F699F" w:rsidRPr="00A12353" w:rsidRDefault="003F699F" w:rsidP="003F699F">
      <w:pPr>
        <w:rPr>
          <w:rFonts w:cs="Arial"/>
          <w:b/>
          <w:color w:val="FF0000"/>
        </w:rPr>
      </w:pPr>
    </w:p>
    <w:p w:rsidR="00087B0F" w:rsidRPr="00A12353" w:rsidRDefault="003F699F" w:rsidP="002C4AF3">
      <w:pPr>
        <w:numPr>
          <w:ilvl w:val="0"/>
          <w:numId w:val="3"/>
        </w:numPr>
        <w:spacing w:line="240" w:lineRule="auto"/>
        <w:rPr>
          <w:rFonts w:cs="Arial"/>
        </w:rPr>
      </w:pPr>
      <w:r w:rsidRPr="00A12353">
        <w:rPr>
          <w:rFonts w:cs="Arial"/>
        </w:rPr>
        <w:t>Poplatek  se platí za</w:t>
      </w:r>
      <w:r w:rsidR="00087B0F" w:rsidRPr="00A12353">
        <w:rPr>
          <w:rFonts w:cs="Arial"/>
        </w:rPr>
        <w:t xml:space="preserve"> užívání veřejných prostranství</w:t>
      </w:r>
      <w:r w:rsidRPr="00A12353">
        <w:rPr>
          <w:rFonts w:cs="Arial"/>
        </w:rPr>
        <w:t>, která jsou pro účely této vyhlášky zařazena do</w:t>
      </w:r>
      <w:r w:rsidR="00F311D9">
        <w:rPr>
          <w:rFonts w:cs="Arial"/>
        </w:rPr>
        <w:t xml:space="preserve"> dvou</w:t>
      </w:r>
      <w:r w:rsidRPr="00A12353">
        <w:rPr>
          <w:rFonts w:cs="Arial"/>
        </w:rPr>
        <w:t xml:space="preserve"> zón</w:t>
      </w:r>
      <w:r w:rsidR="00087B0F" w:rsidRPr="00A12353">
        <w:rPr>
          <w:rFonts w:cs="Arial"/>
        </w:rPr>
        <w:t xml:space="preserve">: </w:t>
      </w:r>
      <w:r w:rsidRPr="00A12353">
        <w:rPr>
          <w:rFonts w:cs="Arial"/>
        </w:rPr>
        <w:t xml:space="preserve"> </w:t>
      </w:r>
    </w:p>
    <w:p w:rsidR="00292CA6" w:rsidRPr="00904641" w:rsidRDefault="00292CA6" w:rsidP="002C4AF3">
      <w:pPr>
        <w:numPr>
          <w:ilvl w:val="1"/>
          <w:numId w:val="3"/>
        </w:numPr>
        <w:spacing w:line="240" w:lineRule="auto"/>
        <w:jc w:val="both"/>
        <w:rPr>
          <w:rFonts w:cs="Arial"/>
        </w:rPr>
      </w:pPr>
      <w:r w:rsidRPr="00904641">
        <w:rPr>
          <w:rFonts w:cs="Arial"/>
        </w:rPr>
        <w:t xml:space="preserve">Zóna I.: Beckovského, B. Kobzinové, B. Němcové, Dobrovského, Dolní, Havlíčkova (úsek mezi ulicemi Beckovského a Masarykova), Havlíčkovo náměstí, Horní, Husova (úsek mezi ulicemi Dobrovského a Masarykova), Kalinovo nábřeží, Kozí, Masarykova (od mostu přes Sázavu po křižovatku s ulicí Sídliště Pražská), Na Hradbách, Na Valech, Pod Radnicí, Příčná, Rubešovo náměstí, Sídliště Pražská (úsek mezi  ulicemi Masarykova a Chotěbořská), Smetanovo náměstí, Svatovojtěšská, Štáflova, Trčkova, V Rámech, </w:t>
      </w:r>
    </w:p>
    <w:p w:rsidR="00292CA6" w:rsidRPr="00904641" w:rsidRDefault="00292CA6" w:rsidP="002C4AF3">
      <w:pPr>
        <w:numPr>
          <w:ilvl w:val="1"/>
          <w:numId w:val="3"/>
        </w:numPr>
        <w:spacing w:line="240" w:lineRule="auto"/>
        <w:jc w:val="both"/>
        <w:rPr>
          <w:rFonts w:cs="Arial"/>
        </w:rPr>
      </w:pPr>
      <w:r w:rsidRPr="00904641">
        <w:rPr>
          <w:rFonts w:cs="Arial"/>
        </w:rPr>
        <w:t>Zóna II</w:t>
      </w:r>
      <w:r w:rsidR="0005214C">
        <w:rPr>
          <w:rFonts w:cs="Arial"/>
        </w:rPr>
        <w:t>.</w:t>
      </w:r>
      <w:r w:rsidRPr="00904641">
        <w:rPr>
          <w:rFonts w:cs="Arial"/>
        </w:rPr>
        <w:t xml:space="preserve">: </w:t>
      </w:r>
      <w:r w:rsidRPr="00904641">
        <w:t xml:space="preserve">5. května, Alšova, Bechyňova, Bělohradská, Bezručova, Bratří Čapků, Bratříků, Brigádnická, Brixenská, Břevnická, Březová, Burešova, Buzulucká, Čechova, Dělnická, Dlouhá, Dukelská,  Dvořácká, </w:t>
      </w:r>
      <w:r w:rsidRPr="00904641">
        <w:lastRenderedPageBreak/>
        <w:t>Evropská, Gagarinova, Generála Gablecha, Generála Kutlvašra, Haškovy Sady, Havířská, Havlíčkova, Holandská, Hrnčířská, Humpolecká,</w:t>
      </w:r>
      <w:r w:rsidR="003014C0">
        <w:t xml:space="preserve"> </w:t>
      </w:r>
      <w:r w:rsidRPr="00904641">
        <w:t xml:space="preserve">Husitská, Husova, Chelčického, Chotěbořská, Ing. Kašpara, Jahodova, Jaselská, </w:t>
      </w:r>
      <w:r w:rsidR="00613B4C">
        <w:t xml:space="preserve">Ječná, </w:t>
      </w:r>
      <w:r w:rsidRPr="00904641">
        <w:t xml:space="preserve">Jeronýmova, Jihlavská, Jiráskova, Jirchářská, Jiskrova, Jižní, Jůzlova, Kamenická, Kavanova, Klášterská, Kokořínská, Konečná, Koněvova, Kpt. Jaroše, Kpt. Nálepky, Kpt. Nováka, Králíčkova, Krátká, Květná, Kyjovská,  Ladova,  Ledečská, Lidická, </w:t>
      </w:r>
      <w:r w:rsidR="00613B4C">
        <w:t xml:space="preserve">Lipnická, </w:t>
      </w:r>
      <w:r w:rsidRPr="00904641">
        <w:t>Lipová, Liškova, Luční, Mahenova, Machačova,  Máchova, Mánesova,  Masarykova, Milady Horákové, Na Úpatí, Mírová, Mlýnská,  Muchova,  Na Bojišti, Na Losích, Na Ostrově, Na Písku, Na Poříčí, Na Spádu, Na Spravedlnosti, Na Stráni, Na Struži, Na Svahu</w:t>
      </w:r>
      <w:r w:rsidRPr="00904641">
        <w:tab/>
        <w:t>, Na Tišině,   Na Vyhlídce, Na Výšině, Na Žabinci, Nad Kalvárií, Nad Náhonem, Nad Parkem, Nad Příhonem, Nad Rybníkem, Nad Sady, Nad Skalkou, Nad Stadionem, Nad Rantejchem, Nad Tratí, Nad Tunelem, Nad Žabincem, Nad Žlábkem, Nádražní, Nerudova, Npr. Jana Lašky, Nuselská, Občinská, Občiny, Okrouhlická, Okružní, Olbrachtova, P.F.Ledvinky,  Panuškova, Partyzánská</w:t>
      </w:r>
      <w:r w:rsidR="0055636A">
        <w:t>,</w:t>
      </w:r>
      <w:r w:rsidRPr="00904641">
        <w:t xml:space="preserve"> Pátera Toufara, Perknovská, Plovárenská, Pod Letištěm, Pod Náspem, Pod Vodárnou, Pobřežní, Polní, Práčat, Pražská, Prokopa Holého, Průmyslová, Pujmanové, Reynkova, Roháče z Dubé, Rozkošská,  Sadová, Sázavská, Sekaninova, Sídliště Pražská, Slavíčkova, Slepá, Slovenská, S</w:t>
      </w:r>
      <w:r w:rsidR="0055636A">
        <w:t>NP</w:t>
      </w:r>
      <w:r w:rsidRPr="00904641">
        <w:t xml:space="preserve">, Slunečná, Sokolovská, Spišská, Spojovací, Stachanovská, Stamicova, Staškova, Strážná, Strojírenská, Sudkova, Sudoměřická, Šubrtova, Šupichova, Švabinského, Švermova, Tolmanova, Tomanova, Trocnovská, Tylova, U Borové, </w:t>
      </w:r>
      <w:r w:rsidR="00613B4C">
        <w:t xml:space="preserve">U Cihláře, </w:t>
      </w:r>
      <w:r w:rsidRPr="00904641">
        <w:t>U Kasáren, U Nové silnice, U Panských, U Pekárny, U pily, U Rybníčku, U Stadionu, U Sv. Jána, U Školy,</w:t>
      </w:r>
      <w:r w:rsidR="0055636A">
        <w:t xml:space="preserve"> </w:t>
      </w:r>
      <w:r w:rsidRPr="00904641">
        <w:t>U Šlapanky, U Topíren, U Traplů, U Trojice, U Vodojemu, Údolní, V </w:t>
      </w:r>
      <w:r w:rsidRPr="00EC429E">
        <w:t>Sadech</w:t>
      </w:r>
      <w:r w:rsidRPr="00904641">
        <w:t>, Vagonová, Vančurova,  Veselého,Větrná, Vlkovská, Vrabčí trh, Vratná, Vrchlického, Waldhauserova, Wolkerova, Za Hrnčírnou, Za Klášterem, Zahradní, Zahradnického, Zborovská, Zelená, Zimprichova, Zrzavého, Žďárská, Železničářská, Želivského, Žižkov II, Žižkova</w:t>
      </w:r>
      <w:r w:rsidR="00613B4C">
        <w:t>, Žitná</w:t>
      </w:r>
    </w:p>
    <w:p w:rsidR="00087B0F" w:rsidRPr="00DF7AD8" w:rsidRDefault="00087B0F" w:rsidP="00DF7AD8">
      <w:pPr>
        <w:spacing w:line="240" w:lineRule="auto"/>
        <w:ind w:left="720"/>
        <w:rPr>
          <w:rFonts w:cs="Arial"/>
        </w:rPr>
      </w:pPr>
    </w:p>
    <w:p w:rsidR="00087B0F" w:rsidRPr="004A27D6" w:rsidRDefault="00087B0F" w:rsidP="004A27D6">
      <w:pPr>
        <w:numPr>
          <w:ilvl w:val="0"/>
          <w:numId w:val="3"/>
        </w:numPr>
        <w:spacing w:line="240" w:lineRule="auto"/>
        <w:rPr>
          <w:rFonts w:cs="Arial"/>
          <w:i/>
          <w:strike/>
          <w:color w:val="E36C0A"/>
        </w:rPr>
      </w:pPr>
      <w:r w:rsidRPr="00A12353">
        <w:rPr>
          <w:rFonts w:cs="Arial"/>
        </w:rPr>
        <w:t>Nedílnou součástí této vyhlášky je příloha č. 1, která obsahuje konkrétní výčet čísel parcelních pozemků</w:t>
      </w:r>
      <w:r w:rsidR="00DF7AD8">
        <w:rPr>
          <w:rFonts w:cs="Arial"/>
        </w:rPr>
        <w:t xml:space="preserve"> ve výše uvedených zónách</w:t>
      </w:r>
      <w:r w:rsidR="0055636A">
        <w:rPr>
          <w:rFonts w:cs="Arial"/>
        </w:rPr>
        <w:t xml:space="preserve">. </w:t>
      </w:r>
      <w:r w:rsidRPr="004A27D6">
        <w:rPr>
          <w:rFonts w:cs="Arial"/>
          <w:i/>
          <w:strike/>
          <w:color w:val="E36C0A"/>
        </w:rPr>
        <w:t xml:space="preserve"> </w:t>
      </w:r>
    </w:p>
    <w:p w:rsidR="003F699F" w:rsidRPr="00344F9F" w:rsidRDefault="003F699F" w:rsidP="00504D49">
      <w:pPr>
        <w:tabs>
          <w:tab w:val="num" w:pos="4897"/>
        </w:tabs>
        <w:spacing w:line="240" w:lineRule="auto"/>
        <w:ind w:left="426"/>
        <w:jc w:val="both"/>
        <w:rPr>
          <w:rFonts w:cs="Arial"/>
          <w:color w:val="FF0000"/>
        </w:rPr>
      </w:pPr>
    </w:p>
    <w:p w:rsidR="003F699F" w:rsidRPr="00E010FD" w:rsidRDefault="003F699F" w:rsidP="005C55DC">
      <w:pPr>
        <w:spacing w:line="240" w:lineRule="auto"/>
        <w:jc w:val="center"/>
        <w:rPr>
          <w:rFonts w:cs="Arial"/>
          <w:b/>
          <w:bCs/>
        </w:rPr>
      </w:pPr>
      <w:r w:rsidRPr="00E010FD">
        <w:rPr>
          <w:rFonts w:cs="Arial"/>
          <w:b/>
          <w:bCs/>
        </w:rPr>
        <w:t>Čl</w:t>
      </w:r>
      <w:r>
        <w:rPr>
          <w:rFonts w:cs="Arial"/>
          <w:b/>
          <w:bCs/>
        </w:rPr>
        <w:t xml:space="preserve">ánek </w:t>
      </w:r>
      <w:r w:rsidRPr="00E010FD">
        <w:rPr>
          <w:rFonts w:cs="Arial"/>
          <w:b/>
          <w:bCs/>
        </w:rPr>
        <w:t xml:space="preserve"> </w:t>
      </w:r>
      <w:r w:rsidR="00C80941">
        <w:rPr>
          <w:rFonts w:cs="Arial"/>
          <w:b/>
          <w:bCs/>
        </w:rPr>
        <w:t>4</w:t>
      </w:r>
    </w:p>
    <w:p w:rsidR="003F699F" w:rsidRPr="00E010FD" w:rsidRDefault="003F699F" w:rsidP="005C55DC">
      <w:pPr>
        <w:spacing w:line="240" w:lineRule="auto"/>
        <w:jc w:val="center"/>
        <w:rPr>
          <w:rFonts w:cs="Arial"/>
          <w:b/>
          <w:bCs/>
        </w:rPr>
      </w:pPr>
      <w:r w:rsidRPr="00E010FD">
        <w:rPr>
          <w:rFonts w:cs="Arial"/>
          <w:b/>
          <w:bCs/>
        </w:rPr>
        <w:t xml:space="preserve">Ohlašovací povinnost </w:t>
      </w:r>
      <w:r>
        <w:rPr>
          <w:rFonts w:cs="Arial"/>
          <w:b/>
          <w:bCs/>
        </w:rPr>
        <w:t xml:space="preserve"> </w:t>
      </w:r>
    </w:p>
    <w:p w:rsidR="003F699F" w:rsidRPr="008D24FB" w:rsidRDefault="003F699F" w:rsidP="00584F5A">
      <w:pPr>
        <w:numPr>
          <w:ilvl w:val="0"/>
          <w:numId w:val="5"/>
        </w:numPr>
        <w:spacing w:before="120" w:line="240" w:lineRule="auto"/>
        <w:jc w:val="both"/>
        <w:rPr>
          <w:rFonts w:cs="Arial"/>
          <w:i/>
          <w:sz w:val="4"/>
          <w:szCs w:val="4"/>
        </w:rPr>
      </w:pPr>
      <w:r w:rsidRPr="00584F5A">
        <w:rPr>
          <w:rFonts w:cs="Arial"/>
        </w:rPr>
        <w:t xml:space="preserve">Poplatník je povinen </w:t>
      </w:r>
      <w:r w:rsidR="008D24FB">
        <w:rPr>
          <w:rFonts w:cs="Arial"/>
        </w:rPr>
        <w:t xml:space="preserve">podat ohlášení </w:t>
      </w:r>
      <w:r w:rsidRPr="00584F5A">
        <w:rPr>
          <w:rFonts w:cs="Arial"/>
        </w:rPr>
        <w:t>správci poplatku nejpozději 15 kalendářních dnů před zahájením užívání veřejného prostranství</w:t>
      </w:r>
      <w:r w:rsidR="008D24FB">
        <w:rPr>
          <w:rFonts w:cs="Arial"/>
        </w:rPr>
        <w:t>; není-li to možné, je povinen podat nejpozději v den zahájen</w:t>
      </w:r>
      <w:r w:rsidR="00CD09DC">
        <w:rPr>
          <w:rFonts w:cs="Arial"/>
        </w:rPr>
        <w:t>í</w:t>
      </w:r>
      <w:r w:rsidR="008D24FB">
        <w:rPr>
          <w:rFonts w:cs="Arial"/>
        </w:rPr>
        <w:t xml:space="preserve"> užívání veřejného prostranství. </w:t>
      </w:r>
      <w:r w:rsidR="00584F5A" w:rsidRPr="00F31EAC">
        <w:rPr>
          <w:rFonts w:cs="Arial"/>
        </w:rPr>
        <w:t xml:space="preserve">Pokud tento den připadne na sobotu, neděli nebo svátek, je poplatník povinen splnit ohlašovací povinnost nejblíže následující pracovní den. </w:t>
      </w:r>
    </w:p>
    <w:p w:rsidR="008D24FB" w:rsidRPr="008D24FB" w:rsidRDefault="008D24FB" w:rsidP="00584F5A">
      <w:pPr>
        <w:numPr>
          <w:ilvl w:val="0"/>
          <w:numId w:val="5"/>
        </w:numPr>
        <w:spacing w:before="120" w:line="240" w:lineRule="auto"/>
        <w:jc w:val="both"/>
        <w:rPr>
          <w:rFonts w:cs="Arial"/>
          <w:i/>
          <w:sz w:val="4"/>
          <w:szCs w:val="4"/>
        </w:rPr>
      </w:pPr>
      <w:r>
        <w:rPr>
          <w:rFonts w:cs="Arial"/>
        </w:rPr>
        <w:t>Údaje uváděné v ohlášení upravuje zákon.</w:t>
      </w:r>
      <w:r w:rsidRPr="003F699F">
        <w:rPr>
          <w:rStyle w:val="Znakapoznpodarou"/>
          <w:rFonts w:cs="Arial"/>
          <w:szCs w:val="24"/>
        </w:rPr>
        <w:footnoteReference w:id="4"/>
      </w:r>
    </w:p>
    <w:p w:rsidR="003F699F" w:rsidRPr="008D24FB" w:rsidRDefault="003F699F" w:rsidP="008D24FB">
      <w:pPr>
        <w:numPr>
          <w:ilvl w:val="0"/>
          <w:numId w:val="5"/>
        </w:numPr>
        <w:spacing w:before="120" w:line="240" w:lineRule="auto"/>
        <w:jc w:val="both"/>
        <w:rPr>
          <w:rFonts w:cs="Arial"/>
          <w:i/>
          <w:sz w:val="4"/>
          <w:szCs w:val="4"/>
        </w:rPr>
      </w:pPr>
      <w:r w:rsidRPr="008D24FB">
        <w:rPr>
          <w:rFonts w:cs="Arial"/>
        </w:rPr>
        <w:t>Dojde-li ke změně údajů uvedených v ohlášení, je poplatník povinen tuto změnu oznámit do 15 dnů ode dne, kdy nastala.</w:t>
      </w:r>
      <w:r w:rsidRPr="00C8324C">
        <w:rPr>
          <w:rStyle w:val="Znakapoznpodarou"/>
          <w:rFonts w:cs="Arial"/>
        </w:rPr>
        <w:footnoteReference w:id="5"/>
      </w:r>
    </w:p>
    <w:p w:rsidR="008D24FB" w:rsidRDefault="008D24FB" w:rsidP="005C55DC">
      <w:pPr>
        <w:spacing w:line="240" w:lineRule="auto"/>
        <w:rPr>
          <w:rFonts w:cs="Arial"/>
          <w:b/>
          <w:bCs/>
        </w:rPr>
      </w:pPr>
    </w:p>
    <w:p w:rsidR="005C55DC" w:rsidRDefault="005C55DC" w:rsidP="008C67E8">
      <w:pPr>
        <w:spacing w:line="240" w:lineRule="auto"/>
        <w:jc w:val="center"/>
        <w:rPr>
          <w:rFonts w:cs="Arial"/>
          <w:b/>
          <w:bCs/>
        </w:rPr>
      </w:pPr>
    </w:p>
    <w:p w:rsidR="005C55DC" w:rsidRDefault="005C55DC" w:rsidP="008C67E8">
      <w:pPr>
        <w:spacing w:line="240" w:lineRule="auto"/>
        <w:jc w:val="center"/>
        <w:rPr>
          <w:rFonts w:cs="Arial"/>
          <w:b/>
          <w:bCs/>
        </w:rPr>
      </w:pPr>
    </w:p>
    <w:p w:rsidR="00B5635B" w:rsidRDefault="00B5635B" w:rsidP="008C67E8">
      <w:pPr>
        <w:spacing w:line="240" w:lineRule="auto"/>
        <w:jc w:val="center"/>
        <w:rPr>
          <w:rFonts w:cs="Arial"/>
          <w:b/>
          <w:bCs/>
        </w:rPr>
      </w:pPr>
    </w:p>
    <w:p w:rsidR="005C55DC" w:rsidRDefault="005C55DC" w:rsidP="008C67E8">
      <w:pPr>
        <w:spacing w:line="240" w:lineRule="auto"/>
        <w:jc w:val="center"/>
        <w:rPr>
          <w:rFonts w:cs="Arial"/>
          <w:b/>
          <w:bCs/>
        </w:rPr>
      </w:pPr>
    </w:p>
    <w:p w:rsidR="008C67E8" w:rsidRPr="00E046F8" w:rsidRDefault="008C67E8" w:rsidP="008C67E8">
      <w:pPr>
        <w:spacing w:line="240" w:lineRule="auto"/>
        <w:jc w:val="center"/>
        <w:rPr>
          <w:rFonts w:cs="Arial"/>
          <w:b/>
          <w:bCs/>
        </w:rPr>
      </w:pPr>
      <w:r w:rsidRPr="00E046F8">
        <w:rPr>
          <w:rFonts w:cs="Arial"/>
          <w:b/>
          <w:bCs/>
        </w:rPr>
        <w:t xml:space="preserve">Článek </w:t>
      </w:r>
      <w:r w:rsidR="00C80941">
        <w:rPr>
          <w:rFonts w:cs="Arial"/>
          <w:b/>
          <w:bCs/>
        </w:rPr>
        <w:t>5</w:t>
      </w:r>
    </w:p>
    <w:p w:rsidR="00637F50" w:rsidRDefault="008C67E8" w:rsidP="00C80941">
      <w:pPr>
        <w:pStyle w:val="Vylnek"/>
        <w:spacing w:line="240" w:lineRule="auto"/>
      </w:pPr>
      <w:r>
        <w:t>Sazby poplatku</w:t>
      </w:r>
    </w:p>
    <w:p w:rsidR="00C80941" w:rsidRPr="00C80941" w:rsidRDefault="00C80941" w:rsidP="00C80941"/>
    <w:p w:rsidR="008C67E8" w:rsidRDefault="008C67E8" w:rsidP="002C4AF3">
      <w:pPr>
        <w:numPr>
          <w:ilvl w:val="0"/>
          <w:numId w:val="9"/>
        </w:numPr>
        <w:spacing w:line="240" w:lineRule="auto"/>
        <w:jc w:val="both"/>
        <w:rPr>
          <w:rFonts w:cs="Arial"/>
        </w:rPr>
      </w:pPr>
      <w:r>
        <w:rPr>
          <w:rFonts w:cs="Arial"/>
        </w:rPr>
        <w:t>Sazba poplatku činí za každý i započatý m</w:t>
      </w:r>
      <w:r w:rsidRPr="00CF6ED0">
        <w:rPr>
          <w:rFonts w:cs="Arial"/>
          <w:vertAlign w:val="superscript"/>
        </w:rPr>
        <w:t>2</w:t>
      </w:r>
      <w:r>
        <w:rPr>
          <w:rFonts w:cs="Arial"/>
        </w:rPr>
        <w:t xml:space="preserve"> a každý i započatý den: </w:t>
      </w:r>
    </w:p>
    <w:p w:rsidR="00A51480" w:rsidRDefault="001F6058" w:rsidP="002C4AF3">
      <w:pPr>
        <w:numPr>
          <w:ilvl w:val="1"/>
          <w:numId w:val="9"/>
        </w:numPr>
        <w:spacing w:line="240" w:lineRule="auto"/>
        <w:rPr>
          <w:rFonts w:cs="Arial"/>
        </w:rPr>
      </w:pPr>
      <w:r>
        <w:rPr>
          <w:rFonts w:cs="Arial"/>
        </w:rPr>
        <w:t xml:space="preserve"> </w:t>
      </w:r>
      <w:r w:rsidR="00A51480">
        <w:rPr>
          <w:rFonts w:cs="Arial"/>
        </w:rPr>
        <w:t xml:space="preserve">za </w:t>
      </w:r>
      <w:r w:rsidR="008C67E8">
        <w:rPr>
          <w:rFonts w:cs="Arial"/>
        </w:rPr>
        <w:t xml:space="preserve">umístění </w:t>
      </w:r>
      <w:r w:rsidR="00A51480">
        <w:rPr>
          <w:rFonts w:cs="Arial"/>
        </w:rPr>
        <w:t>dočasných staveb a zaříz</w:t>
      </w:r>
      <w:r w:rsidR="00FE649C">
        <w:rPr>
          <w:rFonts w:cs="Arial"/>
        </w:rPr>
        <w:t xml:space="preserve">ení sloužících pro poskytování </w:t>
      </w:r>
      <w:r w:rsidR="005D6530">
        <w:rPr>
          <w:rFonts w:cs="Arial"/>
        </w:rPr>
        <w:t>služeb</w:t>
      </w:r>
      <w:r w:rsidR="00A51480">
        <w:rPr>
          <w:rFonts w:cs="Arial"/>
        </w:rPr>
        <w:br/>
      </w:r>
      <w:r w:rsidR="00EE1E6A">
        <w:rPr>
          <w:rFonts w:cs="Arial"/>
        </w:rPr>
        <w:t xml:space="preserve"> </w:t>
      </w:r>
      <w:r w:rsidR="005D6530">
        <w:rPr>
          <w:rFonts w:cs="Arial"/>
        </w:rPr>
        <w:t>Zóna I</w:t>
      </w:r>
      <w:r w:rsidR="005D6530">
        <w:rPr>
          <w:rFonts w:cs="Arial"/>
        </w:rPr>
        <w:tab/>
      </w:r>
      <w:r w:rsidR="00A521E3">
        <w:rPr>
          <w:rFonts w:cs="Arial"/>
        </w:rPr>
        <w:t xml:space="preserve"> </w:t>
      </w:r>
      <w:r w:rsidR="006C35FB">
        <w:rPr>
          <w:rFonts w:cs="Arial"/>
        </w:rPr>
        <w:t xml:space="preserve"> </w:t>
      </w:r>
      <w:r w:rsidR="005D6530">
        <w:rPr>
          <w:rFonts w:cs="Arial"/>
        </w:rPr>
        <w:t xml:space="preserve"> </w:t>
      </w:r>
      <w:r w:rsidR="006C35FB">
        <w:rPr>
          <w:rFonts w:cs="Arial"/>
        </w:rPr>
        <w:t xml:space="preserve"> 4 </w:t>
      </w:r>
      <w:r w:rsidR="005D6530">
        <w:rPr>
          <w:rFonts w:cs="Arial"/>
        </w:rPr>
        <w:t xml:space="preserve">   Kč          </w:t>
      </w:r>
      <w:r w:rsidR="00A51480">
        <w:rPr>
          <w:rFonts w:cs="Arial"/>
        </w:rPr>
        <w:tab/>
      </w:r>
      <w:r w:rsidR="00A51480">
        <w:rPr>
          <w:rFonts w:cs="Arial"/>
        </w:rPr>
        <w:br/>
      </w:r>
      <w:r w:rsidR="005D6530">
        <w:rPr>
          <w:rFonts w:cs="Arial"/>
        </w:rPr>
        <w:t xml:space="preserve"> </w:t>
      </w:r>
      <w:r w:rsidR="00BA6AD9">
        <w:rPr>
          <w:rFonts w:cs="Arial"/>
        </w:rPr>
        <w:t>Zóna II</w:t>
      </w:r>
      <w:r w:rsidR="00BA6AD9">
        <w:rPr>
          <w:rFonts w:cs="Arial"/>
        </w:rPr>
        <w:tab/>
      </w:r>
      <w:r w:rsidR="00A521E3">
        <w:rPr>
          <w:rFonts w:cs="Arial"/>
        </w:rPr>
        <w:t xml:space="preserve"> </w:t>
      </w:r>
      <w:r w:rsidR="00BA6AD9">
        <w:rPr>
          <w:rFonts w:cs="Arial"/>
        </w:rPr>
        <w:t xml:space="preserve"> </w:t>
      </w:r>
      <w:r w:rsidR="006C35FB">
        <w:rPr>
          <w:rFonts w:cs="Arial"/>
        </w:rPr>
        <w:t xml:space="preserve">  3</w:t>
      </w:r>
      <w:r w:rsidR="00BA6AD9">
        <w:rPr>
          <w:rFonts w:cs="Arial"/>
        </w:rPr>
        <w:t xml:space="preserve">   </w:t>
      </w:r>
      <w:r w:rsidR="00FE649C">
        <w:rPr>
          <w:rFonts w:cs="Arial"/>
        </w:rPr>
        <w:t xml:space="preserve"> </w:t>
      </w:r>
      <w:r w:rsidR="00BA6AD9">
        <w:rPr>
          <w:rFonts w:cs="Arial"/>
        </w:rPr>
        <w:t>Kč</w:t>
      </w:r>
    </w:p>
    <w:p w:rsidR="00A51480" w:rsidRDefault="00A51480" w:rsidP="002C4AF3">
      <w:pPr>
        <w:numPr>
          <w:ilvl w:val="1"/>
          <w:numId w:val="9"/>
        </w:numPr>
        <w:spacing w:line="240" w:lineRule="auto"/>
        <w:rPr>
          <w:rFonts w:cs="Arial"/>
        </w:rPr>
      </w:pPr>
      <w:r>
        <w:rPr>
          <w:rFonts w:cs="Arial"/>
        </w:rPr>
        <w:t xml:space="preserve">za umístění </w:t>
      </w:r>
      <w:r w:rsidR="00231367">
        <w:rPr>
          <w:rFonts w:cs="Arial"/>
        </w:rPr>
        <w:t xml:space="preserve">dočasných staveb </w:t>
      </w:r>
      <w:r w:rsidR="00BA6AD9">
        <w:rPr>
          <w:rFonts w:cs="Arial"/>
        </w:rPr>
        <w:t>s</w:t>
      </w:r>
      <w:r w:rsidR="00231367">
        <w:rPr>
          <w:rFonts w:cs="Arial"/>
        </w:rPr>
        <w:t xml:space="preserve">loužících pro poskytování prodeje </w:t>
      </w:r>
      <w:r w:rsidR="00BA6AD9">
        <w:rPr>
          <w:rFonts w:cs="Arial"/>
        </w:rPr>
        <w:br/>
        <w:t>Zóna I</w:t>
      </w:r>
      <w:r>
        <w:rPr>
          <w:rFonts w:cs="Arial"/>
        </w:rPr>
        <w:tab/>
        <w:t xml:space="preserve"> </w:t>
      </w:r>
      <w:r>
        <w:rPr>
          <w:rFonts w:cs="Arial"/>
        </w:rPr>
        <w:tab/>
        <w:t xml:space="preserve"> </w:t>
      </w:r>
      <w:r w:rsidR="006C35FB">
        <w:rPr>
          <w:rFonts w:cs="Arial"/>
        </w:rPr>
        <w:t xml:space="preserve"> </w:t>
      </w:r>
      <w:r w:rsidR="00A521E3">
        <w:rPr>
          <w:rFonts w:cs="Arial"/>
        </w:rPr>
        <w:t xml:space="preserve"> </w:t>
      </w:r>
      <w:r w:rsidR="006C35FB">
        <w:rPr>
          <w:rFonts w:cs="Arial"/>
        </w:rPr>
        <w:t xml:space="preserve"> 4</w:t>
      </w:r>
      <w:r>
        <w:rPr>
          <w:rFonts w:cs="Arial"/>
        </w:rPr>
        <w:t xml:space="preserve">  </w:t>
      </w:r>
      <w:r w:rsidR="00FE649C">
        <w:rPr>
          <w:rFonts w:cs="Arial"/>
        </w:rPr>
        <w:t xml:space="preserve"> </w:t>
      </w:r>
      <w:r>
        <w:rPr>
          <w:rFonts w:cs="Arial"/>
        </w:rPr>
        <w:t>Kč</w:t>
      </w:r>
      <w:r w:rsidR="00BA6AD9">
        <w:rPr>
          <w:rFonts w:cs="Arial"/>
        </w:rPr>
        <w:tab/>
      </w:r>
      <w:r w:rsidR="00BA6AD9">
        <w:rPr>
          <w:rFonts w:cs="Arial"/>
        </w:rPr>
        <w:br/>
        <w:t xml:space="preserve">Zóna II  </w:t>
      </w:r>
      <w:r>
        <w:rPr>
          <w:rFonts w:cs="Arial"/>
        </w:rPr>
        <w:t xml:space="preserve">      </w:t>
      </w:r>
      <w:r w:rsidR="00231367">
        <w:rPr>
          <w:rFonts w:cs="Arial"/>
        </w:rPr>
        <w:t xml:space="preserve"> </w:t>
      </w:r>
      <w:r>
        <w:rPr>
          <w:rFonts w:cs="Arial"/>
        </w:rPr>
        <w:t xml:space="preserve"> </w:t>
      </w:r>
      <w:r w:rsidR="00A521E3">
        <w:rPr>
          <w:rFonts w:cs="Arial"/>
        </w:rPr>
        <w:t xml:space="preserve"> </w:t>
      </w:r>
      <w:r>
        <w:rPr>
          <w:rFonts w:cs="Arial"/>
        </w:rPr>
        <w:t xml:space="preserve"> </w:t>
      </w:r>
      <w:r w:rsidR="006C35FB">
        <w:rPr>
          <w:rFonts w:cs="Arial"/>
        </w:rPr>
        <w:t xml:space="preserve">  3</w:t>
      </w:r>
      <w:r>
        <w:rPr>
          <w:rFonts w:cs="Arial"/>
        </w:rPr>
        <w:t xml:space="preserve">  </w:t>
      </w:r>
      <w:r w:rsidR="00FE649C">
        <w:rPr>
          <w:rFonts w:cs="Arial"/>
        </w:rPr>
        <w:t xml:space="preserve"> </w:t>
      </w:r>
      <w:r>
        <w:rPr>
          <w:rFonts w:cs="Arial"/>
        </w:rPr>
        <w:t>Kč</w:t>
      </w:r>
      <w:r w:rsidR="00BA6AD9">
        <w:rPr>
          <w:rFonts w:cs="Arial"/>
        </w:rPr>
        <w:t xml:space="preserve"> </w:t>
      </w:r>
      <w:r w:rsidR="00BA6AD9">
        <w:rPr>
          <w:rFonts w:cs="Arial"/>
        </w:rPr>
        <w:tab/>
      </w:r>
    </w:p>
    <w:p w:rsidR="008C67E8" w:rsidRPr="00231367" w:rsidRDefault="00A51480" w:rsidP="002C4AF3">
      <w:pPr>
        <w:numPr>
          <w:ilvl w:val="1"/>
          <w:numId w:val="9"/>
        </w:numPr>
        <w:spacing w:line="240" w:lineRule="auto"/>
        <w:rPr>
          <w:rFonts w:cs="Arial"/>
        </w:rPr>
      </w:pPr>
      <w:r w:rsidRPr="00231367">
        <w:rPr>
          <w:rFonts w:cs="Arial"/>
        </w:rPr>
        <w:t xml:space="preserve">za umístění </w:t>
      </w:r>
      <w:r w:rsidR="00231367" w:rsidRPr="00231367">
        <w:rPr>
          <w:rFonts w:cs="Arial"/>
        </w:rPr>
        <w:t xml:space="preserve">zařízení </w:t>
      </w:r>
      <w:r w:rsidR="00BA6AD9">
        <w:rPr>
          <w:rFonts w:cs="Arial"/>
        </w:rPr>
        <w:t xml:space="preserve">sloužících </w:t>
      </w:r>
      <w:r w:rsidR="00231367" w:rsidRPr="00231367">
        <w:rPr>
          <w:rFonts w:cs="Arial"/>
        </w:rPr>
        <w:t>pro poskytování prodeje</w:t>
      </w:r>
      <w:r w:rsidR="0023492A" w:rsidRPr="00231367">
        <w:rPr>
          <w:rFonts w:cs="Arial"/>
        </w:rPr>
        <w:br/>
      </w:r>
      <w:r w:rsidR="00BA6AD9">
        <w:rPr>
          <w:rFonts w:cs="Arial"/>
        </w:rPr>
        <w:t xml:space="preserve"> Zóna </w:t>
      </w:r>
      <w:r w:rsidR="00E4357A">
        <w:rPr>
          <w:rFonts w:cs="Arial"/>
        </w:rPr>
        <w:t>I</w:t>
      </w:r>
      <w:r w:rsidR="00231367" w:rsidRPr="00231367">
        <w:rPr>
          <w:rFonts w:cs="Arial"/>
        </w:rPr>
        <w:tab/>
        <w:t xml:space="preserve">  20  </w:t>
      </w:r>
      <w:r w:rsidR="00B5635B">
        <w:rPr>
          <w:rFonts w:cs="Arial"/>
        </w:rPr>
        <w:t xml:space="preserve"> </w:t>
      </w:r>
      <w:r w:rsidR="00231367" w:rsidRPr="00231367">
        <w:rPr>
          <w:rFonts w:cs="Arial"/>
        </w:rPr>
        <w:t>Kč</w:t>
      </w:r>
      <w:r w:rsidR="00231367" w:rsidRPr="00231367">
        <w:rPr>
          <w:rFonts w:cs="Arial"/>
        </w:rPr>
        <w:tab/>
      </w:r>
      <w:r w:rsidR="00BA6AD9">
        <w:rPr>
          <w:rFonts w:cs="Arial"/>
        </w:rPr>
        <w:br/>
      </w:r>
      <w:r w:rsidR="00231367" w:rsidRPr="00231367">
        <w:rPr>
          <w:rFonts w:cs="Arial"/>
        </w:rPr>
        <w:t xml:space="preserve"> Zóna II</w:t>
      </w:r>
      <w:r w:rsidR="00231367" w:rsidRPr="00231367">
        <w:rPr>
          <w:rFonts w:cs="Arial"/>
        </w:rPr>
        <w:tab/>
      </w:r>
      <w:r w:rsidR="00BA6AD9">
        <w:rPr>
          <w:rFonts w:cs="Arial"/>
        </w:rPr>
        <w:t xml:space="preserve"> </w:t>
      </w:r>
      <w:r w:rsidR="00231367" w:rsidRPr="00231367">
        <w:rPr>
          <w:rFonts w:cs="Arial"/>
        </w:rPr>
        <w:t xml:space="preserve"> 10  </w:t>
      </w:r>
      <w:r w:rsidR="00B5635B">
        <w:rPr>
          <w:rFonts w:cs="Arial"/>
        </w:rPr>
        <w:t xml:space="preserve"> </w:t>
      </w:r>
      <w:r w:rsidR="00231367" w:rsidRPr="00231367">
        <w:rPr>
          <w:rFonts w:cs="Arial"/>
        </w:rPr>
        <w:t>Kč</w:t>
      </w:r>
      <w:r w:rsidR="00BA6AD9">
        <w:rPr>
          <w:rFonts w:cs="Arial"/>
        </w:rPr>
        <w:t xml:space="preserve"> </w:t>
      </w:r>
      <w:r w:rsidR="00EE1E6A">
        <w:rPr>
          <w:rFonts w:cs="Arial"/>
        </w:rPr>
        <w:tab/>
      </w:r>
      <w:r w:rsidR="00231367" w:rsidRPr="00231367">
        <w:rPr>
          <w:rFonts w:cs="Arial"/>
        </w:rPr>
        <w:tab/>
      </w:r>
      <w:r w:rsidR="00231367" w:rsidRPr="00231367">
        <w:rPr>
          <w:rFonts w:cs="Arial"/>
        </w:rPr>
        <w:tab/>
        <w:t xml:space="preserve">               </w:t>
      </w:r>
    </w:p>
    <w:p w:rsidR="008C67E8" w:rsidRDefault="00057000" w:rsidP="002C4AF3">
      <w:pPr>
        <w:numPr>
          <w:ilvl w:val="1"/>
          <w:numId w:val="9"/>
        </w:numPr>
        <w:spacing w:line="240" w:lineRule="auto"/>
        <w:rPr>
          <w:rFonts w:cs="Arial"/>
        </w:rPr>
      </w:pPr>
      <w:r>
        <w:rPr>
          <w:rFonts w:cs="Arial"/>
        </w:rPr>
        <w:t xml:space="preserve">za </w:t>
      </w:r>
      <w:r w:rsidR="008C67E8" w:rsidRPr="00231367">
        <w:rPr>
          <w:rFonts w:cs="Arial"/>
        </w:rPr>
        <w:t>provádění výkopových prací, umístění skláde</w:t>
      </w:r>
      <w:r w:rsidR="00BA6AD9">
        <w:rPr>
          <w:rFonts w:cs="Arial"/>
        </w:rPr>
        <w:t>k a stavebních zařízení</w:t>
      </w:r>
      <w:r w:rsidR="00BA6AD9">
        <w:rPr>
          <w:rFonts w:cs="Arial"/>
        </w:rPr>
        <w:br/>
        <w:t>Zóna I</w:t>
      </w:r>
      <w:r w:rsidR="00BA6AD9">
        <w:rPr>
          <w:rFonts w:cs="Arial"/>
        </w:rPr>
        <w:tab/>
      </w:r>
      <w:r w:rsidR="00DA2428" w:rsidRPr="00231367">
        <w:rPr>
          <w:rFonts w:cs="Arial"/>
        </w:rPr>
        <w:tab/>
      </w:r>
      <w:r w:rsidR="00A521E3">
        <w:rPr>
          <w:rFonts w:cs="Arial"/>
        </w:rPr>
        <w:t xml:space="preserve"> </w:t>
      </w:r>
      <w:r w:rsidR="00B5635B">
        <w:rPr>
          <w:rFonts w:cs="Arial"/>
        </w:rPr>
        <w:t xml:space="preserve"> </w:t>
      </w:r>
      <w:r w:rsidR="006C35FB">
        <w:rPr>
          <w:rFonts w:cs="Arial"/>
        </w:rPr>
        <w:t>10</w:t>
      </w:r>
      <w:r w:rsidR="008C67E8" w:rsidRPr="00231367">
        <w:rPr>
          <w:rFonts w:cs="Arial"/>
        </w:rPr>
        <w:t xml:space="preserve">  </w:t>
      </w:r>
      <w:r w:rsidR="00B5635B">
        <w:rPr>
          <w:rFonts w:cs="Arial"/>
        </w:rPr>
        <w:t xml:space="preserve"> </w:t>
      </w:r>
      <w:r w:rsidR="00CF6ED0" w:rsidRPr="00231367">
        <w:rPr>
          <w:rFonts w:cs="Arial"/>
        </w:rPr>
        <w:t xml:space="preserve">Kč </w:t>
      </w:r>
      <w:r w:rsidR="008C67E8" w:rsidRPr="00231367">
        <w:rPr>
          <w:rFonts w:cs="Arial"/>
        </w:rPr>
        <w:br/>
        <w:t>Zóna II</w:t>
      </w:r>
      <w:r w:rsidR="008C67E8" w:rsidRPr="00231367">
        <w:rPr>
          <w:rFonts w:cs="Arial"/>
        </w:rPr>
        <w:tab/>
      </w:r>
      <w:r w:rsidR="00A521E3">
        <w:rPr>
          <w:rFonts w:cs="Arial"/>
        </w:rPr>
        <w:t xml:space="preserve"> </w:t>
      </w:r>
      <w:r w:rsidR="00B5635B">
        <w:rPr>
          <w:rFonts w:cs="Arial"/>
        </w:rPr>
        <w:t xml:space="preserve"> </w:t>
      </w:r>
      <w:r w:rsidR="00A12353" w:rsidRPr="00231367">
        <w:rPr>
          <w:rFonts w:cs="Arial"/>
        </w:rPr>
        <w:t xml:space="preserve">  </w:t>
      </w:r>
      <w:r w:rsidR="006C35FB">
        <w:rPr>
          <w:rFonts w:cs="Arial"/>
        </w:rPr>
        <w:t>5</w:t>
      </w:r>
      <w:r w:rsidR="008C67E8" w:rsidRPr="00231367">
        <w:rPr>
          <w:rFonts w:cs="Arial"/>
        </w:rPr>
        <w:t xml:space="preserve"> </w:t>
      </w:r>
      <w:r w:rsidR="00B5635B">
        <w:rPr>
          <w:rFonts w:cs="Arial"/>
        </w:rPr>
        <w:t xml:space="preserve"> </w:t>
      </w:r>
      <w:r w:rsidR="008C67E8" w:rsidRPr="00231367">
        <w:rPr>
          <w:rFonts w:cs="Arial"/>
        </w:rPr>
        <w:t xml:space="preserve"> </w:t>
      </w:r>
      <w:r w:rsidR="00CF6ED0" w:rsidRPr="00231367">
        <w:rPr>
          <w:rFonts w:cs="Arial"/>
        </w:rPr>
        <w:t xml:space="preserve">Kč </w:t>
      </w:r>
      <w:r w:rsidR="008C67E8" w:rsidRPr="00231367">
        <w:rPr>
          <w:rFonts w:cs="Arial"/>
        </w:rPr>
        <w:tab/>
      </w:r>
      <w:r w:rsidR="008C67E8" w:rsidRPr="00231367">
        <w:rPr>
          <w:rFonts w:cs="Arial"/>
        </w:rPr>
        <w:tab/>
        <w:t xml:space="preserve">  </w:t>
      </w:r>
      <w:r w:rsidR="00CF6ED0" w:rsidRPr="00231367">
        <w:rPr>
          <w:rFonts w:cs="Arial"/>
        </w:rPr>
        <w:t xml:space="preserve"> </w:t>
      </w:r>
    </w:p>
    <w:p w:rsidR="008C67E8" w:rsidRDefault="00057000" w:rsidP="002C4AF3">
      <w:pPr>
        <w:numPr>
          <w:ilvl w:val="1"/>
          <w:numId w:val="9"/>
        </w:numPr>
        <w:spacing w:line="240" w:lineRule="auto"/>
        <w:rPr>
          <w:rFonts w:cs="Arial"/>
        </w:rPr>
      </w:pPr>
      <w:r>
        <w:rPr>
          <w:rFonts w:cs="Arial"/>
        </w:rPr>
        <w:t xml:space="preserve">za </w:t>
      </w:r>
      <w:r w:rsidR="008C67E8">
        <w:rPr>
          <w:rFonts w:cs="Arial"/>
        </w:rPr>
        <w:t>umíst</w:t>
      </w:r>
      <w:r w:rsidR="00BA6AD9">
        <w:rPr>
          <w:rFonts w:cs="Arial"/>
        </w:rPr>
        <w:t>ění reklamních zařízení</w:t>
      </w:r>
      <w:r w:rsidR="00BA6AD9">
        <w:rPr>
          <w:rFonts w:cs="Arial"/>
        </w:rPr>
        <w:br/>
        <w:t>Zóna I</w:t>
      </w:r>
      <w:r w:rsidR="00BA6AD9">
        <w:rPr>
          <w:rFonts w:cs="Arial"/>
        </w:rPr>
        <w:tab/>
      </w:r>
      <w:r w:rsidR="00DA2428">
        <w:rPr>
          <w:rFonts w:cs="Arial"/>
        </w:rPr>
        <w:tab/>
      </w:r>
      <w:r w:rsidR="00B5635B">
        <w:rPr>
          <w:rFonts w:cs="Arial"/>
        </w:rPr>
        <w:t xml:space="preserve"> </w:t>
      </w:r>
      <w:r w:rsidR="00A521E3">
        <w:rPr>
          <w:rFonts w:cs="Arial"/>
        </w:rPr>
        <w:t xml:space="preserve"> </w:t>
      </w:r>
      <w:r w:rsidR="008C67E8">
        <w:rPr>
          <w:rFonts w:cs="Arial"/>
        </w:rPr>
        <w:t xml:space="preserve">20  </w:t>
      </w:r>
      <w:r w:rsidR="00B5635B">
        <w:rPr>
          <w:rFonts w:cs="Arial"/>
        </w:rPr>
        <w:t xml:space="preserve"> </w:t>
      </w:r>
      <w:r w:rsidR="00CF6ED0">
        <w:rPr>
          <w:rFonts w:cs="Arial"/>
        </w:rPr>
        <w:t xml:space="preserve">Kč </w:t>
      </w:r>
      <w:r w:rsidR="008C67E8">
        <w:rPr>
          <w:rFonts w:cs="Arial"/>
        </w:rPr>
        <w:br/>
        <w:t>Zóna II</w:t>
      </w:r>
      <w:r w:rsidR="008C67E8">
        <w:rPr>
          <w:rFonts w:cs="Arial"/>
        </w:rPr>
        <w:tab/>
      </w:r>
      <w:r w:rsidR="00B5635B">
        <w:rPr>
          <w:rFonts w:cs="Arial"/>
        </w:rPr>
        <w:t xml:space="preserve"> </w:t>
      </w:r>
      <w:r w:rsidR="00A521E3">
        <w:rPr>
          <w:rFonts w:cs="Arial"/>
        </w:rPr>
        <w:t xml:space="preserve"> </w:t>
      </w:r>
      <w:r w:rsidR="008C67E8">
        <w:rPr>
          <w:rFonts w:cs="Arial"/>
        </w:rPr>
        <w:t xml:space="preserve">10  </w:t>
      </w:r>
      <w:r w:rsidR="00B5635B">
        <w:rPr>
          <w:rFonts w:cs="Arial"/>
        </w:rPr>
        <w:t xml:space="preserve"> </w:t>
      </w:r>
      <w:r w:rsidR="00CF6ED0">
        <w:rPr>
          <w:rFonts w:cs="Arial"/>
        </w:rPr>
        <w:t xml:space="preserve">Kč </w:t>
      </w:r>
      <w:r w:rsidR="008C67E8">
        <w:rPr>
          <w:rFonts w:cs="Arial"/>
        </w:rPr>
        <w:tab/>
      </w:r>
      <w:r w:rsidR="008C67E8">
        <w:rPr>
          <w:rFonts w:cs="Arial"/>
        </w:rPr>
        <w:tab/>
        <w:t xml:space="preserve">  </w:t>
      </w:r>
      <w:r w:rsidR="00CF6ED0">
        <w:rPr>
          <w:rFonts w:cs="Arial"/>
        </w:rPr>
        <w:t xml:space="preserve"> </w:t>
      </w:r>
    </w:p>
    <w:p w:rsidR="001762F1" w:rsidRDefault="00057000" w:rsidP="002C4AF3">
      <w:pPr>
        <w:numPr>
          <w:ilvl w:val="1"/>
          <w:numId w:val="9"/>
        </w:numPr>
        <w:spacing w:line="240" w:lineRule="auto"/>
        <w:rPr>
          <w:rFonts w:cs="Arial"/>
        </w:rPr>
      </w:pPr>
      <w:r>
        <w:rPr>
          <w:rFonts w:cs="Arial"/>
        </w:rPr>
        <w:t xml:space="preserve">za </w:t>
      </w:r>
      <w:r w:rsidR="008C67E8">
        <w:rPr>
          <w:rFonts w:cs="Arial"/>
        </w:rPr>
        <w:t>umístění zařízení cirkusů, lunaparků a ji</w:t>
      </w:r>
      <w:r w:rsidR="00BA6AD9">
        <w:rPr>
          <w:rFonts w:cs="Arial"/>
        </w:rPr>
        <w:t>ných obdobných zařízení</w:t>
      </w:r>
      <w:r w:rsidR="00BA6AD9">
        <w:rPr>
          <w:rFonts w:cs="Arial"/>
        </w:rPr>
        <w:br/>
        <w:t>Zóna I</w:t>
      </w:r>
      <w:r w:rsidR="00BA6AD9">
        <w:rPr>
          <w:rFonts w:cs="Arial"/>
        </w:rPr>
        <w:tab/>
      </w:r>
      <w:r w:rsidR="00DA2428">
        <w:rPr>
          <w:rFonts w:cs="Arial"/>
        </w:rPr>
        <w:tab/>
      </w:r>
      <w:r w:rsidR="00B5635B">
        <w:rPr>
          <w:rFonts w:cs="Arial"/>
        </w:rPr>
        <w:t xml:space="preserve"> </w:t>
      </w:r>
      <w:r w:rsidR="008C67E8">
        <w:rPr>
          <w:rFonts w:cs="Arial"/>
        </w:rPr>
        <w:t xml:space="preserve">10  </w:t>
      </w:r>
      <w:r w:rsidR="00B5635B">
        <w:rPr>
          <w:rFonts w:cs="Arial"/>
        </w:rPr>
        <w:t xml:space="preserve"> </w:t>
      </w:r>
      <w:r w:rsidR="00CF6ED0">
        <w:rPr>
          <w:rFonts w:cs="Arial"/>
        </w:rPr>
        <w:t xml:space="preserve">Kč </w:t>
      </w:r>
      <w:r w:rsidR="008C67E8">
        <w:rPr>
          <w:rFonts w:cs="Arial"/>
        </w:rPr>
        <w:br/>
        <w:t>Zóna II</w:t>
      </w:r>
      <w:r w:rsidR="008C67E8">
        <w:rPr>
          <w:rFonts w:cs="Arial"/>
        </w:rPr>
        <w:tab/>
      </w:r>
      <w:r w:rsidR="00B5635B">
        <w:rPr>
          <w:rFonts w:cs="Arial"/>
        </w:rPr>
        <w:t xml:space="preserve"> </w:t>
      </w:r>
      <w:r w:rsidR="008C67E8">
        <w:rPr>
          <w:rFonts w:cs="Arial"/>
        </w:rPr>
        <w:t xml:space="preserve">  5  </w:t>
      </w:r>
      <w:r w:rsidR="00B5635B">
        <w:rPr>
          <w:rFonts w:cs="Arial"/>
        </w:rPr>
        <w:t xml:space="preserve"> </w:t>
      </w:r>
      <w:r w:rsidR="00CF6ED0">
        <w:rPr>
          <w:rFonts w:cs="Arial"/>
        </w:rPr>
        <w:t xml:space="preserve">Kč </w:t>
      </w:r>
    </w:p>
    <w:p w:rsidR="008C67E8" w:rsidRDefault="001762F1" w:rsidP="002C4AF3">
      <w:pPr>
        <w:numPr>
          <w:ilvl w:val="1"/>
          <w:numId w:val="9"/>
        </w:numPr>
        <w:spacing w:line="240" w:lineRule="auto"/>
        <w:rPr>
          <w:rFonts w:cs="Arial"/>
        </w:rPr>
      </w:pPr>
      <w:r>
        <w:rPr>
          <w:rFonts w:cs="Arial"/>
        </w:rPr>
        <w:t>za vyhrazení trv</w:t>
      </w:r>
      <w:r w:rsidR="00BA6AD9">
        <w:rPr>
          <w:rFonts w:cs="Arial"/>
        </w:rPr>
        <w:t>alého parkovacího místa</w:t>
      </w:r>
      <w:r w:rsidR="00BA6AD9">
        <w:rPr>
          <w:rFonts w:cs="Arial"/>
        </w:rPr>
        <w:br/>
        <w:t>Zóna I</w:t>
      </w:r>
      <w:r w:rsidR="00BA6AD9">
        <w:rPr>
          <w:rFonts w:cs="Arial"/>
        </w:rPr>
        <w:tab/>
      </w:r>
      <w:r>
        <w:rPr>
          <w:rFonts w:cs="Arial"/>
        </w:rPr>
        <w:tab/>
      </w:r>
      <w:r w:rsidR="00B5635B">
        <w:rPr>
          <w:rFonts w:cs="Arial"/>
        </w:rPr>
        <w:t xml:space="preserve"> </w:t>
      </w:r>
      <w:r w:rsidR="000C1CC8">
        <w:rPr>
          <w:rFonts w:cs="Arial"/>
        </w:rPr>
        <w:t xml:space="preserve">10  </w:t>
      </w:r>
      <w:r w:rsidR="00B5635B">
        <w:rPr>
          <w:rFonts w:cs="Arial"/>
        </w:rPr>
        <w:t xml:space="preserve"> </w:t>
      </w:r>
      <w:r w:rsidR="000C1CC8">
        <w:rPr>
          <w:rFonts w:cs="Arial"/>
        </w:rPr>
        <w:t>Kč</w:t>
      </w:r>
      <w:r w:rsidR="008C67E8">
        <w:rPr>
          <w:rFonts w:cs="Arial"/>
        </w:rPr>
        <w:br/>
      </w:r>
      <w:r>
        <w:rPr>
          <w:rFonts w:cs="Arial"/>
        </w:rPr>
        <w:t>Zóna II</w:t>
      </w:r>
      <w:r w:rsidR="000C1CC8">
        <w:rPr>
          <w:rFonts w:cs="Arial"/>
        </w:rPr>
        <w:tab/>
      </w:r>
      <w:r w:rsidR="00B5635B">
        <w:rPr>
          <w:rFonts w:cs="Arial"/>
        </w:rPr>
        <w:t xml:space="preserve"> </w:t>
      </w:r>
      <w:r w:rsidR="000C1CC8">
        <w:rPr>
          <w:rFonts w:cs="Arial"/>
        </w:rPr>
        <w:t xml:space="preserve">  5  </w:t>
      </w:r>
      <w:r w:rsidR="00B5635B">
        <w:rPr>
          <w:rFonts w:cs="Arial"/>
        </w:rPr>
        <w:t xml:space="preserve"> </w:t>
      </w:r>
      <w:r w:rsidR="000C1CC8">
        <w:rPr>
          <w:rFonts w:cs="Arial"/>
        </w:rPr>
        <w:t>Kč</w:t>
      </w:r>
      <w:r w:rsidR="008C67E8">
        <w:rPr>
          <w:rFonts w:cs="Arial"/>
        </w:rPr>
        <w:tab/>
      </w:r>
      <w:r w:rsidR="008C67E8">
        <w:rPr>
          <w:rFonts w:cs="Arial"/>
        </w:rPr>
        <w:tab/>
        <w:t xml:space="preserve">  </w:t>
      </w:r>
      <w:r w:rsidR="00CF6ED0">
        <w:rPr>
          <w:rFonts w:cs="Arial"/>
        </w:rPr>
        <w:t xml:space="preserve"> </w:t>
      </w:r>
    </w:p>
    <w:p w:rsidR="00C407B0" w:rsidRDefault="00057000" w:rsidP="002C4AF3">
      <w:pPr>
        <w:numPr>
          <w:ilvl w:val="1"/>
          <w:numId w:val="9"/>
        </w:numPr>
        <w:spacing w:line="240" w:lineRule="auto"/>
        <w:rPr>
          <w:rFonts w:cs="Arial"/>
        </w:rPr>
      </w:pPr>
      <w:r>
        <w:rPr>
          <w:rFonts w:cs="Arial"/>
        </w:rPr>
        <w:t xml:space="preserve">za </w:t>
      </w:r>
      <w:r w:rsidR="008C67E8">
        <w:rPr>
          <w:rFonts w:cs="Arial"/>
        </w:rPr>
        <w:t>užívání veřejného prostranství pro reklamní akce</w:t>
      </w:r>
      <w:r w:rsidR="00A12353">
        <w:rPr>
          <w:rFonts w:cs="Arial"/>
        </w:rPr>
        <w:t xml:space="preserve"> </w:t>
      </w:r>
      <w:r w:rsidR="008C67E8">
        <w:rPr>
          <w:rFonts w:cs="Arial"/>
        </w:rPr>
        <w:br/>
        <w:t>Zóna I</w:t>
      </w:r>
      <w:r w:rsidR="008C67E8">
        <w:rPr>
          <w:rFonts w:cs="Arial"/>
        </w:rPr>
        <w:tab/>
      </w:r>
      <w:r w:rsidR="008C67E8">
        <w:rPr>
          <w:rFonts w:cs="Arial"/>
        </w:rPr>
        <w:tab/>
      </w:r>
      <w:r w:rsidR="00B5635B">
        <w:rPr>
          <w:rFonts w:cs="Arial"/>
        </w:rPr>
        <w:t xml:space="preserve"> </w:t>
      </w:r>
      <w:r w:rsidR="008C67E8">
        <w:rPr>
          <w:rFonts w:cs="Arial"/>
        </w:rPr>
        <w:t xml:space="preserve">10  </w:t>
      </w:r>
      <w:r w:rsidR="00B5635B">
        <w:rPr>
          <w:rFonts w:cs="Arial"/>
        </w:rPr>
        <w:t xml:space="preserve"> </w:t>
      </w:r>
      <w:r w:rsidR="00CF6ED0">
        <w:rPr>
          <w:rFonts w:cs="Arial"/>
        </w:rPr>
        <w:t xml:space="preserve">Kč </w:t>
      </w:r>
      <w:r w:rsidR="00D91C37">
        <w:rPr>
          <w:rFonts w:cs="Arial"/>
        </w:rPr>
        <w:br/>
        <w:t>Zóna II</w:t>
      </w:r>
      <w:r w:rsidR="008C67E8">
        <w:rPr>
          <w:rFonts w:cs="Arial"/>
        </w:rPr>
        <w:tab/>
      </w:r>
      <w:r w:rsidR="00B5635B">
        <w:rPr>
          <w:rFonts w:cs="Arial"/>
        </w:rPr>
        <w:t xml:space="preserve"> </w:t>
      </w:r>
      <w:r w:rsidR="008C67E8">
        <w:rPr>
          <w:rFonts w:cs="Arial"/>
        </w:rPr>
        <w:t xml:space="preserve">  5  </w:t>
      </w:r>
      <w:r w:rsidR="00B5635B">
        <w:rPr>
          <w:rFonts w:cs="Arial"/>
        </w:rPr>
        <w:t xml:space="preserve"> </w:t>
      </w:r>
      <w:r w:rsidR="00CF6ED0">
        <w:rPr>
          <w:rFonts w:cs="Arial"/>
        </w:rPr>
        <w:t xml:space="preserve">Kč </w:t>
      </w:r>
    </w:p>
    <w:p w:rsidR="008C67E8" w:rsidRDefault="00C407B0" w:rsidP="002C4AF3">
      <w:pPr>
        <w:numPr>
          <w:ilvl w:val="1"/>
          <w:numId w:val="9"/>
        </w:numPr>
        <w:spacing w:line="240" w:lineRule="auto"/>
        <w:rPr>
          <w:rFonts w:cs="Arial"/>
        </w:rPr>
      </w:pPr>
      <w:r>
        <w:rPr>
          <w:rFonts w:cs="Arial"/>
        </w:rPr>
        <w:t xml:space="preserve">za užívání veřejného prostranství pro </w:t>
      </w:r>
      <w:r w:rsidR="00702135">
        <w:rPr>
          <w:rFonts w:cs="Arial"/>
        </w:rPr>
        <w:t>kulturní a sportovní akce</w:t>
      </w:r>
      <w:r w:rsidR="00702135">
        <w:rPr>
          <w:rFonts w:cs="Arial"/>
        </w:rPr>
        <w:br/>
        <w:t>Zóna I</w:t>
      </w:r>
      <w:r w:rsidR="00702135">
        <w:rPr>
          <w:rFonts w:cs="Arial"/>
        </w:rPr>
        <w:tab/>
      </w:r>
      <w:r w:rsidR="00702135">
        <w:rPr>
          <w:rFonts w:cs="Arial"/>
        </w:rPr>
        <w:tab/>
        <w:t xml:space="preserve"> </w:t>
      </w:r>
      <w:r w:rsidR="00B5635B">
        <w:rPr>
          <w:rFonts w:cs="Arial"/>
        </w:rPr>
        <w:t xml:space="preserve"> </w:t>
      </w:r>
      <w:r w:rsidR="00702135">
        <w:rPr>
          <w:rFonts w:cs="Arial"/>
        </w:rPr>
        <w:t xml:space="preserve">  1  Kč</w:t>
      </w:r>
      <w:r w:rsidR="00D91C37">
        <w:rPr>
          <w:rFonts w:cs="Arial"/>
        </w:rPr>
        <w:t xml:space="preserve"> </w:t>
      </w:r>
      <w:r w:rsidR="00D91C37">
        <w:rPr>
          <w:rFonts w:cs="Arial"/>
        </w:rPr>
        <w:br/>
        <w:t>Zóna II</w:t>
      </w:r>
      <w:r w:rsidR="00702135">
        <w:rPr>
          <w:rFonts w:cs="Arial"/>
        </w:rPr>
        <w:tab/>
        <w:t xml:space="preserve"> </w:t>
      </w:r>
      <w:r w:rsidR="00B5635B">
        <w:rPr>
          <w:rFonts w:cs="Arial"/>
        </w:rPr>
        <w:t xml:space="preserve"> </w:t>
      </w:r>
      <w:r w:rsidR="00D11A30">
        <w:rPr>
          <w:rFonts w:cs="Arial"/>
        </w:rPr>
        <w:t xml:space="preserve"> </w:t>
      </w:r>
      <w:r w:rsidR="00702135">
        <w:rPr>
          <w:rFonts w:cs="Arial"/>
        </w:rPr>
        <w:t xml:space="preserve"> 0,50 Kč </w:t>
      </w:r>
      <w:r w:rsidR="008C67E8">
        <w:rPr>
          <w:rFonts w:cs="Arial"/>
        </w:rPr>
        <w:br/>
      </w:r>
      <w:r w:rsidR="008C67E8">
        <w:rPr>
          <w:rFonts w:cs="Arial"/>
        </w:rPr>
        <w:tab/>
      </w:r>
      <w:r w:rsidR="008C67E8">
        <w:rPr>
          <w:rFonts w:cs="Arial"/>
        </w:rPr>
        <w:tab/>
        <w:t xml:space="preserve">  </w:t>
      </w:r>
      <w:r w:rsidR="00CF6ED0">
        <w:rPr>
          <w:rFonts w:cs="Arial"/>
        </w:rPr>
        <w:t xml:space="preserve"> </w:t>
      </w:r>
    </w:p>
    <w:p w:rsidR="008C67E8" w:rsidRPr="002950AD" w:rsidRDefault="008C67E8" w:rsidP="002C4AF3">
      <w:pPr>
        <w:numPr>
          <w:ilvl w:val="0"/>
          <w:numId w:val="9"/>
        </w:numPr>
        <w:spacing w:line="240" w:lineRule="auto"/>
        <w:rPr>
          <w:rFonts w:cs="Arial"/>
        </w:rPr>
      </w:pPr>
      <w:r>
        <w:rPr>
          <w:rFonts w:cs="Arial"/>
        </w:rPr>
        <w:t xml:space="preserve">Město stanovuje poplatek paušální částkou takto: </w:t>
      </w:r>
      <w:r w:rsidR="006B0323" w:rsidRPr="002950AD">
        <w:rPr>
          <w:rFonts w:cs="Arial"/>
          <w:i/>
        </w:rPr>
        <w:tab/>
      </w:r>
    </w:p>
    <w:p w:rsidR="008C67E8" w:rsidRDefault="00057000" w:rsidP="002C4AF3">
      <w:pPr>
        <w:numPr>
          <w:ilvl w:val="1"/>
          <w:numId w:val="9"/>
        </w:numPr>
        <w:spacing w:line="240" w:lineRule="auto"/>
        <w:rPr>
          <w:rFonts w:cs="Arial"/>
        </w:rPr>
      </w:pPr>
      <w:r>
        <w:rPr>
          <w:rFonts w:cs="Arial"/>
        </w:rPr>
        <w:t xml:space="preserve">za </w:t>
      </w:r>
      <w:r w:rsidR="008C67E8">
        <w:rPr>
          <w:rFonts w:cs="Arial"/>
        </w:rPr>
        <w:t xml:space="preserve">vyhrazení trvalého parkovacího místa </w:t>
      </w:r>
      <w:r w:rsidR="001762F1">
        <w:rPr>
          <w:rFonts w:cs="Arial"/>
        </w:rPr>
        <w:t xml:space="preserve"> </w:t>
      </w:r>
      <w:r w:rsidR="00D91C37">
        <w:rPr>
          <w:rFonts w:cs="Arial"/>
        </w:rPr>
        <w:br/>
        <w:t>Zóna I</w:t>
      </w:r>
      <w:r w:rsidR="00D91C37">
        <w:rPr>
          <w:rFonts w:cs="Arial"/>
        </w:rPr>
        <w:tab/>
      </w:r>
      <w:r w:rsidR="00DA2428">
        <w:rPr>
          <w:rFonts w:cs="Arial"/>
        </w:rPr>
        <w:tab/>
      </w:r>
      <w:r w:rsidR="00D91C37">
        <w:rPr>
          <w:rFonts w:cs="Arial"/>
        </w:rPr>
        <w:t>20</w:t>
      </w:r>
      <w:r w:rsidR="00FE649C">
        <w:rPr>
          <w:rFonts w:cs="Arial"/>
        </w:rPr>
        <w:t> </w:t>
      </w:r>
      <w:r w:rsidR="00D91C37">
        <w:rPr>
          <w:rFonts w:cs="Arial"/>
        </w:rPr>
        <w:t>000</w:t>
      </w:r>
      <w:r w:rsidR="00FE649C">
        <w:rPr>
          <w:rFonts w:cs="Arial"/>
        </w:rPr>
        <w:t xml:space="preserve"> </w:t>
      </w:r>
      <w:r w:rsidR="00D91C37">
        <w:rPr>
          <w:rFonts w:cs="Arial"/>
        </w:rPr>
        <w:t xml:space="preserve"> Kč/rok</w:t>
      </w:r>
      <w:r w:rsidR="00D91C37">
        <w:rPr>
          <w:rFonts w:cs="Arial"/>
        </w:rPr>
        <w:br/>
        <w:t>Zóna II</w:t>
      </w:r>
      <w:r w:rsidR="00A300DA">
        <w:rPr>
          <w:rFonts w:cs="Arial"/>
        </w:rPr>
        <w:tab/>
        <w:t>15</w:t>
      </w:r>
      <w:r w:rsidR="00FE649C">
        <w:rPr>
          <w:rFonts w:cs="Arial"/>
        </w:rPr>
        <w:t> </w:t>
      </w:r>
      <w:r w:rsidR="00A300DA">
        <w:rPr>
          <w:rFonts w:cs="Arial"/>
        </w:rPr>
        <w:t>000</w:t>
      </w:r>
      <w:r w:rsidR="00FE649C">
        <w:rPr>
          <w:rFonts w:cs="Arial"/>
        </w:rPr>
        <w:t xml:space="preserve"> </w:t>
      </w:r>
      <w:r w:rsidR="00A300DA">
        <w:rPr>
          <w:rFonts w:cs="Arial"/>
        </w:rPr>
        <w:t xml:space="preserve"> Kč/rok</w:t>
      </w:r>
      <w:r w:rsidR="008C67E8">
        <w:rPr>
          <w:rFonts w:cs="Arial"/>
        </w:rPr>
        <w:tab/>
      </w:r>
      <w:r w:rsidR="008C67E8">
        <w:rPr>
          <w:rFonts w:cs="Arial"/>
        </w:rPr>
        <w:tab/>
        <w:t xml:space="preserve"> </w:t>
      </w:r>
    </w:p>
    <w:p w:rsidR="008C67E8" w:rsidRDefault="00057000" w:rsidP="002C4AF3">
      <w:pPr>
        <w:numPr>
          <w:ilvl w:val="1"/>
          <w:numId w:val="9"/>
        </w:numPr>
        <w:spacing w:line="240" w:lineRule="auto"/>
        <w:rPr>
          <w:rFonts w:cs="Arial"/>
        </w:rPr>
      </w:pPr>
      <w:r>
        <w:rPr>
          <w:rFonts w:cs="Arial"/>
        </w:rPr>
        <w:t xml:space="preserve">za </w:t>
      </w:r>
      <w:r w:rsidR="008C67E8">
        <w:rPr>
          <w:rFonts w:cs="Arial"/>
        </w:rPr>
        <w:t>umístění</w:t>
      </w:r>
      <w:r w:rsidR="001762F1">
        <w:rPr>
          <w:rFonts w:cs="Arial"/>
        </w:rPr>
        <w:t xml:space="preserve"> </w:t>
      </w:r>
      <w:r w:rsidR="006C35FB">
        <w:rPr>
          <w:rFonts w:cs="Arial"/>
        </w:rPr>
        <w:t xml:space="preserve">přenosného </w:t>
      </w:r>
      <w:r w:rsidR="008C67E8">
        <w:rPr>
          <w:rFonts w:cs="Arial"/>
        </w:rPr>
        <w:t>reklamní</w:t>
      </w:r>
      <w:r w:rsidR="00830D1C">
        <w:rPr>
          <w:rFonts w:cs="Arial"/>
        </w:rPr>
        <w:t>ho</w:t>
      </w:r>
      <w:r w:rsidR="008C67E8">
        <w:rPr>
          <w:rFonts w:cs="Arial"/>
        </w:rPr>
        <w:t xml:space="preserve"> zařízení</w:t>
      </w:r>
      <w:r w:rsidR="006C35FB">
        <w:rPr>
          <w:rFonts w:cs="Arial"/>
        </w:rPr>
        <w:t xml:space="preserve"> typu „A“</w:t>
      </w:r>
      <w:r w:rsidR="002615D5">
        <w:rPr>
          <w:rFonts w:cs="Arial"/>
        </w:rPr>
        <w:t xml:space="preserve">  </w:t>
      </w:r>
      <w:r w:rsidR="008C67E8">
        <w:rPr>
          <w:rFonts w:cs="Arial"/>
        </w:rPr>
        <w:br/>
      </w:r>
      <w:r w:rsidR="00D91C37">
        <w:rPr>
          <w:rFonts w:cs="Arial"/>
        </w:rPr>
        <w:t xml:space="preserve"> </w:t>
      </w:r>
      <w:r w:rsidR="008C67E8">
        <w:rPr>
          <w:rFonts w:cs="Arial"/>
        </w:rPr>
        <w:t>Zóna I</w:t>
      </w:r>
      <w:r w:rsidR="008C67E8">
        <w:rPr>
          <w:rFonts w:cs="Arial"/>
        </w:rPr>
        <w:tab/>
      </w:r>
      <w:r w:rsidR="00FE649C">
        <w:rPr>
          <w:rFonts w:cs="Arial"/>
        </w:rPr>
        <w:t xml:space="preserve">  </w:t>
      </w:r>
      <w:r w:rsidR="009C60F1">
        <w:rPr>
          <w:rFonts w:cs="Arial"/>
        </w:rPr>
        <w:t xml:space="preserve">   100</w:t>
      </w:r>
      <w:r w:rsidR="00FE649C">
        <w:rPr>
          <w:rFonts w:cs="Arial"/>
        </w:rPr>
        <w:t xml:space="preserve"> </w:t>
      </w:r>
      <w:r w:rsidR="009C60F1">
        <w:rPr>
          <w:rFonts w:cs="Arial"/>
        </w:rPr>
        <w:t xml:space="preserve"> Kč/měsíc</w:t>
      </w:r>
      <w:r w:rsidR="00FE649C">
        <w:rPr>
          <w:rFonts w:cs="Arial"/>
        </w:rPr>
        <w:t>,</w:t>
      </w:r>
      <w:r w:rsidR="009C60F1">
        <w:rPr>
          <w:rFonts w:cs="Arial"/>
        </w:rPr>
        <w:t xml:space="preserve">  </w:t>
      </w:r>
      <w:r w:rsidR="00FE649C">
        <w:rPr>
          <w:rFonts w:cs="Arial"/>
        </w:rPr>
        <w:t xml:space="preserve">  </w:t>
      </w:r>
      <w:r w:rsidR="009C60F1">
        <w:rPr>
          <w:rFonts w:cs="Arial"/>
        </w:rPr>
        <w:t xml:space="preserve"> </w:t>
      </w:r>
      <w:r w:rsidR="008C67E8">
        <w:rPr>
          <w:rFonts w:cs="Arial"/>
        </w:rPr>
        <w:t>1 </w:t>
      </w:r>
      <w:r w:rsidR="006C35FB">
        <w:rPr>
          <w:rFonts w:cs="Arial"/>
        </w:rPr>
        <w:t>0</w:t>
      </w:r>
      <w:r w:rsidR="008C67E8">
        <w:rPr>
          <w:rFonts w:cs="Arial"/>
        </w:rPr>
        <w:t>00 Kč/rok</w:t>
      </w:r>
      <w:r w:rsidR="008C67E8">
        <w:rPr>
          <w:rFonts w:cs="Arial"/>
        </w:rPr>
        <w:br/>
      </w:r>
      <w:r w:rsidR="00D91C37">
        <w:rPr>
          <w:rFonts w:cs="Arial"/>
        </w:rPr>
        <w:t xml:space="preserve"> </w:t>
      </w:r>
      <w:r w:rsidR="008C67E8">
        <w:rPr>
          <w:rFonts w:cs="Arial"/>
        </w:rPr>
        <w:t xml:space="preserve">Zóna </w:t>
      </w:r>
      <w:r w:rsidR="00DA2428">
        <w:rPr>
          <w:rFonts w:cs="Arial"/>
        </w:rPr>
        <w:t>II</w:t>
      </w:r>
      <w:r w:rsidR="00DA2428">
        <w:rPr>
          <w:rFonts w:cs="Arial"/>
        </w:rPr>
        <w:tab/>
      </w:r>
      <w:r w:rsidR="006C35FB">
        <w:rPr>
          <w:rFonts w:cs="Arial"/>
        </w:rPr>
        <w:t xml:space="preserve">    </w:t>
      </w:r>
      <w:r w:rsidR="009C60F1">
        <w:rPr>
          <w:rFonts w:cs="Arial"/>
        </w:rPr>
        <w:t xml:space="preserve">   50 </w:t>
      </w:r>
      <w:r w:rsidR="00FE649C">
        <w:rPr>
          <w:rFonts w:cs="Arial"/>
        </w:rPr>
        <w:t xml:space="preserve"> </w:t>
      </w:r>
      <w:r w:rsidR="009C60F1">
        <w:rPr>
          <w:rFonts w:cs="Arial"/>
        </w:rPr>
        <w:t>Kč/měsíc</w:t>
      </w:r>
      <w:r w:rsidR="00FE649C">
        <w:rPr>
          <w:rFonts w:cs="Arial"/>
        </w:rPr>
        <w:t>,</w:t>
      </w:r>
      <w:r w:rsidR="009C60F1">
        <w:rPr>
          <w:rFonts w:cs="Arial"/>
        </w:rPr>
        <w:t xml:space="preserve">  </w:t>
      </w:r>
      <w:r w:rsidR="00FE649C">
        <w:rPr>
          <w:rFonts w:cs="Arial"/>
        </w:rPr>
        <w:t xml:space="preserve">  </w:t>
      </w:r>
      <w:r w:rsidR="009C60F1">
        <w:rPr>
          <w:rFonts w:cs="Arial"/>
        </w:rPr>
        <w:t xml:space="preserve">    </w:t>
      </w:r>
      <w:r w:rsidR="006C35FB">
        <w:rPr>
          <w:rFonts w:cs="Arial"/>
        </w:rPr>
        <w:t>500</w:t>
      </w:r>
      <w:r w:rsidR="008C67E8">
        <w:rPr>
          <w:rFonts w:cs="Arial"/>
        </w:rPr>
        <w:t xml:space="preserve"> Kč/rok</w:t>
      </w:r>
      <w:r w:rsidR="00D91C37">
        <w:rPr>
          <w:rFonts w:cs="Arial"/>
        </w:rPr>
        <w:br/>
      </w:r>
      <w:r w:rsidR="008C67E8">
        <w:rPr>
          <w:rFonts w:cs="Arial"/>
        </w:rPr>
        <w:t xml:space="preserve">  </w:t>
      </w:r>
    </w:p>
    <w:p w:rsidR="008C67E8" w:rsidRDefault="00351DD4" w:rsidP="002C4AF3">
      <w:pPr>
        <w:numPr>
          <w:ilvl w:val="0"/>
          <w:numId w:val="9"/>
        </w:numPr>
        <w:tabs>
          <w:tab w:val="left" w:pos="284"/>
          <w:tab w:val="left" w:pos="4536"/>
          <w:tab w:val="left" w:pos="6379"/>
          <w:tab w:val="left" w:pos="8364"/>
        </w:tabs>
        <w:spacing w:line="240" w:lineRule="auto"/>
        <w:ind w:right="170"/>
        <w:jc w:val="both"/>
        <w:rPr>
          <w:rFonts w:cs="Arial"/>
        </w:rPr>
      </w:pPr>
      <w:r>
        <w:rPr>
          <w:rFonts w:cs="Arial"/>
        </w:rPr>
        <w:t>V</w:t>
      </w:r>
      <w:r w:rsidR="008C67E8" w:rsidRPr="001E6A91">
        <w:rPr>
          <w:rFonts w:cs="Arial"/>
        </w:rPr>
        <w:t xml:space="preserve"> případě souběhu více druhů zvláštního užívání jednoho veřejného prostranství ve stejném období se platí poplatek stanovený nejvyšší sazbou. </w:t>
      </w:r>
    </w:p>
    <w:p w:rsidR="0061527B" w:rsidRPr="005A1492" w:rsidRDefault="0061527B" w:rsidP="002C4AF3">
      <w:pPr>
        <w:numPr>
          <w:ilvl w:val="0"/>
          <w:numId w:val="9"/>
        </w:numPr>
        <w:tabs>
          <w:tab w:val="left" w:pos="284"/>
          <w:tab w:val="left" w:pos="4536"/>
          <w:tab w:val="left" w:pos="6379"/>
          <w:tab w:val="left" w:pos="8364"/>
        </w:tabs>
        <w:spacing w:line="240" w:lineRule="auto"/>
        <w:ind w:right="170"/>
        <w:jc w:val="both"/>
        <w:rPr>
          <w:rFonts w:cs="Arial"/>
        </w:rPr>
      </w:pPr>
      <w:r w:rsidRPr="005A1492">
        <w:rPr>
          <w:rFonts w:cs="Arial"/>
        </w:rPr>
        <w:t xml:space="preserve">Volbu placení poplatku paušální částkou včetně výběru varianty paušální částky sdělí poplatník správci poplatku v rámci ohlášení dle článku 4 odst. 1. </w:t>
      </w:r>
    </w:p>
    <w:p w:rsidR="005C55DC" w:rsidRDefault="005C55DC" w:rsidP="003F699F">
      <w:pPr>
        <w:pStyle w:val="Nadpis1"/>
        <w:jc w:val="center"/>
        <w:rPr>
          <w:rFonts w:cs="Arial"/>
        </w:rPr>
      </w:pPr>
    </w:p>
    <w:p w:rsidR="005C55DC" w:rsidRPr="005C55DC" w:rsidRDefault="005C55DC" w:rsidP="005C55DC"/>
    <w:p w:rsidR="005C55DC" w:rsidRDefault="005C55DC" w:rsidP="003F699F">
      <w:pPr>
        <w:pStyle w:val="Nadpis1"/>
        <w:jc w:val="center"/>
        <w:rPr>
          <w:b/>
        </w:rPr>
      </w:pPr>
    </w:p>
    <w:p w:rsidR="003F699F" w:rsidRPr="003F699F" w:rsidRDefault="003F699F" w:rsidP="003F699F">
      <w:pPr>
        <w:pStyle w:val="Nadpis1"/>
        <w:jc w:val="center"/>
        <w:rPr>
          <w:b/>
        </w:rPr>
      </w:pPr>
      <w:r w:rsidRPr="003F699F">
        <w:rPr>
          <w:b/>
        </w:rPr>
        <w:t xml:space="preserve">Článek </w:t>
      </w:r>
      <w:r w:rsidR="00C80941">
        <w:rPr>
          <w:b/>
        </w:rPr>
        <w:t>6</w:t>
      </w:r>
    </w:p>
    <w:p w:rsidR="003F699F" w:rsidRPr="00C8324C" w:rsidRDefault="003F699F" w:rsidP="00DA2428">
      <w:pPr>
        <w:jc w:val="center"/>
        <w:rPr>
          <w:rFonts w:cs="Arial"/>
          <w:b/>
          <w:bCs/>
        </w:rPr>
      </w:pPr>
      <w:r>
        <w:rPr>
          <w:rFonts w:cs="Arial"/>
          <w:b/>
          <w:bCs/>
        </w:rPr>
        <w:t>Splatnost poplatku</w:t>
      </w:r>
    </w:p>
    <w:p w:rsidR="003F699F" w:rsidRPr="005A1492" w:rsidRDefault="003F699F" w:rsidP="002C4AF3">
      <w:pPr>
        <w:numPr>
          <w:ilvl w:val="0"/>
          <w:numId w:val="6"/>
        </w:numPr>
        <w:tabs>
          <w:tab w:val="num" w:pos="-1428"/>
          <w:tab w:val="left" w:pos="426"/>
        </w:tabs>
        <w:spacing w:line="240" w:lineRule="auto"/>
        <w:ind w:left="0" w:firstLine="0"/>
        <w:jc w:val="both"/>
        <w:rPr>
          <w:rFonts w:cs="Arial"/>
        </w:rPr>
      </w:pPr>
      <w:r w:rsidRPr="005A1492">
        <w:rPr>
          <w:rFonts w:cs="Arial"/>
        </w:rPr>
        <w:t xml:space="preserve">Poplatek je splatný: </w:t>
      </w:r>
    </w:p>
    <w:p w:rsidR="003F699F" w:rsidRPr="005A1492" w:rsidRDefault="003F699F" w:rsidP="002C4AF3">
      <w:pPr>
        <w:numPr>
          <w:ilvl w:val="1"/>
          <w:numId w:val="6"/>
        </w:numPr>
        <w:spacing w:line="240" w:lineRule="auto"/>
        <w:jc w:val="both"/>
        <w:rPr>
          <w:rFonts w:cs="Arial"/>
        </w:rPr>
      </w:pPr>
      <w:r w:rsidRPr="005A1492">
        <w:rPr>
          <w:rFonts w:cs="Arial"/>
        </w:rPr>
        <w:t xml:space="preserve">při užívání veřejného prostranství </w:t>
      </w:r>
      <w:r w:rsidRPr="00B5635B">
        <w:rPr>
          <w:rFonts w:cs="Arial"/>
        </w:rPr>
        <w:t xml:space="preserve">po dobu </w:t>
      </w:r>
      <w:r w:rsidR="0061527B" w:rsidRPr="00B5635B">
        <w:rPr>
          <w:rFonts w:cs="Arial"/>
        </w:rPr>
        <w:t>kratší pěti dnů v den ukončení užívání</w:t>
      </w:r>
      <w:r w:rsidR="0061527B" w:rsidRPr="005A1492">
        <w:rPr>
          <w:rFonts w:cs="Arial"/>
        </w:rPr>
        <w:t xml:space="preserve"> veřejného prostranství</w:t>
      </w:r>
      <w:r w:rsidRPr="005A1492">
        <w:rPr>
          <w:rFonts w:cs="Arial"/>
        </w:rPr>
        <w:t>,</w:t>
      </w:r>
    </w:p>
    <w:p w:rsidR="003F699F" w:rsidRPr="005A1492" w:rsidRDefault="003F699F" w:rsidP="002C4AF3">
      <w:pPr>
        <w:numPr>
          <w:ilvl w:val="1"/>
          <w:numId w:val="6"/>
        </w:numPr>
        <w:spacing w:line="240" w:lineRule="auto"/>
        <w:jc w:val="both"/>
        <w:rPr>
          <w:rFonts w:cs="Arial"/>
        </w:rPr>
      </w:pPr>
      <w:r w:rsidRPr="005A1492">
        <w:rPr>
          <w:rFonts w:cs="Arial"/>
        </w:rPr>
        <w:t xml:space="preserve">při užívání veřejného prostranství </w:t>
      </w:r>
      <w:r w:rsidRPr="00B5635B">
        <w:rPr>
          <w:rFonts w:cs="Arial"/>
        </w:rPr>
        <w:t xml:space="preserve">po dobu </w:t>
      </w:r>
      <w:r w:rsidR="0061527B" w:rsidRPr="00B5635B">
        <w:rPr>
          <w:rFonts w:cs="Arial"/>
        </w:rPr>
        <w:t>pěti dnů nebo delší nejpozději do 1</w:t>
      </w:r>
      <w:r w:rsidR="005A1492" w:rsidRPr="00B5635B">
        <w:rPr>
          <w:rFonts w:cs="Arial"/>
        </w:rPr>
        <w:t>5</w:t>
      </w:r>
      <w:r w:rsidR="0061527B" w:rsidRPr="00B5635B">
        <w:rPr>
          <w:rFonts w:cs="Arial"/>
        </w:rPr>
        <w:t xml:space="preserve"> dnů </w:t>
      </w:r>
      <w:r w:rsidR="00217CA7" w:rsidRPr="00B5635B">
        <w:rPr>
          <w:rFonts w:cs="Arial"/>
        </w:rPr>
        <w:t xml:space="preserve">od </w:t>
      </w:r>
      <w:r w:rsidRPr="00B5635B">
        <w:rPr>
          <w:rFonts w:cs="Arial"/>
        </w:rPr>
        <w:t>ukončení</w:t>
      </w:r>
      <w:r w:rsidR="00032F86" w:rsidRPr="00B5635B">
        <w:rPr>
          <w:rFonts w:cs="Arial"/>
        </w:rPr>
        <w:t xml:space="preserve"> užívání</w:t>
      </w:r>
      <w:r w:rsidR="00032F86" w:rsidRPr="00E0505E">
        <w:rPr>
          <w:rFonts w:cs="Arial"/>
          <w:color w:val="E36C0A"/>
        </w:rPr>
        <w:t xml:space="preserve"> </w:t>
      </w:r>
      <w:r w:rsidR="00032F86" w:rsidRPr="005A1492">
        <w:rPr>
          <w:rFonts w:cs="Arial"/>
        </w:rPr>
        <w:t>veřejného prostranství.</w:t>
      </w:r>
      <w:r w:rsidRPr="005A1492">
        <w:rPr>
          <w:rFonts w:cs="Arial"/>
        </w:rPr>
        <w:t xml:space="preserve"> </w:t>
      </w:r>
    </w:p>
    <w:p w:rsidR="003F699F" w:rsidRDefault="003F699F" w:rsidP="002C4AF3">
      <w:pPr>
        <w:numPr>
          <w:ilvl w:val="0"/>
          <w:numId w:val="6"/>
        </w:numPr>
        <w:spacing w:line="240" w:lineRule="auto"/>
        <w:jc w:val="both"/>
        <w:rPr>
          <w:rFonts w:cs="Arial"/>
        </w:rPr>
      </w:pPr>
      <w:r w:rsidRPr="00DA2428">
        <w:rPr>
          <w:rFonts w:cs="Arial"/>
        </w:rPr>
        <w:t xml:space="preserve">Poplatek stanovený </w:t>
      </w:r>
      <w:r w:rsidR="0061527B">
        <w:rPr>
          <w:rFonts w:cs="Arial"/>
        </w:rPr>
        <w:t xml:space="preserve">paušální částkou </w:t>
      </w:r>
      <w:r w:rsidRPr="00DA2428">
        <w:rPr>
          <w:rFonts w:cs="Arial"/>
        </w:rPr>
        <w:t xml:space="preserve">je splatný do </w:t>
      </w:r>
      <w:r w:rsidR="00217CA7">
        <w:rPr>
          <w:rFonts w:cs="Arial"/>
        </w:rPr>
        <w:t>15</w:t>
      </w:r>
      <w:r w:rsidRPr="00DA2428">
        <w:rPr>
          <w:rFonts w:cs="Arial"/>
        </w:rPr>
        <w:t xml:space="preserve"> dnů od zahájení užívání veřejného prostranství.</w:t>
      </w:r>
    </w:p>
    <w:p w:rsidR="003F699F" w:rsidRPr="00DA2428" w:rsidRDefault="003F699F" w:rsidP="002C4AF3">
      <w:pPr>
        <w:numPr>
          <w:ilvl w:val="0"/>
          <w:numId w:val="6"/>
        </w:numPr>
        <w:spacing w:line="240" w:lineRule="auto"/>
        <w:jc w:val="both"/>
        <w:rPr>
          <w:rFonts w:cs="Arial"/>
        </w:rPr>
      </w:pPr>
      <w:r w:rsidRPr="00DA2428">
        <w:rPr>
          <w:rFonts w:cs="Arial"/>
        </w:rPr>
        <w:t>Připadne-li lhůta splatnosti na sobotu, neděli nebo státem uznaný svátek, je dnem, ve kterém je poplatník povinen svoji povinnost splnit, nejblíže následující pracovní den.</w:t>
      </w:r>
    </w:p>
    <w:p w:rsidR="00A300DA" w:rsidRDefault="00A300DA" w:rsidP="00E4357A">
      <w:pPr>
        <w:spacing w:line="240" w:lineRule="auto"/>
        <w:rPr>
          <w:rFonts w:cs="Arial"/>
          <w:b/>
          <w:bCs/>
        </w:rPr>
      </w:pPr>
    </w:p>
    <w:p w:rsidR="00FE649C" w:rsidRDefault="00FE649C" w:rsidP="003F699F">
      <w:pPr>
        <w:spacing w:line="240" w:lineRule="auto"/>
        <w:jc w:val="center"/>
        <w:rPr>
          <w:rFonts w:cs="Arial"/>
          <w:b/>
          <w:bCs/>
        </w:rPr>
      </w:pPr>
    </w:p>
    <w:p w:rsidR="003F699F" w:rsidRPr="00E046F8" w:rsidRDefault="003F699F" w:rsidP="003F699F">
      <w:pPr>
        <w:spacing w:line="240" w:lineRule="auto"/>
        <w:jc w:val="center"/>
        <w:rPr>
          <w:rFonts w:cs="Arial"/>
          <w:b/>
          <w:bCs/>
        </w:rPr>
      </w:pPr>
      <w:r w:rsidRPr="00E046F8">
        <w:rPr>
          <w:rFonts w:cs="Arial"/>
          <w:b/>
          <w:bCs/>
        </w:rPr>
        <w:t xml:space="preserve">Článek </w:t>
      </w:r>
      <w:r w:rsidR="00C80941">
        <w:rPr>
          <w:rFonts w:cs="Arial"/>
          <w:b/>
          <w:bCs/>
        </w:rPr>
        <w:t>7</w:t>
      </w:r>
    </w:p>
    <w:p w:rsidR="003F699F" w:rsidRDefault="00201701" w:rsidP="003F699F">
      <w:pPr>
        <w:pStyle w:val="Nadpis1"/>
        <w:jc w:val="center"/>
        <w:rPr>
          <w:b/>
        </w:rPr>
      </w:pPr>
      <w:r>
        <w:rPr>
          <w:b/>
        </w:rPr>
        <w:t xml:space="preserve"> </w:t>
      </w:r>
      <w:r w:rsidR="003F699F" w:rsidRPr="003F699F">
        <w:rPr>
          <w:b/>
        </w:rPr>
        <w:t xml:space="preserve">Osvobození </w:t>
      </w:r>
    </w:p>
    <w:p w:rsidR="003F699F" w:rsidRPr="003F699F" w:rsidRDefault="003F699F" w:rsidP="003F699F">
      <w:pPr>
        <w:pStyle w:val="Zkladntextodsazen"/>
        <w:spacing w:line="240" w:lineRule="auto"/>
        <w:jc w:val="both"/>
        <w:rPr>
          <w:sz w:val="20"/>
        </w:rPr>
      </w:pPr>
    </w:p>
    <w:p w:rsidR="003F699F" w:rsidRDefault="003F699F" w:rsidP="002C4AF3">
      <w:pPr>
        <w:numPr>
          <w:ilvl w:val="0"/>
          <w:numId w:val="8"/>
        </w:numPr>
        <w:spacing w:line="312" w:lineRule="auto"/>
        <w:jc w:val="both"/>
        <w:rPr>
          <w:rFonts w:cs="Arial"/>
        </w:rPr>
      </w:pPr>
      <w:r w:rsidRPr="003F699F">
        <w:rPr>
          <w:rFonts w:cs="Arial"/>
        </w:rPr>
        <w:t>Poplatek se neplatí:</w:t>
      </w:r>
    </w:p>
    <w:p w:rsidR="003F699F" w:rsidRDefault="003F699F" w:rsidP="002C4AF3">
      <w:pPr>
        <w:numPr>
          <w:ilvl w:val="1"/>
          <w:numId w:val="8"/>
        </w:numPr>
        <w:spacing w:line="240" w:lineRule="auto"/>
        <w:ind w:left="675" w:hanging="357"/>
        <w:jc w:val="both"/>
        <w:rPr>
          <w:rFonts w:cs="Arial"/>
        </w:rPr>
      </w:pPr>
      <w:r w:rsidRPr="008C67E8">
        <w:rPr>
          <w:rFonts w:cs="Arial"/>
        </w:rPr>
        <w:t>za vyhrazení trvalého parkovacího místa pro osobu</w:t>
      </w:r>
      <w:r w:rsidR="00217CA7">
        <w:rPr>
          <w:rFonts w:cs="Arial"/>
        </w:rPr>
        <w:t>, která je držitelem průkazu ZTP nebo ZTP/P</w:t>
      </w:r>
      <w:r w:rsidRPr="008C67E8">
        <w:rPr>
          <w:rFonts w:cs="Arial"/>
        </w:rPr>
        <w:t>,</w:t>
      </w:r>
      <w:r w:rsidR="00217CA7">
        <w:rPr>
          <w:rStyle w:val="Znakapoznpodarou"/>
          <w:rFonts w:cs="Arial"/>
        </w:rPr>
        <w:footnoteReference w:id="6"/>
      </w:r>
    </w:p>
    <w:p w:rsidR="003F699F" w:rsidRPr="008C67E8" w:rsidRDefault="003F699F" w:rsidP="002C4AF3">
      <w:pPr>
        <w:numPr>
          <w:ilvl w:val="1"/>
          <w:numId w:val="8"/>
        </w:numPr>
        <w:spacing w:line="240" w:lineRule="auto"/>
        <w:ind w:left="675" w:hanging="357"/>
        <w:jc w:val="both"/>
        <w:rPr>
          <w:rFonts w:cs="Arial"/>
        </w:rPr>
      </w:pPr>
      <w:r w:rsidRPr="008C67E8">
        <w:rPr>
          <w:rFonts w:cs="Arial"/>
        </w:rPr>
        <w:t xml:space="preserve">z akcí pořádaných na veřejném prostranství, jejichž </w:t>
      </w:r>
      <w:r w:rsidR="00217CA7">
        <w:rPr>
          <w:rFonts w:cs="Arial"/>
        </w:rPr>
        <w:t xml:space="preserve">celý </w:t>
      </w:r>
      <w:r w:rsidRPr="008C67E8">
        <w:rPr>
          <w:rFonts w:cs="Arial"/>
        </w:rPr>
        <w:t xml:space="preserve">výtěžek je </w:t>
      </w:r>
      <w:r w:rsidR="00217CA7">
        <w:rPr>
          <w:rFonts w:cs="Arial"/>
        </w:rPr>
        <w:t xml:space="preserve">odveden </w:t>
      </w:r>
      <w:r w:rsidRPr="008C67E8">
        <w:rPr>
          <w:rFonts w:cs="Arial"/>
        </w:rPr>
        <w:t>na charitativní a veřejně prospěšné účely</w:t>
      </w:r>
      <w:r w:rsidR="00217CA7">
        <w:rPr>
          <w:rFonts w:cs="Arial"/>
        </w:rPr>
        <w:t>.</w:t>
      </w:r>
      <w:r w:rsidR="00233A13">
        <w:rPr>
          <w:rStyle w:val="Znakapoznpodarou"/>
          <w:rFonts w:cs="Arial"/>
        </w:rPr>
        <w:footnoteReference w:id="7"/>
      </w:r>
      <w:r w:rsidR="00217CA7">
        <w:rPr>
          <w:rFonts w:cs="Arial"/>
        </w:rPr>
        <w:t xml:space="preserve"> </w:t>
      </w:r>
    </w:p>
    <w:p w:rsidR="003F699F" w:rsidRDefault="003F699F" w:rsidP="002C4AF3">
      <w:pPr>
        <w:pStyle w:val="Odstavecseseznamem"/>
        <w:numPr>
          <w:ilvl w:val="0"/>
          <w:numId w:val="8"/>
        </w:numPr>
        <w:spacing w:after="100" w:afterAutospacing="1" w:line="312" w:lineRule="auto"/>
        <w:jc w:val="both"/>
        <w:rPr>
          <w:rFonts w:ascii="Arial" w:hAnsi="Arial" w:cs="Arial"/>
          <w:sz w:val="24"/>
          <w:szCs w:val="24"/>
        </w:rPr>
      </w:pPr>
      <w:r w:rsidRPr="003F699F">
        <w:rPr>
          <w:rFonts w:ascii="Arial" w:hAnsi="Arial" w:cs="Arial"/>
          <w:sz w:val="24"/>
          <w:szCs w:val="24"/>
        </w:rPr>
        <w:t>Od poplatku se dále osvobozuje:</w:t>
      </w:r>
    </w:p>
    <w:p w:rsidR="00504D49" w:rsidRPr="00F765D4" w:rsidRDefault="00504D49" w:rsidP="002C4AF3">
      <w:pPr>
        <w:pStyle w:val="Odstavecseseznamem"/>
        <w:numPr>
          <w:ilvl w:val="1"/>
          <w:numId w:val="8"/>
        </w:numPr>
        <w:spacing w:after="100" w:afterAutospacing="1"/>
        <w:ind w:left="714" w:hanging="357"/>
        <w:jc w:val="both"/>
        <w:rPr>
          <w:rFonts w:ascii="Arial" w:hAnsi="Arial" w:cs="Arial"/>
          <w:sz w:val="24"/>
          <w:szCs w:val="24"/>
        </w:rPr>
      </w:pPr>
      <w:r w:rsidRPr="00F765D4">
        <w:rPr>
          <w:rFonts w:ascii="Arial" w:hAnsi="Arial" w:cs="Arial"/>
          <w:sz w:val="24"/>
          <w:szCs w:val="24"/>
        </w:rPr>
        <w:t>zábor veřejného prostranství</w:t>
      </w:r>
      <w:r w:rsidR="00436CB0">
        <w:rPr>
          <w:rFonts w:ascii="Arial" w:hAnsi="Arial" w:cs="Arial"/>
          <w:sz w:val="24"/>
          <w:szCs w:val="24"/>
        </w:rPr>
        <w:t xml:space="preserve">, které je užíváno </w:t>
      </w:r>
      <w:r w:rsidRPr="00F765D4">
        <w:rPr>
          <w:rFonts w:ascii="Arial" w:hAnsi="Arial" w:cs="Arial"/>
          <w:sz w:val="24"/>
          <w:szCs w:val="24"/>
        </w:rPr>
        <w:t xml:space="preserve">jeho vlastníkem nebo na základě smluvního vztahu s jeho vlastníkem, </w:t>
      </w:r>
    </w:p>
    <w:p w:rsidR="00504D49" w:rsidRPr="00F765D4" w:rsidRDefault="00F765D4" w:rsidP="004A27D6">
      <w:pPr>
        <w:pStyle w:val="Odstavecseseznamem"/>
        <w:numPr>
          <w:ilvl w:val="1"/>
          <w:numId w:val="13"/>
        </w:numPr>
        <w:spacing w:after="100" w:afterAutospacing="1"/>
        <w:ind w:left="709"/>
        <w:jc w:val="both"/>
        <w:rPr>
          <w:rFonts w:ascii="Arial" w:hAnsi="Arial" w:cs="Arial"/>
          <w:sz w:val="24"/>
          <w:szCs w:val="24"/>
        </w:rPr>
      </w:pPr>
      <w:r w:rsidRPr="00F765D4">
        <w:rPr>
          <w:rFonts w:ascii="Arial" w:hAnsi="Arial" w:cs="Arial"/>
          <w:sz w:val="24"/>
          <w:szCs w:val="24"/>
        </w:rPr>
        <w:t xml:space="preserve">zábor veřejného prostranství na </w:t>
      </w:r>
      <w:r w:rsidR="001E4CF3" w:rsidRPr="00F84AF2">
        <w:rPr>
          <w:rFonts w:ascii="Arial" w:hAnsi="Arial" w:cs="Arial"/>
          <w:sz w:val="24"/>
          <w:szCs w:val="24"/>
        </w:rPr>
        <w:t>tržních místech</w:t>
      </w:r>
      <w:r w:rsidR="001E4CF3">
        <w:rPr>
          <w:rFonts w:ascii="Arial" w:hAnsi="Arial" w:cs="Arial"/>
          <w:sz w:val="24"/>
          <w:szCs w:val="24"/>
        </w:rPr>
        <w:t xml:space="preserve"> a tržišti </w:t>
      </w:r>
      <w:r w:rsidRPr="00F765D4">
        <w:rPr>
          <w:rFonts w:ascii="Arial" w:hAnsi="Arial" w:cs="Arial"/>
          <w:sz w:val="24"/>
          <w:szCs w:val="24"/>
        </w:rPr>
        <w:t xml:space="preserve">na Havlíčkově </w:t>
      </w:r>
      <w:r w:rsidR="0094498B">
        <w:rPr>
          <w:rFonts w:ascii="Arial" w:hAnsi="Arial" w:cs="Arial"/>
          <w:sz w:val="24"/>
          <w:szCs w:val="24"/>
        </w:rPr>
        <w:t xml:space="preserve">náměstí </w:t>
      </w:r>
      <w:r w:rsidRPr="00F765D4">
        <w:rPr>
          <w:rFonts w:ascii="Arial" w:hAnsi="Arial" w:cs="Arial"/>
          <w:sz w:val="24"/>
          <w:szCs w:val="24"/>
        </w:rPr>
        <w:t>a Smetanově náměstí uživatelem, který má uzavřen smluvní vztah s</w:t>
      </w:r>
      <w:r w:rsidR="00500ACB">
        <w:rPr>
          <w:rFonts w:ascii="Arial" w:hAnsi="Arial" w:cs="Arial"/>
          <w:sz w:val="24"/>
          <w:szCs w:val="24"/>
        </w:rPr>
        <w:t> </w:t>
      </w:r>
      <w:r w:rsidRPr="00F765D4">
        <w:rPr>
          <w:rFonts w:ascii="Arial" w:hAnsi="Arial" w:cs="Arial"/>
          <w:sz w:val="24"/>
          <w:szCs w:val="24"/>
        </w:rPr>
        <w:t>provozovatelem</w:t>
      </w:r>
      <w:r w:rsidR="00500ACB">
        <w:rPr>
          <w:rFonts w:ascii="Arial" w:hAnsi="Arial" w:cs="Arial"/>
          <w:sz w:val="24"/>
          <w:szCs w:val="24"/>
        </w:rPr>
        <w:t xml:space="preserve"> tržiště</w:t>
      </w:r>
      <w:r w:rsidR="00E46900">
        <w:rPr>
          <w:rStyle w:val="Znakapoznpodarou"/>
          <w:rFonts w:ascii="Arial" w:hAnsi="Arial" w:cs="Arial"/>
          <w:sz w:val="24"/>
          <w:szCs w:val="24"/>
        </w:rPr>
        <w:footnoteReference w:id="8"/>
      </w:r>
      <w:r w:rsidRPr="00F765D4">
        <w:rPr>
          <w:rFonts w:ascii="Arial" w:hAnsi="Arial" w:cs="Arial"/>
          <w:sz w:val="24"/>
          <w:szCs w:val="24"/>
        </w:rPr>
        <w:t xml:space="preserve">, </w:t>
      </w:r>
    </w:p>
    <w:p w:rsidR="00F765D4" w:rsidRPr="00F765D4" w:rsidRDefault="00F765D4" w:rsidP="004A27D6">
      <w:pPr>
        <w:pStyle w:val="Odstavecseseznamem"/>
        <w:numPr>
          <w:ilvl w:val="1"/>
          <w:numId w:val="13"/>
        </w:numPr>
        <w:spacing w:after="100" w:afterAutospacing="1"/>
        <w:ind w:left="709"/>
        <w:jc w:val="both"/>
        <w:rPr>
          <w:rFonts w:ascii="Arial" w:hAnsi="Arial" w:cs="Arial"/>
          <w:sz w:val="24"/>
          <w:szCs w:val="24"/>
        </w:rPr>
      </w:pPr>
      <w:r w:rsidRPr="00F765D4">
        <w:rPr>
          <w:rFonts w:ascii="Arial" w:hAnsi="Arial" w:cs="Arial"/>
          <w:sz w:val="24"/>
          <w:szCs w:val="24"/>
        </w:rPr>
        <w:t xml:space="preserve">užívání veřejného prostranství při odstraňování havárií inženýrských sítí, </w:t>
      </w:r>
      <w:r w:rsidR="00A300DA">
        <w:rPr>
          <w:rFonts w:ascii="Arial" w:hAnsi="Arial" w:cs="Arial"/>
          <w:sz w:val="24"/>
          <w:szCs w:val="24"/>
        </w:rPr>
        <w:t>a to po dobu prvních dvou dnů užívání</w:t>
      </w:r>
      <w:r w:rsidRPr="00F765D4">
        <w:rPr>
          <w:rFonts w:ascii="Arial" w:hAnsi="Arial" w:cs="Arial"/>
          <w:sz w:val="24"/>
          <w:szCs w:val="24"/>
        </w:rPr>
        <w:t>,</w:t>
      </w:r>
      <w:r w:rsidR="00A300DA">
        <w:rPr>
          <w:rFonts w:ascii="Arial" w:hAnsi="Arial" w:cs="Arial"/>
          <w:sz w:val="24"/>
          <w:szCs w:val="24"/>
        </w:rPr>
        <w:t xml:space="preserve"> </w:t>
      </w:r>
    </w:p>
    <w:p w:rsidR="00F765D4" w:rsidRDefault="00057166" w:rsidP="004A27D6">
      <w:pPr>
        <w:pStyle w:val="Odstavecseseznamem"/>
        <w:numPr>
          <w:ilvl w:val="1"/>
          <w:numId w:val="13"/>
        </w:numPr>
        <w:spacing w:after="100" w:afterAutospacing="1"/>
        <w:ind w:left="709"/>
        <w:jc w:val="both"/>
        <w:rPr>
          <w:rFonts w:ascii="Arial" w:hAnsi="Arial" w:cs="Arial"/>
          <w:sz w:val="24"/>
          <w:szCs w:val="24"/>
        </w:rPr>
      </w:pPr>
      <w:r>
        <w:rPr>
          <w:rFonts w:ascii="Arial" w:hAnsi="Arial" w:cs="Arial"/>
          <w:sz w:val="24"/>
          <w:szCs w:val="24"/>
        </w:rPr>
        <w:t xml:space="preserve">zábor </w:t>
      </w:r>
      <w:r w:rsidR="00F765D4" w:rsidRPr="00F765D4">
        <w:rPr>
          <w:rFonts w:ascii="Arial" w:hAnsi="Arial" w:cs="Arial"/>
          <w:sz w:val="24"/>
          <w:szCs w:val="24"/>
        </w:rPr>
        <w:t xml:space="preserve">veřejného prostranství pro umístění stavebního zařízení </w:t>
      </w:r>
      <w:r w:rsidR="00A325ED">
        <w:rPr>
          <w:rFonts w:ascii="Arial" w:hAnsi="Arial" w:cs="Arial"/>
          <w:sz w:val="24"/>
          <w:szCs w:val="24"/>
        </w:rPr>
        <w:t>nebo</w:t>
      </w:r>
      <w:r w:rsidR="00F765D4" w:rsidRPr="00F765D4">
        <w:rPr>
          <w:rFonts w:ascii="Arial" w:hAnsi="Arial" w:cs="Arial"/>
          <w:sz w:val="24"/>
          <w:szCs w:val="24"/>
        </w:rPr>
        <w:t xml:space="preserve"> skládky</w:t>
      </w:r>
      <w:r w:rsidR="00B92D8D">
        <w:rPr>
          <w:rFonts w:ascii="Arial" w:hAnsi="Arial" w:cs="Arial"/>
          <w:sz w:val="24"/>
          <w:szCs w:val="24"/>
        </w:rPr>
        <w:t xml:space="preserve"> při</w:t>
      </w:r>
      <w:r w:rsidR="00F765D4" w:rsidRPr="00F765D4">
        <w:rPr>
          <w:rFonts w:ascii="Arial" w:hAnsi="Arial" w:cs="Arial"/>
          <w:sz w:val="24"/>
          <w:szCs w:val="24"/>
        </w:rPr>
        <w:t xml:space="preserve"> </w:t>
      </w:r>
      <w:r w:rsidR="00F765D4" w:rsidRPr="00F765D4">
        <w:rPr>
          <w:rFonts w:ascii="Arial" w:hAnsi="Arial" w:cs="Arial"/>
          <w:sz w:val="24"/>
          <w:szCs w:val="24"/>
        </w:rPr>
        <w:br/>
      </w:r>
      <w:r w:rsidR="00F765D4">
        <w:rPr>
          <w:rFonts w:ascii="Arial" w:hAnsi="Arial" w:cs="Arial"/>
          <w:sz w:val="24"/>
          <w:szCs w:val="24"/>
        </w:rPr>
        <w:t>oprav</w:t>
      </w:r>
      <w:r w:rsidR="00B92D8D">
        <w:rPr>
          <w:rFonts w:ascii="Arial" w:hAnsi="Arial" w:cs="Arial"/>
          <w:sz w:val="24"/>
          <w:szCs w:val="24"/>
        </w:rPr>
        <w:t xml:space="preserve">ách </w:t>
      </w:r>
      <w:r w:rsidR="00436CB0">
        <w:rPr>
          <w:rFonts w:ascii="Arial" w:hAnsi="Arial" w:cs="Arial"/>
          <w:sz w:val="24"/>
          <w:szCs w:val="24"/>
        </w:rPr>
        <w:t xml:space="preserve">či stavebních úpravách </w:t>
      </w:r>
      <w:r>
        <w:rPr>
          <w:rFonts w:ascii="Arial" w:hAnsi="Arial" w:cs="Arial"/>
          <w:sz w:val="24"/>
          <w:szCs w:val="24"/>
        </w:rPr>
        <w:t>nemovitost</w:t>
      </w:r>
      <w:r w:rsidR="00B92D8D">
        <w:rPr>
          <w:rFonts w:ascii="Arial" w:hAnsi="Arial" w:cs="Arial"/>
          <w:sz w:val="24"/>
          <w:szCs w:val="24"/>
        </w:rPr>
        <w:t>í</w:t>
      </w:r>
      <w:r w:rsidRPr="00E046F8">
        <w:rPr>
          <w:rStyle w:val="Znakapoznpodarou"/>
          <w:rFonts w:cs="Arial"/>
        </w:rPr>
        <w:footnoteReference w:id="9"/>
      </w:r>
      <w:r w:rsidR="00F765D4" w:rsidRPr="00F765D4">
        <w:rPr>
          <w:rFonts w:ascii="Arial" w:hAnsi="Arial" w:cs="Arial"/>
          <w:sz w:val="24"/>
          <w:szCs w:val="24"/>
        </w:rPr>
        <w:t xml:space="preserve"> </w:t>
      </w:r>
      <w:r>
        <w:rPr>
          <w:rFonts w:ascii="Arial" w:hAnsi="Arial" w:cs="Arial"/>
          <w:sz w:val="24"/>
          <w:szCs w:val="24"/>
        </w:rPr>
        <w:t xml:space="preserve">, a to </w:t>
      </w:r>
      <w:r w:rsidR="00F765D4" w:rsidRPr="00F765D4">
        <w:rPr>
          <w:rFonts w:ascii="Arial" w:hAnsi="Arial" w:cs="Arial"/>
          <w:sz w:val="24"/>
          <w:szCs w:val="24"/>
        </w:rPr>
        <w:t>po dobu prvních 14 dnů užívání,</w:t>
      </w:r>
    </w:p>
    <w:p w:rsidR="00572B63" w:rsidRDefault="00572B63" w:rsidP="004A27D6">
      <w:pPr>
        <w:pStyle w:val="Odstavecseseznamem"/>
        <w:numPr>
          <w:ilvl w:val="1"/>
          <w:numId w:val="13"/>
        </w:numPr>
        <w:spacing w:after="100" w:afterAutospacing="1"/>
        <w:ind w:left="709"/>
        <w:jc w:val="both"/>
        <w:rPr>
          <w:rFonts w:ascii="Arial" w:hAnsi="Arial" w:cs="Arial"/>
          <w:sz w:val="24"/>
          <w:szCs w:val="24"/>
        </w:rPr>
      </w:pPr>
      <w:r>
        <w:rPr>
          <w:rFonts w:ascii="Arial" w:hAnsi="Arial" w:cs="Arial"/>
          <w:sz w:val="24"/>
          <w:szCs w:val="24"/>
        </w:rPr>
        <w:t xml:space="preserve">zábor veřejného prostranství pro umístění skládky, pokud celková doba záboru veřejného prostranství nepřesáhne 24 hodin, </w:t>
      </w:r>
    </w:p>
    <w:p w:rsidR="00F765D4" w:rsidRPr="00E4357A" w:rsidRDefault="00F765D4" w:rsidP="004A27D6">
      <w:pPr>
        <w:pStyle w:val="Odstavecseseznamem"/>
        <w:numPr>
          <w:ilvl w:val="1"/>
          <w:numId w:val="13"/>
        </w:numPr>
        <w:spacing w:after="100" w:afterAutospacing="1"/>
        <w:ind w:left="709"/>
        <w:jc w:val="both"/>
        <w:rPr>
          <w:rFonts w:ascii="Arial" w:hAnsi="Arial" w:cs="Arial"/>
          <w:sz w:val="24"/>
          <w:szCs w:val="24"/>
        </w:rPr>
      </w:pPr>
      <w:r w:rsidRPr="002950AD">
        <w:rPr>
          <w:rFonts w:ascii="Arial" w:hAnsi="Arial" w:cs="Arial"/>
          <w:sz w:val="24"/>
          <w:szCs w:val="24"/>
        </w:rPr>
        <w:t>užívání veřejného prostranství v případě oprav, modernizace a rekonstrukce místních   komunikací</w:t>
      </w:r>
      <w:r w:rsidR="008066BF" w:rsidRPr="002950AD">
        <w:rPr>
          <w:rFonts w:ascii="Arial" w:hAnsi="Arial" w:cs="Arial"/>
          <w:i/>
          <w:sz w:val="24"/>
          <w:szCs w:val="24"/>
        </w:rPr>
        <w:t xml:space="preserve"> </w:t>
      </w:r>
      <w:r w:rsidR="002950AD" w:rsidRPr="002950AD">
        <w:rPr>
          <w:rFonts w:ascii="Arial" w:hAnsi="Arial" w:cs="Arial"/>
          <w:sz w:val="24"/>
          <w:szCs w:val="24"/>
        </w:rPr>
        <w:t>financovaných z rozpočtu města nebo jím zřízených příspěvkových organizací</w:t>
      </w:r>
      <w:r w:rsidR="001E4CF3">
        <w:rPr>
          <w:rFonts w:ascii="Arial" w:hAnsi="Arial" w:cs="Arial"/>
          <w:sz w:val="24"/>
          <w:szCs w:val="24"/>
        </w:rPr>
        <w:t>,</w:t>
      </w:r>
    </w:p>
    <w:p w:rsidR="00E7740B" w:rsidRPr="005A0D86" w:rsidRDefault="00E4357A" w:rsidP="004A27D6">
      <w:pPr>
        <w:pStyle w:val="Odstavecseseznamem"/>
        <w:numPr>
          <w:ilvl w:val="1"/>
          <w:numId w:val="13"/>
        </w:numPr>
        <w:spacing w:after="100" w:afterAutospacing="1"/>
        <w:ind w:left="709"/>
        <w:jc w:val="both"/>
        <w:rPr>
          <w:rFonts w:ascii="Arial" w:hAnsi="Arial" w:cs="Arial"/>
          <w:sz w:val="24"/>
          <w:szCs w:val="24"/>
        </w:rPr>
      </w:pPr>
      <w:r w:rsidRPr="00FE525A">
        <w:rPr>
          <w:rFonts w:ascii="Arial" w:hAnsi="Arial" w:cs="Arial"/>
          <w:sz w:val="24"/>
          <w:szCs w:val="24"/>
        </w:rPr>
        <w:t>užívání veřejného prostranství k umístění dočasných staveb a zařízení sloužících pro  poskytování pohostinských služeb</w:t>
      </w:r>
      <w:r w:rsidR="00233A13">
        <w:rPr>
          <w:rStyle w:val="Znakapoznpodarou"/>
          <w:rFonts w:ascii="Arial" w:hAnsi="Arial" w:cs="Arial"/>
          <w:sz w:val="24"/>
          <w:szCs w:val="24"/>
        </w:rPr>
        <w:footnoteReference w:id="10"/>
      </w:r>
      <w:r w:rsidRPr="00FE525A">
        <w:rPr>
          <w:rFonts w:ascii="Arial" w:hAnsi="Arial" w:cs="Arial"/>
          <w:sz w:val="24"/>
          <w:szCs w:val="24"/>
        </w:rPr>
        <w:t xml:space="preserve"> </w:t>
      </w:r>
    </w:p>
    <w:p w:rsidR="003F699F" w:rsidRPr="002B5B56" w:rsidRDefault="00351DDD" w:rsidP="00222703">
      <w:pPr>
        <w:pStyle w:val="Odstavecseseznamem"/>
        <w:numPr>
          <w:ilvl w:val="0"/>
          <w:numId w:val="14"/>
        </w:numPr>
        <w:spacing w:after="100" w:afterAutospacing="1"/>
        <w:jc w:val="both"/>
        <w:rPr>
          <w:rFonts w:ascii="Arial" w:hAnsi="Arial" w:cs="Arial"/>
          <w:sz w:val="24"/>
          <w:szCs w:val="24"/>
        </w:rPr>
      </w:pPr>
      <w:r>
        <w:rPr>
          <w:rFonts w:ascii="Arial" w:hAnsi="Arial" w:cs="Arial"/>
          <w:sz w:val="24"/>
          <w:szCs w:val="24"/>
        </w:rPr>
        <w:t>V případě, že poplatník nesplní povinnost ohlásit údaj rozhodný pro osvobození ve lhůtě stanovené touto vyhláškou nebo zákonem, nárok na osvobození zaniká.</w:t>
      </w:r>
      <w:r>
        <w:rPr>
          <w:rStyle w:val="Znakapoznpodarou"/>
          <w:rFonts w:ascii="Arial" w:hAnsi="Arial" w:cs="Arial"/>
          <w:sz w:val="24"/>
          <w:szCs w:val="24"/>
        </w:rPr>
        <w:footnoteReference w:id="11"/>
      </w:r>
    </w:p>
    <w:p w:rsidR="005C55DC" w:rsidRDefault="005C55DC" w:rsidP="002E0266">
      <w:pPr>
        <w:pStyle w:val="Nadpis1"/>
        <w:jc w:val="center"/>
        <w:rPr>
          <w:b/>
        </w:rPr>
      </w:pPr>
    </w:p>
    <w:p w:rsidR="003F699F" w:rsidRPr="002E0266" w:rsidRDefault="003F699F" w:rsidP="002E0266">
      <w:pPr>
        <w:pStyle w:val="Nadpis1"/>
        <w:jc w:val="center"/>
        <w:rPr>
          <w:b/>
        </w:rPr>
      </w:pPr>
      <w:r w:rsidRPr="002E0266">
        <w:rPr>
          <w:b/>
        </w:rPr>
        <w:t xml:space="preserve">Článek </w:t>
      </w:r>
      <w:r w:rsidR="002B5B56">
        <w:rPr>
          <w:b/>
        </w:rPr>
        <w:t>8</w:t>
      </w:r>
    </w:p>
    <w:p w:rsidR="003F699F" w:rsidRPr="00E046F8" w:rsidRDefault="002B5B56" w:rsidP="002E0266">
      <w:pPr>
        <w:pStyle w:val="Nadpis4"/>
        <w:spacing w:line="240" w:lineRule="auto"/>
        <w:jc w:val="center"/>
        <w:rPr>
          <w:b w:val="0"/>
          <w:bCs/>
        </w:rPr>
      </w:pPr>
      <w:r>
        <w:rPr>
          <w:bCs/>
        </w:rPr>
        <w:t>Přechodné a z</w:t>
      </w:r>
      <w:r w:rsidR="003F699F" w:rsidRPr="00E046F8">
        <w:rPr>
          <w:bCs/>
        </w:rPr>
        <w:t>rušovací ustanovení</w:t>
      </w:r>
    </w:p>
    <w:p w:rsidR="003F699F" w:rsidRPr="00E046F8" w:rsidRDefault="003F699F" w:rsidP="003F699F">
      <w:pPr>
        <w:pStyle w:val="Zkladntext"/>
        <w:jc w:val="both"/>
        <w:rPr>
          <w:sz w:val="20"/>
        </w:rPr>
      </w:pPr>
    </w:p>
    <w:p w:rsidR="002B5B56" w:rsidRDefault="002B5B56" w:rsidP="002B5B56">
      <w:pPr>
        <w:pStyle w:val="VyBod"/>
        <w:numPr>
          <w:ilvl w:val="0"/>
          <w:numId w:val="11"/>
        </w:numPr>
        <w:spacing w:line="240" w:lineRule="auto"/>
        <w:jc w:val="both"/>
      </w:pPr>
      <w:r w:rsidRPr="007370E9">
        <w:t xml:space="preserve">Poplatkové povinnosti vzniklé před nabytím účinnosti této vyhlášky se posuzují podle dosavadních právních předpisů.  </w:t>
      </w:r>
    </w:p>
    <w:p w:rsidR="002B5B56" w:rsidRPr="007370E9" w:rsidRDefault="002B5B56" w:rsidP="002B5B56">
      <w:pPr>
        <w:pStyle w:val="VyBod"/>
        <w:numPr>
          <w:ilvl w:val="0"/>
          <w:numId w:val="11"/>
        </w:numPr>
        <w:spacing w:line="240" w:lineRule="auto"/>
        <w:jc w:val="both"/>
      </w:pPr>
      <w:r w:rsidRPr="007370E9">
        <w:t xml:space="preserve">Zrušuje se </w:t>
      </w:r>
      <w:r>
        <w:t>O</w:t>
      </w:r>
      <w:r w:rsidRPr="007370E9">
        <w:t>becně závazná vyhláška</w:t>
      </w:r>
      <w:r>
        <w:t xml:space="preserve"> města Havlíčkův Brod </w:t>
      </w:r>
      <w:r w:rsidRPr="007370E9">
        <w:t xml:space="preserve"> č. </w:t>
      </w:r>
      <w:r>
        <w:t>11</w:t>
      </w:r>
      <w:r w:rsidRPr="007370E9">
        <w:t>/201</w:t>
      </w:r>
      <w:r>
        <w:t xml:space="preserve">9, o místním poplatku za užívání veřejného prostranství,  </w:t>
      </w:r>
      <w:r w:rsidRPr="007370E9">
        <w:t xml:space="preserve">ze dne </w:t>
      </w:r>
      <w:r>
        <w:t>16. 12. 2019</w:t>
      </w:r>
      <w:r w:rsidRPr="007370E9">
        <w:t xml:space="preserve">.  </w:t>
      </w:r>
    </w:p>
    <w:p w:rsidR="002B5B56" w:rsidRDefault="002B5B56" w:rsidP="002B5B56">
      <w:pPr>
        <w:pStyle w:val="Zkladntext"/>
        <w:ind w:left="360"/>
        <w:jc w:val="both"/>
        <w:rPr>
          <w:rFonts w:ascii="Arial" w:hAnsi="Arial" w:cs="Arial"/>
          <w:szCs w:val="24"/>
        </w:rPr>
      </w:pPr>
    </w:p>
    <w:p w:rsidR="00A300DA" w:rsidRDefault="00A300DA">
      <w:pPr>
        <w:pStyle w:val="Vylnek"/>
        <w:spacing w:line="240" w:lineRule="auto"/>
      </w:pPr>
    </w:p>
    <w:p w:rsidR="00AF65AE" w:rsidRDefault="00AF65AE">
      <w:pPr>
        <w:pStyle w:val="Vylnek"/>
        <w:spacing w:line="240" w:lineRule="auto"/>
      </w:pPr>
      <w:r>
        <w:t xml:space="preserve">Článek </w:t>
      </w:r>
      <w:r w:rsidR="002B5B56">
        <w:t>9</w:t>
      </w:r>
    </w:p>
    <w:p w:rsidR="00AF65AE" w:rsidRDefault="00AF65AE">
      <w:pPr>
        <w:pStyle w:val="Vylnek"/>
        <w:spacing w:after="120" w:line="240" w:lineRule="auto"/>
      </w:pPr>
      <w:r>
        <w:t>Účinnost vyhlášky</w:t>
      </w:r>
    </w:p>
    <w:p w:rsidR="00AF65AE" w:rsidRDefault="00AF65AE">
      <w:pPr>
        <w:pStyle w:val="VyBod"/>
        <w:spacing w:line="240" w:lineRule="auto"/>
      </w:pPr>
      <w:r>
        <w:t xml:space="preserve">Tato </w:t>
      </w:r>
      <w:r w:rsidR="005C6117">
        <w:t xml:space="preserve">vyhláška nabývá účinnosti  dnem </w:t>
      </w:r>
      <w:r w:rsidR="00084816">
        <w:t xml:space="preserve"> 1. 1. 202</w:t>
      </w:r>
      <w:r w:rsidR="008D24FB">
        <w:t>4</w:t>
      </w:r>
      <w:r w:rsidR="00084816">
        <w:t xml:space="preserve">. </w:t>
      </w:r>
      <w:r w:rsidR="005C6117">
        <w:t xml:space="preserve"> </w:t>
      </w:r>
      <w:r>
        <w:t xml:space="preserve"> </w:t>
      </w:r>
    </w:p>
    <w:p w:rsidR="008C46DC" w:rsidRDefault="008C46DC">
      <w:pPr>
        <w:pStyle w:val="VyBod"/>
        <w:spacing w:line="240" w:lineRule="auto"/>
      </w:pPr>
    </w:p>
    <w:p w:rsidR="00F84AF2" w:rsidRDefault="00F84AF2">
      <w:pPr>
        <w:pStyle w:val="VyBod"/>
        <w:spacing w:line="240" w:lineRule="auto"/>
      </w:pPr>
    </w:p>
    <w:p w:rsidR="00462E9B" w:rsidRDefault="00462E9B">
      <w:pPr>
        <w:pStyle w:val="VyBod"/>
        <w:spacing w:line="240" w:lineRule="auto"/>
      </w:pPr>
    </w:p>
    <w:p w:rsidR="00F84AF2" w:rsidRDefault="00F84AF2">
      <w:pPr>
        <w:pStyle w:val="VyBod"/>
        <w:spacing w:line="240" w:lineRule="auto"/>
      </w:pPr>
    </w:p>
    <w:p w:rsidR="00AF65AE" w:rsidRDefault="00AF65AE">
      <w:pPr>
        <w:spacing w:line="240" w:lineRule="auto"/>
      </w:pPr>
    </w:p>
    <w:p w:rsidR="008D24FB" w:rsidRDefault="008D24FB" w:rsidP="008D24FB">
      <w:pPr>
        <w:pStyle w:val="VyPodpisy"/>
        <w:spacing w:line="240" w:lineRule="auto"/>
        <w:outlineLvl w:val="0"/>
        <w:rPr>
          <w:b w:val="0"/>
          <w:caps w:val="0"/>
        </w:rPr>
      </w:pPr>
      <w:r>
        <w:rPr>
          <w:b w:val="0"/>
          <w:caps w:val="0"/>
        </w:rPr>
        <w:t>Zbyněk Stejskal  v. r.</w:t>
      </w:r>
    </w:p>
    <w:p w:rsidR="008D24FB" w:rsidRDefault="008D24FB" w:rsidP="008D24FB">
      <w:pPr>
        <w:pStyle w:val="VyPodpisy"/>
        <w:spacing w:line="240" w:lineRule="auto"/>
        <w:rPr>
          <w:b w:val="0"/>
          <w:caps w:val="0"/>
        </w:rPr>
      </w:pPr>
      <w:r>
        <w:rPr>
          <w:b w:val="0"/>
          <w:caps w:val="0"/>
        </w:rPr>
        <w:t>starosta</w:t>
      </w:r>
    </w:p>
    <w:p w:rsidR="008D24FB" w:rsidRDefault="008D24FB" w:rsidP="008D24FB">
      <w:pPr>
        <w:pStyle w:val="VyPodpisy"/>
        <w:spacing w:line="240" w:lineRule="auto"/>
        <w:jc w:val="left"/>
        <w:rPr>
          <w:b w:val="0"/>
          <w:caps w:val="0"/>
          <w:sz w:val="28"/>
        </w:rPr>
      </w:pPr>
    </w:p>
    <w:p w:rsidR="00F84AF2" w:rsidRDefault="00F84AF2" w:rsidP="008D24FB">
      <w:pPr>
        <w:pStyle w:val="VyPodpisy"/>
        <w:spacing w:line="240" w:lineRule="auto"/>
        <w:jc w:val="left"/>
        <w:rPr>
          <w:b w:val="0"/>
          <w:caps w:val="0"/>
          <w:sz w:val="28"/>
        </w:rPr>
      </w:pPr>
    </w:p>
    <w:p w:rsidR="008D24FB" w:rsidRDefault="008D24FB" w:rsidP="008D24FB">
      <w:pPr>
        <w:pStyle w:val="Zhlav"/>
        <w:tabs>
          <w:tab w:val="clear" w:pos="4536"/>
          <w:tab w:val="center" w:pos="2410"/>
          <w:tab w:val="center" w:pos="8364"/>
        </w:tabs>
        <w:spacing w:line="240" w:lineRule="auto"/>
        <w:jc w:val="left"/>
      </w:pPr>
      <w:r>
        <w:t xml:space="preserve"> </w:t>
      </w:r>
    </w:p>
    <w:p w:rsidR="00F84AF2" w:rsidRDefault="00F84AF2" w:rsidP="008D24FB">
      <w:pPr>
        <w:pStyle w:val="Zhlav"/>
        <w:tabs>
          <w:tab w:val="clear" w:pos="4536"/>
          <w:tab w:val="center" w:pos="2410"/>
          <w:tab w:val="center" w:pos="8364"/>
        </w:tabs>
        <w:spacing w:line="240" w:lineRule="auto"/>
        <w:jc w:val="left"/>
      </w:pPr>
    </w:p>
    <w:p w:rsidR="008D24FB" w:rsidRDefault="008D24FB" w:rsidP="008D24FB">
      <w:pPr>
        <w:pStyle w:val="Zhlav"/>
        <w:tabs>
          <w:tab w:val="clear" w:pos="4536"/>
          <w:tab w:val="center" w:pos="2410"/>
          <w:tab w:val="center" w:pos="8364"/>
        </w:tabs>
        <w:spacing w:line="240" w:lineRule="auto"/>
        <w:jc w:val="left"/>
      </w:pPr>
      <w:r>
        <w:rPr>
          <w:color w:val="FF0000"/>
        </w:rPr>
        <w:t xml:space="preserve">      </w:t>
      </w:r>
      <w:r>
        <w:t xml:space="preserve">Bc. Libor Honzárek  v. r.                 Ing. Vladimír Slávka v. r.  </w:t>
      </w:r>
      <w:r>
        <w:tab/>
        <w:t xml:space="preserve">    Marie Rothbauerová  v. r.</w:t>
      </w:r>
    </w:p>
    <w:p w:rsidR="00A300DA" w:rsidRDefault="008D24FB" w:rsidP="008D24FB">
      <w:pPr>
        <w:spacing w:line="240" w:lineRule="auto"/>
      </w:pPr>
      <w:r>
        <w:t xml:space="preserve">             místostarosta                                  místostarosta                          místostarostka</w:t>
      </w:r>
    </w:p>
    <w:p w:rsidR="00FE649C" w:rsidRDefault="00FE649C">
      <w:pPr>
        <w:spacing w:line="240" w:lineRule="auto"/>
      </w:pPr>
    </w:p>
    <w:p w:rsidR="00FE649C" w:rsidRDefault="00FE649C">
      <w:pPr>
        <w:spacing w:line="240" w:lineRule="auto"/>
      </w:pPr>
    </w:p>
    <w:p w:rsidR="00A300DA" w:rsidRDefault="00A300DA">
      <w:pPr>
        <w:spacing w:line="240" w:lineRule="auto"/>
      </w:pPr>
    </w:p>
    <w:p w:rsidR="00FE649C" w:rsidRDefault="00FE649C">
      <w:pPr>
        <w:pStyle w:val="Zhlav"/>
        <w:tabs>
          <w:tab w:val="center" w:pos="2410"/>
          <w:tab w:val="center" w:pos="8364"/>
        </w:tabs>
        <w:spacing w:line="240" w:lineRule="auto"/>
        <w:rPr>
          <w:b/>
        </w:rPr>
      </w:pPr>
    </w:p>
    <w:p w:rsidR="00FE649C" w:rsidRDefault="00FE649C">
      <w:pPr>
        <w:pStyle w:val="Zhlav"/>
        <w:tabs>
          <w:tab w:val="center" w:pos="2410"/>
          <w:tab w:val="center" w:pos="8364"/>
        </w:tabs>
        <w:spacing w:line="240" w:lineRule="auto"/>
        <w:rPr>
          <w:b/>
        </w:rPr>
      </w:pPr>
    </w:p>
    <w:p w:rsidR="00FE649C" w:rsidRDefault="00FE649C">
      <w:pPr>
        <w:pStyle w:val="Zhlav"/>
        <w:tabs>
          <w:tab w:val="center" w:pos="2410"/>
          <w:tab w:val="center" w:pos="8364"/>
        </w:tabs>
        <w:spacing w:line="240" w:lineRule="auto"/>
        <w:rPr>
          <w:b/>
        </w:rPr>
      </w:pPr>
    </w:p>
    <w:p w:rsidR="00FE649C" w:rsidRDefault="00FE649C">
      <w:pPr>
        <w:pStyle w:val="Zhlav"/>
        <w:tabs>
          <w:tab w:val="center" w:pos="2410"/>
          <w:tab w:val="center" w:pos="8364"/>
        </w:tabs>
        <w:spacing w:line="240" w:lineRule="auto"/>
        <w:rPr>
          <w:b/>
        </w:rPr>
      </w:pPr>
    </w:p>
    <w:p w:rsidR="00FE649C" w:rsidRDefault="00FE649C">
      <w:pPr>
        <w:pStyle w:val="Zhlav"/>
        <w:tabs>
          <w:tab w:val="center" w:pos="2410"/>
          <w:tab w:val="center" w:pos="8364"/>
        </w:tabs>
        <w:spacing w:line="240" w:lineRule="auto"/>
        <w:rPr>
          <w:b/>
        </w:rPr>
      </w:pPr>
    </w:p>
    <w:p w:rsidR="00FE649C" w:rsidRDefault="00FE649C">
      <w:pPr>
        <w:pStyle w:val="Zhlav"/>
        <w:tabs>
          <w:tab w:val="center" w:pos="2410"/>
          <w:tab w:val="center" w:pos="8364"/>
        </w:tabs>
        <w:spacing w:line="240" w:lineRule="auto"/>
        <w:rPr>
          <w:b/>
        </w:rPr>
      </w:pPr>
    </w:p>
    <w:p w:rsidR="00FE649C" w:rsidRDefault="00FE649C">
      <w:pPr>
        <w:pStyle w:val="Zhlav"/>
        <w:tabs>
          <w:tab w:val="center" w:pos="2410"/>
          <w:tab w:val="center" w:pos="8364"/>
        </w:tabs>
        <w:spacing w:line="240" w:lineRule="auto"/>
        <w:rPr>
          <w:b/>
        </w:rPr>
      </w:pPr>
    </w:p>
    <w:p w:rsidR="00F84AF2" w:rsidRDefault="00F84AF2">
      <w:pPr>
        <w:pStyle w:val="Zhlav"/>
        <w:tabs>
          <w:tab w:val="center" w:pos="2410"/>
          <w:tab w:val="center" w:pos="8364"/>
        </w:tabs>
        <w:spacing w:line="240" w:lineRule="auto"/>
        <w:rPr>
          <w:b/>
        </w:rPr>
      </w:pPr>
    </w:p>
    <w:p w:rsidR="00F84AF2" w:rsidRDefault="00F84AF2">
      <w:pPr>
        <w:pStyle w:val="Zhlav"/>
        <w:tabs>
          <w:tab w:val="center" w:pos="2410"/>
          <w:tab w:val="center" w:pos="8364"/>
        </w:tabs>
        <w:spacing w:line="240" w:lineRule="auto"/>
        <w:rPr>
          <w:b/>
        </w:rPr>
      </w:pPr>
    </w:p>
    <w:p w:rsidR="00F84AF2" w:rsidRDefault="00F84AF2">
      <w:pPr>
        <w:pStyle w:val="Zhlav"/>
        <w:tabs>
          <w:tab w:val="center" w:pos="2410"/>
          <w:tab w:val="center" w:pos="8364"/>
        </w:tabs>
        <w:spacing w:line="240" w:lineRule="auto"/>
        <w:rPr>
          <w:b/>
        </w:rPr>
      </w:pPr>
    </w:p>
    <w:p w:rsidR="00F84AF2" w:rsidRDefault="00F84AF2">
      <w:pPr>
        <w:pStyle w:val="Zhlav"/>
        <w:tabs>
          <w:tab w:val="center" w:pos="2410"/>
          <w:tab w:val="center" w:pos="8364"/>
        </w:tabs>
        <w:spacing w:line="240" w:lineRule="auto"/>
        <w:rPr>
          <w:b/>
        </w:rPr>
      </w:pPr>
    </w:p>
    <w:p w:rsidR="00F84AF2" w:rsidRDefault="00F84AF2">
      <w:pPr>
        <w:pStyle w:val="Zhlav"/>
        <w:tabs>
          <w:tab w:val="center" w:pos="2410"/>
          <w:tab w:val="center" w:pos="8364"/>
        </w:tabs>
        <w:spacing w:line="240" w:lineRule="auto"/>
        <w:rPr>
          <w:b/>
        </w:rPr>
      </w:pPr>
    </w:p>
    <w:p w:rsidR="00FE649C" w:rsidRDefault="00FE649C">
      <w:pPr>
        <w:pStyle w:val="Zhlav"/>
        <w:tabs>
          <w:tab w:val="center" w:pos="2410"/>
          <w:tab w:val="center" w:pos="8364"/>
        </w:tabs>
        <w:spacing w:line="240" w:lineRule="auto"/>
        <w:rPr>
          <w:b/>
        </w:rPr>
      </w:pPr>
    </w:p>
    <w:p w:rsidR="00AF65AE" w:rsidRDefault="00D42F71">
      <w:pPr>
        <w:pStyle w:val="Zhlav"/>
        <w:tabs>
          <w:tab w:val="center" w:pos="2410"/>
          <w:tab w:val="center" w:pos="8364"/>
        </w:tabs>
        <w:spacing w:line="240" w:lineRule="auto"/>
        <w:jc w:val="center"/>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6.75pt;mso-wrap-edited:f" wrapcoords="0 243 0 15775 540 20629 3240 21115 10260 21115 11340 21115 17550 21115 21330 20629 21330 243 0 243" o:allowoverlap="f" fillcolor="window">
            <v:imagedata r:id="rId8" o:title=""/>
          </v:shape>
        </w:pict>
      </w:r>
    </w:p>
    <w:p w:rsidR="00AF65AE" w:rsidRPr="00F84AF2" w:rsidRDefault="00AF65AE" w:rsidP="00F84AF2">
      <w:pPr>
        <w:pStyle w:val="VyPodpisy"/>
        <w:spacing w:line="240" w:lineRule="auto"/>
        <w:rPr>
          <w:b w:val="0"/>
          <w:bCs/>
        </w:rPr>
        <w:sectPr w:rsidR="00AF65AE" w:rsidRPr="00F84AF2" w:rsidSect="00904641">
          <w:headerReference w:type="even" r:id="rId9"/>
          <w:headerReference w:type="default" r:id="rId10"/>
          <w:footerReference w:type="default" r:id="rId11"/>
          <w:headerReference w:type="first" r:id="rId12"/>
          <w:footerReference w:type="first" r:id="rId13"/>
          <w:pgSz w:w="11906" w:h="16838" w:code="9"/>
          <w:pgMar w:top="1661" w:right="851" w:bottom="425" w:left="851" w:header="397" w:footer="794" w:gutter="0"/>
          <w:cols w:space="708"/>
          <w:titlePg/>
          <w:docGrid w:linePitch="326"/>
        </w:sectPr>
      </w:pPr>
      <w:r>
        <w:rPr>
          <w:b w:val="0"/>
          <w:bCs/>
        </w:rPr>
        <w:t>VYDÁVÁ MĚSTO HAVLÍČKŮV BROD</w:t>
      </w:r>
    </w:p>
    <w:p w:rsidR="00AF65AE" w:rsidRDefault="00AF65AE">
      <w:pPr>
        <w:spacing w:line="240" w:lineRule="auto"/>
        <w:rPr>
          <w:rFonts w:eastAsia="Arial Unicode MS" w:cs="Arial"/>
        </w:rPr>
      </w:pPr>
    </w:p>
    <w:p w:rsidR="00E4357A" w:rsidRPr="00613B4C" w:rsidRDefault="00E4357A" w:rsidP="00E4357A">
      <w:pPr>
        <w:spacing w:line="240" w:lineRule="auto"/>
        <w:ind w:left="360"/>
        <w:jc w:val="center"/>
        <w:rPr>
          <w:rFonts w:eastAsia="Arial Unicode MS" w:cs="Arial"/>
          <w:b/>
        </w:rPr>
      </w:pPr>
      <w:r w:rsidRPr="00613B4C">
        <w:rPr>
          <w:rFonts w:eastAsia="Arial Unicode MS" w:cs="Arial"/>
          <w:b/>
        </w:rPr>
        <w:t>Příloha č. 1</w:t>
      </w:r>
    </w:p>
    <w:p w:rsidR="00E4357A" w:rsidRPr="00A521E3" w:rsidRDefault="00E4357A" w:rsidP="00E4357A">
      <w:pPr>
        <w:spacing w:line="240" w:lineRule="auto"/>
        <w:ind w:left="360"/>
        <w:jc w:val="center"/>
        <w:rPr>
          <w:rFonts w:eastAsia="Arial Unicode MS" w:cs="Arial"/>
          <w:sz w:val="22"/>
          <w:szCs w:val="22"/>
        </w:rPr>
      </w:pPr>
      <w:r w:rsidRPr="00A521E3">
        <w:rPr>
          <w:rFonts w:eastAsia="Arial Unicode MS" w:cs="Arial"/>
          <w:sz w:val="22"/>
          <w:szCs w:val="22"/>
        </w:rPr>
        <w:t>(</w:t>
      </w:r>
      <w:r w:rsidR="00613B4C" w:rsidRPr="00A521E3">
        <w:rPr>
          <w:rFonts w:eastAsia="Arial Unicode MS" w:cs="Arial"/>
          <w:sz w:val="22"/>
          <w:szCs w:val="22"/>
        </w:rPr>
        <w:t>S</w:t>
      </w:r>
      <w:r w:rsidRPr="00A521E3">
        <w:rPr>
          <w:rFonts w:eastAsia="Arial Unicode MS" w:cs="Arial"/>
          <w:sz w:val="22"/>
          <w:szCs w:val="22"/>
        </w:rPr>
        <w:t>oupis pozemků dle čísel parcelních</w:t>
      </w:r>
      <w:r w:rsidR="00613B4C" w:rsidRPr="00A521E3">
        <w:rPr>
          <w:rFonts w:eastAsia="Arial Unicode MS" w:cs="Arial"/>
          <w:sz w:val="22"/>
          <w:szCs w:val="22"/>
        </w:rPr>
        <w:t xml:space="preserve"> k čl. 3</w:t>
      </w:r>
      <w:r w:rsidR="00293CAA" w:rsidRPr="00A521E3">
        <w:rPr>
          <w:rFonts w:eastAsia="Arial Unicode MS" w:cs="Arial"/>
          <w:sz w:val="22"/>
          <w:szCs w:val="22"/>
        </w:rPr>
        <w:t xml:space="preserve"> </w:t>
      </w:r>
      <w:r w:rsidR="00F84AF2">
        <w:rPr>
          <w:rFonts w:eastAsia="Arial Unicode MS" w:cs="Arial"/>
          <w:sz w:val="22"/>
          <w:szCs w:val="22"/>
        </w:rPr>
        <w:t>O</w:t>
      </w:r>
      <w:r w:rsidR="00A521E3" w:rsidRPr="00A521E3">
        <w:rPr>
          <w:rFonts w:eastAsia="Arial Unicode MS" w:cs="Arial"/>
          <w:sz w:val="22"/>
          <w:szCs w:val="22"/>
        </w:rPr>
        <w:t xml:space="preserve">becně závazné vyhlášky </w:t>
      </w:r>
      <w:r w:rsidR="004C678D">
        <w:rPr>
          <w:rFonts w:eastAsia="Arial Unicode MS" w:cs="Arial"/>
          <w:sz w:val="22"/>
          <w:szCs w:val="22"/>
        </w:rPr>
        <w:t xml:space="preserve">města Havlíčkův Brod, </w:t>
      </w:r>
      <w:r w:rsidR="00A521E3" w:rsidRPr="00A521E3">
        <w:rPr>
          <w:rFonts w:eastAsia="Arial Unicode MS" w:cs="Arial"/>
          <w:sz w:val="22"/>
          <w:szCs w:val="22"/>
        </w:rPr>
        <w:t>o místním poplatku za užívání veřejného prostranství</w:t>
      </w:r>
      <w:r w:rsidRPr="00A521E3">
        <w:rPr>
          <w:rFonts w:eastAsia="Arial Unicode MS" w:cs="Arial"/>
          <w:sz w:val="22"/>
          <w:szCs w:val="22"/>
        </w:rPr>
        <w:t>)</w:t>
      </w:r>
    </w:p>
    <w:p w:rsidR="00E4357A" w:rsidRPr="00613B4C" w:rsidRDefault="00E4357A" w:rsidP="00E4357A">
      <w:pPr>
        <w:spacing w:line="240" w:lineRule="auto"/>
        <w:ind w:left="360"/>
        <w:rPr>
          <w:rFonts w:eastAsia="Arial Unicode MS" w:cs="Arial"/>
        </w:rPr>
      </w:pPr>
    </w:p>
    <w:p w:rsidR="00E4357A" w:rsidRPr="00613B4C" w:rsidRDefault="00E4357A" w:rsidP="00E4357A">
      <w:pPr>
        <w:spacing w:line="240" w:lineRule="auto"/>
        <w:ind w:left="360"/>
        <w:jc w:val="center"/>
        <w:rPr>
          <w:rFonts w:eastAsia="Arial Unicode MS" w:cs="Arial"/>
          <w:b/>
        </w:rPr>
      </w:pPr>
      <w:r w:rsidRPr="00613B4C">
        <w:rPr>
          <w:rFonts w:eastAsia="Arial Unicode MS" w:cs="Arial"/>
          <w:b/>
        </w:rPr>
        <w:t>Zóna I</w:t>
      </w:r>
    </w:p>
    <w:p w:rsidR="00E4357A" w:rsidRPr="00613B4C" w:rsidRDefault="00E4357A" w:rsidP="00E4357A">
      <w:pPr>
        <w:spacing w:line="240" w:lineRule="auto"/>
        <w:ind w:left="360"/>
        <w:rPr>
          <w:rFonts w:eastAsia="Arial Unicode MS" w:cs="Arial"/>
        </w:rPr>
      </w:pPr>
      <w:r w:rsidRPr="00613B4C">
        <w:rPr>
          <w:rFonts w:eastAsia="Arial Unicode MS" w:cs="Arial"/>
        </w:rPr>
        <w:br/>
        <w:t>Katastrální území Havlíčkův Brod:</w:t>
      </w:r>
    </w:p>
    <w:p w:rsidR="00E4357A" w:rsidRPr="00613B4C" w:rsidRDefault="00E4357A" w:rsidP="00E4357A">
      <w:pPr>
        <w:rPr>
          <w:b/>
          <w:sz w:val="22"/>
          <w:szCs w:val="22"/>
        </w:rPr>
      </w:pPr>
    </w:p>
    <w:tbl>
      <w:tblPr>
        <w:tblW w:w="9920" w:type="dxa"/>
        <w:tblInd w:w="55" w:type="dxa"/>
        <w:tblCellMar>
          <w:left w:w="70" w:type="dxa"/>
          <w:right w:w="70" w:type="dxa"/>
        </w:tblCellMar>
        <w:tblLook w:val="04A0" w:firstRow="1" w:lastRow="0" w:firstColumn="1" w:lastColumn="0" w:noHBand="0" w:noVBand="1"/>
      </w:tblPr>
      <w:tblGrid>
        <w:gridCol w:w="1240"/>
        <w:gridCol w:w="1240"/>
        <w:gridCol w:w="1240"/>
        <w:gridCol w:w="1240"/>
        <w:gridCol w:w="1240"/>
        <w:gridCol w:w="1240"/>
        <w:gridCol w:w="1240"/>
        <w:gridCol w:w="1240"/>
      </w:tblGrid>
      <w:tr w:rsidR="00A521E3" w:rsidRPr="00A521E3" w:rsidTr="00A521E3">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15/1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539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752/92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2259/112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2259/130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2259/147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2259/181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2259/38</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15/4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714/1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752/94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2259/113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2259/131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2259/148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2259/182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2259/40</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15/5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720/3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1705/1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2259/117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2259/132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2259/149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2259/208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2259/44</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49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724/17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2259/118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2259/133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2259/21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2259/45</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57/3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724/21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2259/100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2259/134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2259/150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2259/210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2259/46</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57/5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724/22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2259/101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2259/120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2259/135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2259/151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2259/217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2259/47</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57/10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725/20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2259/102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2259/121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2259/136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2259/152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2259/22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2259/48</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57/11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752/113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2259/103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2259/122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2259/137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2259/156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2259/23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2259/49</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121/19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752/21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2259/104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2259/123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2259/138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2259/158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2259/24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2259/5</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121/25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752/23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2259/105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2259/124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2259/139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2259/26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2259/50</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121/26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752/25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2259/106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2259/125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2259/140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2259/27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2259/51</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121/27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752/27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2259/107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2259/126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2259/141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2259/175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2259/29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2259/52</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121/43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752/34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2259/108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2259/127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2259/142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2259/176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2259/30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2259/53</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121/44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752/36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2259/109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2259/128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2259/143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2259/178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2259/31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2259/55</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157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752/5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2259/110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2259/129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2259/144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2259/33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2259/57</w:t>
            </w:r>
          </w:p>
        </w:tc>
      </w:tr>
      <w:tr w:rsidR="00A521E3" w:rsidRPr="00A521E3" w:rsidTr="00A521E3">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752/91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2259/111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2259/145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2259/180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2259/34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2259/59</w:t>
            </w:r>
          </w:p>
        </w:tc>
      </w:tr>
    </w:tbl>
    <w:p w:rsidR="00E4357A" w:rsidRDefault="00E4357A" w:rsidP="00E4357A">
      <w:pPr>
        <w:rPr>
          <w:b/>
          <w:sz w:val="22"/>
          <w:szCs w:val="22"/>
        </w:rPr>
      </w:pPr>
    </w:p>
    <w:tbl>
      <w:tblPr>
        <w:tblW w:w="9920" w:type="dxa"/>
        <w:tblInd w:w="55" w:type="dxa"/>
        <w:tblCellMar>
          <w:left w:w="70" w:type="dxa"/>
          <w:right w:w="70" w:type="dxa"/>
        </w:tblCellMar>
        <w:tblLook w:val="04A0" w:firstRow="1" w:lastRow="0" w:firstColumn="1" w:lastColumn="0" w:noHBand="0" w:noVBand="1"/>
      </w:tblPr>
      <w:tblGrid>
        <w:gridCol w:w="1240"/>
        <w:gridCol w:w="1240"/>
        <w:gridCol w:w="1240"/>
        <w:gridCol w:w="1240"/>
        <w:gridCol w:w="1240"/>
        <w:gridCol w:w="1240"/>
        <w:gridCol w:w="1240"/>
        <w:gridCol w:w="1240"/>
      </w:tblGrid>
      <w:tr w:rsidR="00A521E3" w:rsidRPr="00A521E3" w:rsidTr="00A521E3">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2259/61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2259/84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2259/98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3570/6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3594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3624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4252</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2259/64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2259/85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2259/99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3570/7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3625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4253</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2259/65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2259/86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2270/1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3570/8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3596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3626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4288</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2259/87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2270/3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3570/9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3597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3627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2259/71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2259/88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2359/3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3598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3610/1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3628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 </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2259/72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2259/89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2434/29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3599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3610/2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3631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 </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2259/75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2460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3611/1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3721/1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 </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2259/76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2259/90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2461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3611/2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3810</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 </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2259/77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2259/91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2512/1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3591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3612/1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3811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 </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2259/78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2259/92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3554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3592/1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3612/2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3942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 </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2259/79</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2259/93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3570/1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3592/5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3604/11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3614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4003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 </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2259/94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3570/2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3592/6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3604/6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3619/1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4217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 </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2259/81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2259/95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3570/3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3592/7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3604/7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3621</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4225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 </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2259/82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2259/96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3570/4</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3592/8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3604/8</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3622</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4226</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 </w:t>
            </w:r>
          </w:p>
        </w:tc>
      </w:tr>
      <w:tr w:rsidR="00A521E3" w:rsidRPr="00A521E3" w:rsidTr="00A521E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2259/83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2259/97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3570/5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3593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3605</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3623</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0"/>
              </w:rPr>
            </w:pPr>
            <w:r w:rsidRPr="00A521E3">
              <w:rPr>
                <w:rFonts w:ascii="Calibri" w:hAnsi="Calibri"/>
                <w:color w:val="000000"/>
                <w:sz w:val="20"/>
              </w:rPr>
              <w:t>4227</w:t>
            </w:r>
          </w:p>
        </w:tc>
        <w:tc>
          <w:tcPr>
            <w:tcW w:w="1240" w:type="dxa"/>
            <w:tcBorders>
              <w:top w:val="nil"/>
              <w:left w:val="nil"/>
              <w:bottom w:val="single" w:sz="4" w:space="0" w:color="auto"/>
              <w:right w:val="single" w:sz="4" w:space="0" w:color="auto"/>
            </w:tcBorders>
            <w:shd w:val="clear" w:color="auto" w:fill="auto"/>
            <w:noWrap/>
            <w:vAlign w:val="bottom"/>
            <w:hideMark/>
          </w:tcPr>
          <w:p w:rsidR="00A521E3" w:rsidRPr="00A521E3" w:rsidRDefault="00A521E3" w:rsidP="00A521E3">
            <w:pPr>
              <w:spacing w:line="240" w:lineRule="auto"/>
              <w:rPr>
                <w:rFonts w:ascii="Calibri" w:hAnsi="Calibri"/>
                <w:color w:val="000000"/>
                <w:sz w:val="22"/>
                <w:szCs w:val="22"/>
              </w:rPr>
            </w:pPr>
            <w:r w:rsidRPr="00A521E3">
              <w:rPr>
                <w:rFonts w:ascii="Calibri" w:hAnsi="Calibri"/>
                <w:color w:val="000000"/>
                <w:sz w:val="22"/>
                <w:szCs w:val="22"/>
              </w:rPr>
              <w:t> </w:t>
            </w:r>
          </w:p>
        </w:tc>
      </w:tr>
    </w:tbl>
    <w:p w:rsidR="00A521E3" w:rsidRPr="00613B4C" w:rsidRDefault="00A521E3" w:rsidP="00E4357A">
      <w:pPr>
        <w:rPr>
          <w:b/>
          <w:sz w:val="22"/>
          <w:szCs w:val="22"/>
        </w:rPr>
      </w:pPr>
    </w:p>
    <w:p w:rsidR="00E4357A" w:rsidRPr="00613B4C" w:rsidRDefault="00E4357A" w:rsidP="00E4357A">
      <w:pPr>
        <w:spacing w:line="240" w:lineRule="auto"/>
        <w:rPr>
          <w:rFonts w:eastAsia="Arial Unicode MS" w:cs="Arial"/>
          <w:b/>
        </w:rPr>
      </w:pPr>
    </w:p>
    <w:p w:rsidR="00E4357A" w:rsidRPr="00897673" w:rsidRDefault="00E4357A" w:rsidP="00E4357A">
      <w:pPr>
        <w:spacing w:line="240" w:lineRule="auto"/>
        <w:jc w:val="center"/>
        <w:rPr>
          <w:rFonts w:eastAsia="Arial Unicode MS" w:cs="Arial"/>
          <w:b/>
          <w:color w:val="FF0000"/>
        </w:rPr>
      </w:pPr>
    </w:p>
    <w:p w:rsidR="00E4357A" w:rsidRPr="00897673" w:rsidRDefault="00E4357A" w:rsidP="00E4357A">
      <w:pPr>
        <w:spacing w:line="240" w:lineRule="auto"/>
        <w:jc w:val="center"/>
        <w:rPr>
          <w:rFonts w:eastAsia="Arial Unicode MS" w:cs="Arial"/>
          <w:b/>
          <w:color w:val="FF0000"/>
        </w:rPr>
      </w:pPr>
    </w:p>
    <w:p w:rsidR="00E4357A" w:rsidRPr="00897673" w:rsidRDefault="00E4357A" w:rsidP="00E4357A">
      <w:pPr>
        <w:spacing w:line="240" w:lineRule="auto"/>
        <w:jc w:val="center"/>
        <w:rPr>
          <w:rFonts w:eastAsia="Arial Unicode MS" w:cs="Arial"/>
          <w:b/>
          <w:color w:val="FF0000"/>
        </w:rPr>
      </w:pPr>
    </w:p>
    <w:p w:rsidR="00E4357A" w:rsidRPr="00897673" w:rsidRDefault="00E4357A" w:rsidP="00E4357A">
      <w:pPr>
        <w:spacing w:line="240" w:lineRule="auto"/>
        <w:jc w:val="center"/>
        <w:rPr>
          <w:rFonts w:eastAsia="Arial Unicode MS" w:cs="Arial"/>
          <w:b/>
          <w:color w:val="FF0000"/>
        </w:rPr>
      </w:pPr>
    </w:p>
    <w:p w:rsidR="00E4357A" w:rsidRPr="00F36A9D" w:rsidRDefault="00E4357A" w:rsidP="00E4357A">
      <w:pPr>
        <w:spacing w:line="240" w:lineRule="auto"/>
        <w:jc w:val="center"/>
        <w:rPr>
          <w:rFonts w:eastAsia="Arial Unicode MS" w:cs="Arial"/>
          <w:b/>
        </w:rPr>
      </w:pPr>
      <w:r w:rsidRPr="00F36A9D">
        <w:rPr>
          <w:rFonts w:eastAsia="Arial Unicode MS" w:cs="Arial"/>
          <w:b/>
        </w:rPr>
        <w:t>Zóna II</w:t>
      </w:r>
      <w:r w:rsidR="00F36A9D" w:rsidRPr="00F36A9D">
        <w:rPr>
          <w:rFonts w:eastAsia="Arial Unicode MS" w:cs="Arial"/>
          <w:b/>
        </w:rPr>
        <w:t xml:space="preserve"> </w:t>
      </w:r>
      <w:r w:rsidR="00F40FF6" w:rsidRPr="00F36A9D">
        <w:rPr>
          <w:rFonts w:eastAsia="Arial Unicode MS" w:cs="Arial"/>
          <w:b/>
        </w:rPr>
        <w:t xml:space="preserve"> </w:t>
      </w:r>
    </w:p>
    <w:p w:rsidR="00E4357A" w:rsidRPr="00897673" w:rsidRDefault="00E4357A" w:rsidP="00E4357A">
      <w:pPr>
        <w:spacing w:line="240" w:lineRule="auto"/>
        <w:rPr>
          <w:b/>
          <w:color w:val="FF0000"/>
        </w:rPr>
      </w:pPr>
    </w:p>
    <w:p w:rsidR="00E4357A" w:rsidRPr="00F36A9D" w:rsidRDefault="00E4357A" w:rsidP="00E4357A">
      <w:pPr>
        <w:spacing w:line="240" w:lineRule="auto"/>
        <w:rPr>
          <w:rFonts w:eastAsia="Arial Unicode MS" w:cs="Arial"/>
        </w:rPr>
      </w:pPr>
      <w:r w:rsidRPr="00F36A9D">
        <w:rPr>
          <w:b/>
        </w:rPr>
        <w:t xml:space="preserve">      </w:t>
      </w:r>
      <w:r w:rsidRPr="00F36A9D">
        <w:rPr>
          <w:rFonts w:eastAsia="Arial Unicode MS" w:cs="Arial"/>
        </w:rPr>
        <w:t xml:space="preserve">Katastrální území Havlíčkův Brod: </w:t>
      </w:r>
    </w:p>
    <w:p w:rsidR="00E4357A" w:rsidRPr="00F36A9D" w:rsidRDefault="00E4357A" w:rsidP="00E4357A">
      <w:pPr>
        <w:spacing w:line="240" w:lineRule="auto"/>
        <w:rPr>
          <w:rFonts w:eastAsia="Arial Unicode MS" w:cs="Arial"/>
        </w:rPr>
      </w:pPr>
    </w:p>
    <w:tbl>
      <w:tblPr>
        <w:tblW w:w="9780" w:type="dxa"/>
        <w:tblInd w:w="55" w:type="dxa"/>
        <w:tblCellMar>
          <w:left w:w="70" w:type="dxa"/>
          <w:right w:w="70" w:type="dxa"/>
        </w:tblCellMar>
        <w:tblLook w:val="04A0" w:firstRow="1" w:lastRow="0" w:firstColumn="1" w:lastColumn="0" w:noHBand="0" w:noVBand="1"/>
      </w:tblPr>
      <w:tblGrid>
        <w:gridCol w:w="1100"/>
        <w:gridCol w:w="1240"/>
        <w:gridCol w:w="1240"/>
        <w:gridCol w:w="1240"/>
        <w:gridCol w:w="1240"/>
        <w:gridCol w:w="1240"/>
        <w:gridCol w:w="1240"/>
        <w:gridCol w:w="1240"/>
      </w:tblGrid>
      <w:tr w:rsidR="00F36A9D" w:rsidRPr="00F36A9D"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1003/137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1035/8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1613/8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1700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1770/39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1870/23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1902/16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1954/46</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1003/14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1038/5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1613/9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1707/5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1770/44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1870/24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1902/17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1954/47</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1003/140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1039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1615/1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1707/7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1771/1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1870/25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1902/18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1960/2</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1003/142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1045/1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1615/3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1707/8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1775/12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1870/26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1960/3</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1003/146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1065/1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1615/7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1708/28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1776/20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1870/27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1903/105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1960/4</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1003/147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1072/3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1615/8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1717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1776/25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1870/28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1903/106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1960/5</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1003/149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1082/1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1615/9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1718/2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1777/1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1870/29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1903/108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1962/119</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1003/8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1082/9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1616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1721/10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1777/14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1870/6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1962/120</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1011/5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1083/2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1646/122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1721/11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1777/21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1873/14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1903/71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1962/121</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1019/3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1083/27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1646/197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1721/24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1777/22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1873/25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1903/72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1962/122</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1020/1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1083/28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1646/227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1722/1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1777/23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1873/26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1903/73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1962/125</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1021/1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121/18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1646/3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1722/14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1777/24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1873/31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1903/74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1962/126</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1027/1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121/30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1646/32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1722/22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1777/64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1873/34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1903/75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1962/14</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lastRenderedPageBreak/>
              <w:t>1027/8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121/32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1646/7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1742/1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1777/76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1873/36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1903/76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1962/16</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1027/9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121/34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1646/8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1753/1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1777/92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1873/38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1903/78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1962/17</w:t>
            </w:r>
          </w:p>
        </w:tc>
      </w:tr>
      <w:tr w:rsidR="00F36A9D" w:rsidRPr="00F36A9D" w:rsidTr="00F36A9D">
        <w:trPr>
          <w:trHeight w:val="31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121/35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1646/89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1753/22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1782/2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1873/41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1903/81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1962/21</w:t>
            </w:r>
          </w:p>
        </w:tc>
      </w:tr>
      <w:tr w:rsidR="00F36A9D" w:rsidRPr="00F36A9D" w:rsidTr="00F36A9D">
        <w:trPr>
          <w:trHeight w:val="31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1028/107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121/36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1646/95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1753/23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1794/11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1876/12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1903/82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1962/7</w:t>
            </w:r>
          </w:p>
        </w:tc>
      </w:tr>
      <w:tr w:rsidR="00F36A9D" w:rsidRPr="00F36A9D" w:rsidTr="00F36A9D">
        <w:trPr>
          <w:trHeight w:val="312"/>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1028/108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121/38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1655/34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1753/63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1794/12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1876/26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1903/83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1962/79</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1028/12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121/39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1655/35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1753/64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1794/4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1876/28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1903/84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1963/18</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138/2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1655/36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1753/65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1798/1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1876/29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1903/85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1963/20</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1028/42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1593/2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1655/56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1753/66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1798/26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1876/30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1903/86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1964/15</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1028/43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1593/39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1655/57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1753/97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1804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1876/5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1903/88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1964/2</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1028/44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1593/40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1655/7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1757/3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1806/2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1876/6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1905/10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1964/24</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1028/45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1593/41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1656/1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1760/1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1806/6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1876/7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1905/4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1964/37</w:t>
            </w:r>
          </w:p>
        </w:tc>
      </w:tr>
      <w:tr w:rsidR="00F36A9D" w:rsidRPr="00F36A9D" w:rsidTr="00F36A9D">
        <w:trPr>
          <w:trHeight w:val="31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1028/46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1593/54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1656/14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1761/1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1817/10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1876/8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1906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1967/7</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1609/15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1656/15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1763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1817/3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1883/3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1935/1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1968/19</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1028/64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1609/16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1656/26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1764/1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1817/4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1890/3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1941/1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2021/5</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1028/70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1609/17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1656/27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1764/18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1848/1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1899/1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1946/1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2022/1</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1028/88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1609/18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1656/28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1764/20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1852/1</w:t>
            </w:r>
            <w:r w:rsidR="00911192">
              <w:rPr>
                <w:rFonts w:ascii="Calibri" w:hAnsi="Calibri"/>
                <w:color w:val="000000"/>
                <w:sz w:val="20"/>
              </w:rPr>
              <w:t>,1</w:t>
            </w:r>
            <w:r w:rsidRPr="00F36A9D">
              <w:rPr>
                <w:rFonts w:ascii="Calibri" w:hAnsi="Calibri"/>
                <w:color w:val="000000"/>
                <w:sz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1899/27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1949/10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2032/8</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1028/89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1609/19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1656/6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1766/21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1852/6</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1899/57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1949/17</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2035/22</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1028/91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1609/25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1658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1766/22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1858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1899/58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1949/4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2035/3</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1028/92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1609/5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1661/115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1766/31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1870/13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1899/64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1954/11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2035/4</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1028/93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1610/1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1661/119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1770/13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1870/20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1900/19</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1954/12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2035/7</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1028/95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1610/2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1661/5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1770/14</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1870/21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1900/20</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1954/28</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2035/8</w:t>
            </w:r>
          </w:p>
        </w:tc>
      </w:tr>
      <w:tr w:rsidR="00F36A9D" w:rsidRPr="00F36A9D" w:rsidTr="00F36A9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1035/5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1611/15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1689/2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1770/25</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1870/22</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F36A9D" w:rsidRDefault="00F36A9D" w:rsidP="00F36A9D">
            <w:pPr>
              <w:spacing w:line="240" w:lineRule="auto"/>
              <w:rPr>
                <w:rFonts w:ascii="Calibri" w:hAnsi="Calibri"/>
                <w:color w:val="000000"/>
                <w:sz w:val="20"/>
              </w:rPr>
            </w:pPr>
            <w:r w:rsidRPr="00F36A9D">
              <w:rPr>
                <w:rFonts w:ascii="Calibri" w:hAnsi="Calibri"/>
                <w:color w:val="000000"/>
                <w:sz w:val="20"/>
              </w:rPr>
              <w:t>1902/11</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1954/33</w:t>
            </w:r>
          </w:p>
        </w:tc>
        <w:tc>
          <w:tcPr>
            <w:tcW w:w="1240" w:type="dxa"/>
            <w:tcBorders>
              <w:top w:val="nil"/>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color w:val="000000"/>
                <w:sz w:val="20"/>
              </w:rPr>
            </w:pPr>
            <w:r w:rsidRPr="00E0505E">
              <w:rPr>
                <w:rFonts w:ascii="Calibri" w:hAnsi="Calibri" w:cs="Calibri"/>
                <w:color w:val="000000"/>
                <w:sz w:val="20"/>
              </w:rPr>
              <w:t>2036/1</w:t>
            </w:r>
          </w:p>
        </w:tc>
      </w:tr>
    </w:tbl>
    <w:p w:rsidR="00E4357A" w:rsidRPr="00897673" w:rsidRDefault="00E4357A" w:rsidP="00E4357A">
      <w:pPr>
        <w:spacing w:line="240" w:lineRule="auto"/>
        <w:rPr>
          <w:rFonts w:eastAsia="Arial Unicode MS" w:cs="Arial"/>
          <w:color w:val="FF0000"/>
        </w:rPr>
      </w:pPr>
    </w:p>
    <w:p w:rsidR="001A580A" w:rsidRPr="00897673" w:rsidRDefault="001A580A">
      <w:pPr>
        <w:rPr>
          <w:color w:val="FF0000"/>
        </w:rPr>
        <w:sectPr w:rsidR="001A580A" w:rsidRPr="00897673" w:rsidSect="00AD2115">
          <w:headerReference w:type="first" r:id="rId14"/>
          <w:footerReference w:type="first" r:id="rId15"/>
          <w:footnotePr>
            <w:pos w:val="beneathText"/>
          </w:footnotePr>
          <w:pgSz w:w="11906" w:h="16838" w:code="9"/>
          <w:pgMar w:top="1661" w:right="851" w:bottom="425" w:left="851" w:header="397" w:footer="794" w:gutter="0"/>
          <w:cols w:space="708"/>
          <w:titlePg/>
          <w:docGrid w:linePitch="326"/>
        </w:sectPr>
      </w:pPr>
    </w:p>
    <w:p w:rsidR="001A580A" w:rsidRPr="00897673" w:rsidRDefault="001A580A">
      <w:pPr>
        <w:rPr>
          <w:color w:val="FF0000"/>
          <w:sz w:val="4"/>
          <w:szCs w:val="4"/>
        </w:rPr>
      </w:pPr>
    </w:p>
    <w:tbl>
      <w:tblPr>
        <w:tblW w:w="9780" w:type="dxa"/>
        <w:tblInd w:w="55" w:type="dxa"/>
        <w:tblCellMar>
          <w:left w:w="70" w:type="dxa"/>
          <w:right w:w="70" w:type="dxa"/>
        </w:tblCellMar>
        <w:tblLook w:val="04A0" w:firstRow="1" w:lastRow="0" w:firstColumn="1" w:lastColumn="0" w:noHBand="0" w:noVBand="1"/>
      </w:tblPr>
      <w:tblGrid>
        <w:gridCol w:w="1100"/>
        <w:gridCol w:w="1240"/>
        <w:gridCol w:w="1240"/>
        <w:gridCol w:w="1240"/>
        <w:gridCol w:w="1240"/>
        <w:gridCol w:w="1240"/>
        <w:gridCol w:w="1240"/>
        <w:gridCol w:w="1240"/>
      </w:tblGrid>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2036/50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2262/6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2342/2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2415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2626/2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270/2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2923/23</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2036/51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2262/7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2345/1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2447/1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2627/7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270/7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293/1</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2036/52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2263/1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2348/16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2379/4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2447/3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2629/2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270/8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294/1</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2036/53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2265/1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2348/17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2380/2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2448/10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263/2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270/9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295/10</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2036/70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2271/1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2356/3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2380/3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2451/4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263/21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2700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295/6</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2036/86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2271/2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2359/14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2381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2457/20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263/8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2710/4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295/8</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2036/87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2271/3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2359/16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2387/2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2457/42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2630/2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2714/1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295/9</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2271/4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2359/17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2387/4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2457/45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2631/2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2714/6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2964/1</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2038/143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2273/26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2359/5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2387/5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2457/47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2632/2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2742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2987</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2038/144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2273/27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2365/1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2392/1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2457/52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2641/15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2745/1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2989/2</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2038/146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2273/28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2365/3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2393/14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2457/85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2641/16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2745/24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2992/4</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2038/147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2273/3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2366/1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2393/16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2457/86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2641/17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2785/12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2992/5</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2038/150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2273/9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2366/3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2393/17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2458/13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2641/18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2785/26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2992/6</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2038/30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2277/1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2366/4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2393/18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2467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2641/19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2785/27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3012/4</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2038/31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2284/1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2366/5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2393/2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2488/1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2641/20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2785/3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3012/5</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2038/57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2288/2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2368/2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2393/26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2494/1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2641/21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2785/37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3012/6</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2038/81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2289/1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2371/1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2393/38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2494/3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2641/22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2785/39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3019</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2038/82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2290/16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2372/1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2393/39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2496/1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2642/13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2785/60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3021/1</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2038/83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2290/17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2393/40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2496/11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2642/14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279/1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3022/2</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2038/84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2293/15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2374/1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2393/42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2496/13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2642/15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279/3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3028</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2038/85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2293/22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2374/2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2393/6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2496/2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2642/16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2795/2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3029</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2038/86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2293/5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2375/2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2393/7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2496/3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2642/17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2796/5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3031/2</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2038/87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2293/6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2394/1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2496/4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2642/18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2798/1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3032/13</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2038/88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2293/7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2376/13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2395/13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2496/5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2642/19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2798/2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3032/3</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2259/28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2305/10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2376/14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2395/14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2496/6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2648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2798/26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3051/35</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2259/68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2305/16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2376/15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2496/7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2655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2798/5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3068</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2259/69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2305/18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2395/25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2496/8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2656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2799/2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3079/9</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2305/26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2395/26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2496/9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2664/2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2799/4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3086/1</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2260/27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2306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2376/18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2395/31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2557/1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2664/5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2801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3086/2</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2313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2376/19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2395/32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2557/15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2664/7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2806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3086/3</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2260/31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2324/1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2395/33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2558/13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2671/10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2836/1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3093</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2260/32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2324/2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2376/20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2395/35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2558/14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2671/11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3118/5</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2260/36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2324/3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2376/21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2395/38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2558/15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2671/12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2883/2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3118/6</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2260/37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2324/4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2395/39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2558/16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2671/7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2885/2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3119/1</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2260/38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2324/6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2376/23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2395/58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2559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2671/8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2885/6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3119/11</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2326/2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2376/24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2395/71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2573/17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2671/9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2885/7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3119/20</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2260/42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2327/3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2376/25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2395/74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2580/2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2698/1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2885/8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3119/41</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2260/43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2341/18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2376/26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2397/2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2584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2698/2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2895/5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3119/48</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2260/44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2341/21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2376/27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2397/5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2591/1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2698/3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2895/9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3119/5</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2341/23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2376/28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2398/1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2593/2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2699/16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2896/10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3120/1</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2341/3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2376/29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2398/5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2596/5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2699/17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2896/11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3121/1</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2260/7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2341/5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2398/6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2602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2699/4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2896/12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3135/4</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2262/1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2341/9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2376/30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2404/7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2614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2699/8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2897/14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3135/5</w:t>
            </w:r>
          </w:p>
        </w:tc>
      </w:tr>
      <w:tr w:rsidR="00F36A9D" w:rsidRPr="00E0505E" w:rsidTr="00F36A9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2262/2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2342/1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2376/4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2414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2616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270/10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292/4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F36A9D" w:rsidRPr="00E0505E" w:rsidRDefault="00F36A9D" w:rsidP="00F36A9D">
            <w:pPr>
              <w:spacing w:line="240" w:lineRule="auto"/>
              <w:rPr>
                <w:rFonts w:ascii="Calibri" w:hAnsi="Calibri" w:cs="Calibri"/>
                <w:sz w:val="20"/>
              </w:rPr>
            </w:pPr>
            <w:r w:rsidRPr="00E0505E">
              <w:rPr>
                <w:rFonts w:ascii="Calibri" w:hAnsi="Calibri" w:cs="Calibri"/>
                <w:sz w:val="20"/>
              </w:rPr>
              <w:t>3145/2</w:t>
            </w:r>
          </w:p>
        </w:tc>
      </w:tr>
    </w:tbl>
    <w:p w:rsidR="00E4357A" w:rsidRPr="00E0505E" w:rsidRDefault="00E4357A" w:rsidP="00E4357A">
      <w:pPr>
        <w:spacing w:line="240" w:lineRule="auto"/>
        <w:rPr>
          <w:rFonts w:ascii="Calibri" w:eastAsia="Arial Unicode MS" w:hAnsi="Calibri" w:cs="Calibri"/>
          <w:sz w:val="20"/>
        </w:rPr>
      </w:pPr>
    </w:p>
    <w:p w:rsidR="00E4357A" w:rsidRPr="00E0505E" w:rsidRDefault="00E4357A" w:rsidP="00E4357A">
      <w:pPr>
        <w:spacing w:line="240" w:lineRule="auto"/>
        <w:ind w:left="360"/>
        <w:rPr>
          <w:rFonts w:ascii="Calibri" w:eastAsia="Arial Unicode MS" w:hAnsi="Calibri" w:cs="Calibri"/>
          <w:sz w:val="20"/>
        </w:rPr>
      </w:pPr>
    </w:p>
    <w:tbl>
      <w:tblPr>
        <w:tblW w:w="9780" w:type="dxa"/>
        <w:tblInd w:w="55" w:type="dxa"/>
        <w:tblCellMar>
          <w:left w:w="70" w:type="dxa"/>
          <w:right w:w="70" w:type="dxa"/>
        </w:tblCellMar>
        <w:tblLook w:val="04A0" w:firstRow="1" w:lastRow="0" w:firstColumn="1" w:lastColumn="0" w:noHBand="0" w:noVBand="1"/>
      </w:tblPr>
      <w:tblGrid>
        <w:gridCol w:w="1100"/>
        <w:gridCol w:w="1240"/>
        <w:gridCol w:w="1240"/>
        <w:gridCol w:w="1240"/>
        <w:gridCol w:w="1240"/>
        <w:gridCol w:w="1240"/>
        <w:gridCol w:w="1240"/>
        <w:gridCol w:w="1240"/>
      </w:tblGrid>
      <w:tr w:rsidR="003529BD" w:rsidRPr="00E0505E" w:rsidTr="003529B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3153/9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3515/4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3755/112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3783/2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3911/10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534/1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585/101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690/22</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3154/6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3553/3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3755/116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3783/3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3912/1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534/53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585/102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690/3</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3170/13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357/1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3755/118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3786/2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3912/2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534/54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585/103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690/45</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3170/3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357/19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3755/119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3786/3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3914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534/56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585/104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697/1</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3170/4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357/22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3755/120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3787/23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393/13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534/57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585/105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697/2</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3191/50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357/24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3755/124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3789/1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3932/2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534/58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585/106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697/22</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3191/51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361/11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3755/125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3789/2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3941/12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534/59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585/107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700/1</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3191/52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361/12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3755/129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379/5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3941/2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534/62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585/109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700/47</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3191/53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361/13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3755/131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379/6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3941/3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536/7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585/39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700/48</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3198/12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361/15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3755/133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379/7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3941/4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537/1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627/1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702/2</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3211/10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361/17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3755/134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379/8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3952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537/12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627/3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704/3</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361/6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3755/137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3790/26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3953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537/14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627/4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704/4</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3211/46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361/7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3755/146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3790/44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3964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537/15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627/62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704/6</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3211/47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361/8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3755/29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3790/45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3965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537/19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627/63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706/1</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3211/49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362/1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3755/32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3790/49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3986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537/27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627/64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707/1</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3211/53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363/1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3755/49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3800/1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3991/1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537/28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628/11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707/48</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3211/56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363/2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3755/59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3800/3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3991/3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537/35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628/118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707/49</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3211/59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363/3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3755/60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3800/4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4005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537/59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628/130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707/50</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3211/84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368/19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3755/64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3800/5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4006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537/61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628/150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707/51</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3211/85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368/20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3755/65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3801/1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407/10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537/62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628/2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707/52</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3211/86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368/5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3755/67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3801/2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407/75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538/2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628/76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713/1</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3211/87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368/6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3755/69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3801/4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407/99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545/11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632/10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720/1</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3211/88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368/7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3755/70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3809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422/3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545/12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659/60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720/10</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3211/89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368/9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3755/72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382/1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422/6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545/13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667/1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720/2</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3211/90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3731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3755/76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3828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4286/30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545/14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667/42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720/4</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3212/1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374/1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3838/1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4336/1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546/1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667/43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720/8</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lastRenderedPageBreak/>
              <w:t>3212/2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374/30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3755/83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3838/11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4336/2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546/17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667/44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742/1</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3212/3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374/31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3755/84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3838/2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4337/2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546/24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667/45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742/36</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3213/1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374/35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3755/87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3838/3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4338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546/25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667/46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742/49</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3213/10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3755/88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3838/5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4339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551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674/4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749/10</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3213/2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3755/90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385/14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486/14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552/13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674/5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749/11</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3213/8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3755/91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386/1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488/1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553/4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684/3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752/1</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3213/9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3755/93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386/4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488/8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560/13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684/8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752/18</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3214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3755/95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386/5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489/1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561/19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685/13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752/19</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3230/2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3755/96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388/1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526/8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563/1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685/4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752/22</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3261/1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3755/101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3755/98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388/17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529/19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563/2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685/8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752/39</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341/1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3755/103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3775/8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388/18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529/20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563/3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685/9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752/42</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345/1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3755/104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3776/2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388/19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529/5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563/4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686/1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752/54</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345/2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3755/105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3776/3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389/1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530/1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564/11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689/22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752/69</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345/3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3755/106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3779/1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389/20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530/3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564/12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689/23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752/70</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349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3755/107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3779/2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3902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57/10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689/24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752/71</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355/12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3755/108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3779/3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3906/1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531/22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57/5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689/36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752/73</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3755/110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3780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3910/4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532/1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57/6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689/39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752/76</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3515/3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3755/111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3783/1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3910/5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532/79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58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690/20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752/77</w:t>
            </w:r>
          </w:p>
        </w:tc>
      </w:tr>
    </w:tbl>
    <w:p w:rsidR="00F36A9D" w:rsidRPr="00E0505E" w:rsidRDefault="00F36A9D" w:rsidP="00E4357A">
      <w:pPr>
        <w:ind w:left="360"/>
        <w:rPr>
          <w:rFonts w:ascii="Calibri" w:hAnsi="Calibri" w:cs="Calibri"/>
          <w:sz w:val="20"/>
        </w:rPr>
      </w:pPr>
    </w:p>
    <w:tbl>
      <w:tblPr>
        <w:tblW w:w="9780" w:type="dxa"/>
        <w:tblInd w:w="55" w:type="dxa"/>
        <w:tblCellMar>
          <w:left w:w="70" w:type="dxa"/>
          <w:right w:w="70" w:type="dxa"/>
        </w:tblCellMar>
        <w:tblLook w:val="04A0" w:firstRow="1" w:lastRow="0" w:firstColumn="1" w:lastColumn="0" w:noHBand="0" w:noVBand="1"/>
      </w:tblPr>
      <w:tblGrid>
        <w:gridCol w:w="1100"/>
        <w:gridCol w:w="1240"/>
        <w:gridCol w:w="1240"/>
        <w:gridCol w:w="1240"/>
        <w:gridCol w:w="1240"/>
        <w:gridCol w:w="1240"/>
        <w:gridCol w:w="1240"/>
        <w:gridCol w:w="1240"/>
      </w:tblGrid>
      <w:tr w:rsidR="003529BD" w:rsidRPr="00E0505E" w:rsidTr="003529BD">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752/78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759/10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773/5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789/11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834/17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930/12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936/1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942/54</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752/79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759/4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773/6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789/12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834/18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930/30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936/20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982/25</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752/83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759/5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773/7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790/1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834/19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930/31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936/3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998/1</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752/85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759/6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776/6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790/2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834/4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930/32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936/6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998/2</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752/86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759/7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778/2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790/3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834/5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930/4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942/26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998/3</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752/87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759/8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778/43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799/4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903/5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930/5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942/4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998/35</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752/88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759/9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778/59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803/1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903/14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930/51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942/40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998/38</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752/89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760/7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778/98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834/13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904/2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930/7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942/41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998/4</w:t>
            </w:r>
          </w:p>
        </w:tc>
      </w:tr>
      <w:tr w:rsidR="003529BD" w:rsidRPr="00E0505E" w:rsidTr="00911192">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752/9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773/17</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785/20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834/14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907/8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930/8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942/47</w:t>
            </w:r>
          </w:p>
        </w:tc>
        <w:tc>
          <w:tcPr>
            <w:tcW w:w="1240" w:type="dxa"/>
            <w:tcBorders>
              <w:top w:val="nil"/>
              <w:left w:val="nil"/>
              <w:bottom w:val="single" w:sz="4" w:space="0" w:color="auto"/>
              <w:right w:val="single" w:sz="4" w:space="0" w:color="auto"/>
            </w:tcBorders>
            <w:shd w:val="clear" w:color="auto" w:fill="auto"/>
            <w:noWrap/>
            <w:vAlign w:val="bottom"/>
          </w:tcPr>
          <w:p w:rsidR="003529BD" w:rsidRPr="00E0505E" w:rsidRDefault="003529BD" w:rsidP="003529BD">
            <w:pPr>
              <w:spacing w:line="240" w:lineRule="auto"/>
              <w:rPr>
                <w:rFonts w:ascii="Calibri" w:hAnsi="Calibri" w:cs="Calibri"/>
                <w:color w:val="E36C0A"/>
                <w:sz w:val="20"/>
              </w:rPr>
            </w:pP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757/4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773/3</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787/2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834/15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930/10</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930/9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942/48</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 </w:t>
            </w:r>
          </w:p>
        </w:tc>
      </w:tr>
      <w:tr w:rsidR="003529BD" w:rsidRPr="00E0505E" w:rsidTr="003529BD">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759/1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773/4</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788/2</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834/16</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930/11</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933/5</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942/49</w:t>
            </w:r>
          </w:p>
        </w:tc>
        <w:tc>
          <w:tcPr>
            <w:tcW w:w="1240" w:type="dxa"/>
            <w:tcBorders>
              <w:top w:val="nil"/>
              <w:left w:val="nil"/>
              <w:bottom w:val="single" w:sz="4" w:space="0" w:color="auto"/>
              <w:right w:val="single" w:sz="4" w:space="0" w:color="auto"/>
            </w:tcBorders>
            <w:shd w:val="clear" w:color="auto" w:fill="auto"/>
            <w:noWrap/>
            <w:vAlign w:val="bottom"/>
            <w:hideMark/>
          </w:tcPr>
          <w:p w:rsidR="003529BD" w:rsidRPr="00E0505E" w:rsidRDefault="003529BD" w:rsidP="003529BD">
            <w:pPr>
              <w:spacing w:line="240" w:lineRule="auto"/>
              <w:rPr>
                <w:rFonts w:ascii="Calibri" w:hAnsi="Calibri" w:cs="Calibri"/>
                <w:color w:val="000000"/>
                <w:sz w:val="20"/>
              </w:rPr>
            </w:pPr>
            <w:r w:rsidRPr="00E0505E">
              <w:rPr>
                <w:rFonts w:ascii="Calibri" w:hAnsi="Calibri" w:cs="Calibri"/>
                <w:color w:val="000000"/>
                <w:sz w:val="20"/>
              </w:rPr>
              <w:t> </w:t>
            </w:r>
          </w:p>
        </w:tc>
      </w:tr>
    </w:tbl>
    <w:p w:rsidR="00F36A9D" w:rsidRPr="00E0505E" w:rsidRDefault="00F36A9D" w:rsidP="00E4357A">
      <w:pPr>
        <w:ind w:left="360"/>
        <w:rPr>
          <w:rFonts w:ascii="Calibri" w:hAnsi="Calibri" w:cs="Calibri"/>
          <w:sz w:val="20"/>
        </w:rPr>
      </w:pPr>
    </w:p>
    <w:p w:rsidR="00F36A9D" w:rsidRPr="00E0505E" w:rsidRDefault="00F36A9D" w:rsidP="003529BD">
      <w:pPr>
        <w:rPr>
          <w:rFonts w:ascii="Calibri" w:hAnsi="Calibri" w:cs="Calibri"/>
          <w:sz w:val="20"/>
        </w:rPr>
      </w:pPr>
    </w:p>
    <w:p w:rsidR="00E4357A" w:rsidRPr="00E0505E" w:rsidRDefault="00E4357A" w:rsidP="00E4357A">
      <w:pPr>
        <w:ind w:left="360"/>
        <w:rPr>
          <w:rFonts w:ascii="Calibri" w:hAnsi="Calibri" w:cs="Calibri"/>
          <w:b/>
          <w:sz w:val="20"/>
        </w:rPr>
      </w:pPr>
      <w:r w:rsidRPr="00E0505E">
        <w:rPr>
          <w:rFonts w:ascii="Calibri" w:hAnsi="Calibri" w:cs="Calibri"/>
          <w:sz w:val="20"/>
        </w:rPr>
        <w:t>Katastrální území Perknov</w:t>
      </w:r>
      <w:r w:rsidRPr="00E0505E">
        <w:rPr>
          <w:rFonts w:ascii="Calibri" w:hAnsi="Calibri" w:cs="Calibri"/>
          <w:b/>
          <w:sz w:val="20"/>
        </w:rPr>
        <w:t>:</w:t>
      </w:r>
    </w:p>
    <w:tbl>
      <w:tblPr>
        <w:tblW w:w="9920" w:type="dxa"/>
        <w:tblInd w:w="55" w:type="dxa"/>
        <w:tblCellMar>
          <w:left w:w="70" w:type="dxa"/>
          <w:right w:w="70" w:type="dxa"/>
        </w:tblCellMar>
        <w:tblLook w:val="04A0" w:firstRow="1" w:lastRow="0" w:firstColumn="1" w:lastColumn="0" w:noHBand="0" w:noVBand="1"/>
      </w:tblPr>
      <w:tblGrid>
        <w:gridCol w:w="1240"/>
        <w:gridCol w:w="1240"/>
        <w:gridCol w:w="1240"/>
        <w:gridCol w:w="1240"/>
        <w:gridCol w:w="1240"/>
        <w:gridCol w:w="1240"/>
        <w:gridCol w:w="1240"/>
        <w:gridCol w:w="1240"/>
      </w:tblGrid>
      <w:tr w:rsidR="00E4357A" w:rsidRPr="00E0505E" w:rsidTr="00E4357A">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103/60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107/1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125/3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58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741/2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743/6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772</w:t>
            </w:r>
          </w:p>
        </w:tc>
      </w:tr>
      <w:tr w:rsidR="00E4357A" w:rsidRPr="00E0505E" w:rsidTr="00E4357A">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103/128</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103/61</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107/18</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125/67</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709/1</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741/6</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743/7</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775/1</w:t>
            </w:r>
          </w:p>
        </w:tc>
      </w:tr>
      <w:tr w:rsidR="00E4357A" w:rsidRPr="00E0505E" w:rsidTr="00E4357A">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103/189</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103/62</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113/3</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125/68</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709/4</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743/1</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747/1</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775/2</w:t>
            </w:r>
          </w:p>
        </w:tc>
      </w:tr>
      <w:tr w:rsidR="00E4357A" w:rsidRPr="00E0505E" w:rsidTr="00E4357A">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103/191</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103/63</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117/1</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125/9</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709/5</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743/2</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749/5</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789</w:t>
            </w:r>
          </w:p>
        </w:tc>
      </w:tr>
      <w:tr w:rsidR="00E4357A" w:rsidRPr="00E0505E" w:rsidTr="00E4357A">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103/203</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103/64</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117/16</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150/29</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715/7</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743/3</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751/67</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97/15</w:t>
            </w:r>
          </w:p>
        </w:tc>
      </w:tr>
      <w:tr w:rsidR="00E4357A" w:rsidRPr="00E0505E" w:rsidTr="00E4357A">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103/217</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103/65</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121/8</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36/1</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741/10</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743/4</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751/68</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 </w:t>
            </w:r>
          </w:p>
        </w:tc>
      </w:tr>
      <w:tr w:rsidR="00E4357A" w:rsidRPr="00E0505E" w:rsidTr="00E4357A">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103/34</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104/4</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125/11</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57</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741/12</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743/5</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751/73</w:t>
            </w:r>
          </w:p>
        </w:tc>
        <w:tc>
          <w:tcPr>
            <w:tcW w:w="1240" w:type="dxa"/>
            <w:tcBorders>
              <w:top w:val="nil"/>
              <w:left w:val="nil"/>
              <w:bottom w:val="single" w:sz="4" w:space="0" w:color="auto"/>
              <w:right w:val="single" w:sz="4" w:space="0" w:color="auto"/>
            </w:tcBorders>
            <w:shd w:val="clear" w:color="auto" w:fill="auto"/>
            <w:noWrap/>
            <w:vAlign w:val="bottom"/>
            <w:hideMark/>
          </w:tcPr>
          <w:p w:rsidR="00E4357A" w:rsidRPr="00E0505E" w:rsidRDefault="00E4357A" w:rsidP="00E4357A">
            <w:pPr>
              <w:spacing w:line="240" w:lineRule="auto"/>
              <w:rPr>
                <w:rFonts w:ascii="Calibri" w:hAnsi="Calibri" w:cs="Calibri"/>
                <w:sz w:val="20"/>
              </w:rPr>
            </w:pPr>
            <w:r w:rsidRPr="00E0505E">
              <w:rPr>
                <w:rFonts w:ascii="Calibri" w:hAnsi="Calibri" w:cs="Calibri"/>
                <w:sz w:val="20"/>
              </w:rPr>
              <w:t> </w:t>
            </w:r>
          </w:p>
        </w:tc>
      </w:tr>
    </w:tbl>
    <w:p w:rsidR="00897673" w:rsidRPr="00E0505E" w:rsidRDefault="00897673" w:rsidP="0085660E">
      <w:pPr>
        <w:spacing w:line="240" w:lineRule="auto"/>
        <w:ind w:left="360"/>
        <w:jc w:val="center"/>
        <w:rPr>
          <w:rFonts w:ascii="Calibri" w:eastAsia="Arial Unicode MS" w:hAnsi="Calibri" w:cs="Calibri"/>
          <w:color w:val="FF0000"/>
          <w:sz w:val="20"/>
        </w:rPr>
      </w:pPr>
    </w:p>
    <w:sectPr w:rsidR="00897673" w:rsidRPr="00E0505E" w:rsidSect="00E06B37">
      <w:footnotePr>
        <w:pos w:val="beneathText"/>
      </w:footnotePr>
      <w:pgSz w:w="11906" w:h="16838" w:code="9"/>
      <w:pgMar w:top="1661" w:right="851" w:bottom="820" w:left="851" w:header="624"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36A" w:rsidRDefault="0055636A">
      <w:r>
        <w:separator/>
      </w:r>
    </w:p>
  </w:endnote>
  <w:endnote w:type="continuationSeparator" w:id="0">
    <w:p w:rsidR="0055636A" w:rsidRDefault="0055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36A" w:rsidRDefault="0055636A" w:rsidP="00045AFD">
    <w:pPr>
      <w:pStyle w:val="Zpat"/>
      <w:pBdr>
        <w:top w:val="single" w:sz="4" w:space="1" w:color="auto"/>
      </w:pBdr>
      <w:rPr>
        <w:sz w:val="16"/>
      </w:rPr>
    </w:pPr>
  </w:p>
  <w:p w:rsidR="0055636A" w:rsidRDefault="0055636A" w:rsidP="00045AFD">
    <w:pPr>
      <w:jc w:val="center"/>
    </w:pPr>
    <w:r>
      <w:rPr>
        <w:rStyle w:val="slostrnky"/>
      </w:rPr>
      <w:fldChar w:fldCharType="begin"/>
    </w:r>
    <w:r>
      <w:rPr>
        <w:rStyle w:val="slostrnky"/>
      </w:rPr>
      <w:instrText xml:space="preserve"> PAGE </w:instrText>
    </w:r>
    <w:r>
      <w:rPr>
        <w:rStyle w:val="slostrnky"/>
      </w:rPr>
      <w:fldChar w:fldCharType="separate"/>
    </w:r>
    <w:r w:rsidR="00D42F71">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36A" w:rsidRDefault="0055636A">
    <w:pPr>
      <w:pStyle w:val="Zpat"/>
      <w:pBdr>
        <w:top w:val="single" w:sz="4" w:space="1" w:color="auto"/>
      </w:pBd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36A" w:rsidRDefault="0055636A">
    <w:pPr>
      <w:pStyle w:val="Zpat"/>
      <w:pBdr>
        <w:top w:val="single" w:sz="4" w:space="1" w:color="auto"/>
      </w:pBdr>
      <w:jc w:val="center"/>
      <w:rPr>
        <w:sz w:val="16"/>
      </w:rPr>
    </w:pPr>
    <w:r>
      <w:rPr>
        <w:rStyle w:val="slostrnky"/>
      </w:rPr>
      <w:fldChar w:fldCharType="begin"/>
    </w:r>
    <w:r>
      <w:rPr>
        <w:rStyle w:val="slostrnky"/>
      </w:rPr>
      <w:instrText xml:space="preserve"> PAGE </w:instrText>
    </w:r>
    <w:r>
      <w:rPr>
        <w:rStyle w:val="slostrnky"/>
      </w:rPr>
      <w:fldChar w:fldCharType="separate"/>
    </w:r>
    <w:r w:rsidR="00D42F71">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36A" w:rsidRDefault="0055636A">
      <w:r>
        <w:separator/>
      </w:r>
    </w:p>
  </w:footnote>
  <w:footnote w:type="continuationSeparator" w:id="0">
    <w:p w:rsidR="0055636A" w:rsidRDefault="0055636A">
      <w:r>
        <w:continuationSeparator/>
      </w:r>
    </w:p>
  </w:footnote>
  <w:footnote w:id="1">
    <w:p w:rsidR="0055636A" w:rsidRPr="00504D49" w:rsidRDefault="0055636A" w:rsidP="00693B77">
      <w:pPr>
        <w:pStyle w:val="Textpoznpodarou"/>
        <w:spacing w:line="240" w:lineRule="exact"/>
      </w:pPr>
      <w:r w:rsidRPr="0000546A">
        <w:rPr>
          <w:rStyle w:val="Znakapoznpodarou"/>
        </w:rPr>
        <w:footnoteRef/>
      </w:r>
      <w:r w:rsidRPr="0000546A">
        <w:t xml:space="preserve"> </w:t>
      </w:r>
      <w:r w:rsidRPr="002614DF">
        <w:rPr>
          <w:rFonts w:cs="Arial"/>
          <w:sz w:val="16"/>
          <w:szCs w:val="16"/>
        </w:rPr>
        <w:t xml:space="preserve">§ </w:t>
      </w:r>
      <w:r w:rsidRPr="00504D49">
        <w:rPr>
          <w:rFonts w:cs="Arial"/>
        </w:rPr>
        <w:t>1</w:t>
      </w:r>
      <w:r>
        <w:rPr>
          <w:rFonts w:cs="Arial"/>
        </w:rPr>
        <w:t>5</w:t>
      </w:r>
      <w:r w:rsidRPr="00504D49">
        <w:rPr>
          <w:rFonts w:cs="Arial"/>
        </w:rPr>
        <w:t xml:space="preserve"> odst. </w:t>
      </w:r>
      <w:r>
        <w:rPr>
          <w:rFonts w:cs="Arial"/>
        </w:rPr>
        <w:t>1</w:t>
      </w:r>
      <w:r w:rsidRPr="00504D49">
        <w:rPr>
          <w:rFonts w:cs="Arial"/>
        </w:rPr>
        <w:t xml:space="preserve"> zákona o místních poplatcích</w:t>
      </w:r>
    </w:p>
  </w:footnote>
  <w:footnote w:id="2">
    <w:p w:rsidR="0055636A" w:rsidRPr="00504D49" w:rsidRDefault="0055636A" w:rsidP="000869AA">
      <w:pPr>
        <w:pStyle w:val="Textpoznpodarou"/>
        <w:spacing w:line="240" w:lineRule="auto"/>
      </w:pPr>
      <w:r w:rsidRPr="0000546A">
        <w:rPr>
          <w:rStyle w:val="Znakapoznpodarou"/>
        </w:rPr>
        <w:footnoteRef/>
      </w:r>
      <w:r w:rsidRPr="0000546A">
        <w:t xml:space="preserve"> </w:t>
      </w:r>
      <w:r w:rsidRPr="002614DF">
        <w:rPr>
          <w:rFonts w:cs="Arial"/>
          <w:sz w:val="16"/>
          <w:szCs w:val="16"/>
        </w:rPr>
        <w:t xml:space="preserve">§ </w:t>
      </w:r>
      <w:r w:rsidRPr="00504D49">
        <w:rPr>
          <w:rFonts w:cs="Arial"/>
        </w:rPr>
        <w:t xml:space="preserve">4 odst. </w:t>
      </w:r>
      <w:r>
        <w:rPr>
          <w:rFonts w:cs="Arial"/>
        </w:rPr>
        <w:t xml:space="preserve">1 </w:t>
      </w:r>
      <w:r w:rsidRPr="00504D49">
        <w:rPr>
          <w:rFonts w:cs="Arial"/>
        </w:rPr>
        <w:t xml:space="preserve">zákona </w:t>
      </w:r>
      <w:r>
        <w:rPr>
          <w:rFonts w:cs="Arial"/>
        </w:rPr>
        <w:t>o</w:t>
      </w:r>
      <w:r w:rsidRPr="00504D49">
        <w:rPr>
          <w:rFonts w:cs="Arial"/>
        </w:rPr>
        <w:t> místních poplatcích</w:t>
      </w:r>
      <w:r>
        <w:rPr>
          <w:rFonts w:cs="Arial"/>
        </w:rPr>
        <w:t xml:space="preserve"> </w:t>
      </w:r>
    </w:p>
  </w:footnote>
  <w:footnote w:id="3">
    <w:p w:rsidR="0055636A" w:rsidRPr="00504D49" w:rsidRDefault="0055636A" w:rsidP="00504D49">
      <w:pPr>
        <w:pStyle w:val="Textpoznpodarou"/>
        <w:spacing w:line="240" w:lineRule="auto"/>
      </w:pPr>
      <w:r w:rsidRPr="00504D49">
        <w:rPr>
          <w:rStyle w:val="Znakapoznpodarou"/>
        </w:rPr>
        <w:footnoteRef/>
      </w:r>
      <w:r w:rsidRPr="00504D49">
        <w:t xml:space="preserve"> </w:t>
      </w:r>
      <w:r w:rsidRPr="00504D49">
        <w:rPr>
          <w:rFonts w:cs="Arial"/>
        </w:rPr>
        <w:t>§ 4 odst. 2</w:t>
      </w:r>
      <w:r>
        <w:rPr>
          <w:rFonts w:cs="Arial"/>
        </w:rPr>
        <w:t xml:space="preserve"> </w:t>
      </w:r>
      <w:r w:rsidRPr="00504D49">
        <w:rPr>
          <w:rFonts w:cs="Arial"/>
        </w:rPr>
        <w:t>zákona o místních poplatcích</w:t>
      </w:r>
    </w:p>
  </w:footnote>
  <w:footnote w:id="4">
    <w:p w:rsidR="0055636A" w:rsidRPr="00197BC7" w:rsidRDefault="0055636A" w:rsidP="008D24FB">
      <w:pPr>
        <w:pStyle w:val="Textpoznpodarou"/>
        <w:spacing w:line="240" w:lineRule="auto"/>
        <w:rPr>
          <w:rFonts w:cs="Arial"/>
          <w:sz w:val="16"/>
          <w:szCs w:val="16"/>
        </w:rPr>
      </w:pPr>
      <w:r w:rsidRPr="0000546A">
        <w:rPr>
          <w:rStyle w:val="Znakapoznpodarou"/>
          <w:rFonts w:cs="Arial"/>
        </w:rPr>
        <w:footnoteRef/>
      </w:r>
      <w:r w:rsidRPr="00197BC7">
        <w:rPr>
          <w:rFonts w:cs="Arial"/>
          <w:sz w:val="16"/>
          <w:szCs w:val="16"/>
        </w:rPr>
        <w:t xml:space="preserve"> </w:t>
      </w:r>
      <w:r w:rsidRPr="0000546A">
        <w:rPr>
          <w:rFonts w:cs="Arial"/>
          <w:sz w:val="18"/>
          <w:szCs w:val="18"/>
        </w:rPr>
        <w:t xml:space="preserve">§ 14a odst. </w:t>
      </w:r>
      <w:r>
        <w:rPr>
          <w:rFonts w:cs="Arial"/>
          <w:sz w:val="18"/>
          <w:szCs w:val="18"/>
        </w:rPr>
        <w:t>1 a 2</w:t>
      </w:r>
      <w:r w:rsidRPr="0000546A">
        <w:rPr>
          <w:rFonts w:cs="Arial"/>
          <w:sz w:val="18"/>
          <w:szCs w:val="18"/>
        </w:rPr>
        <w:t xml:space="preserve"> zákona o místních poplatcích</w:t>
      </w:r>
    </w:p>
  </w:footnote>
  <w:footnote w:id="5">
    <w:p w:rsidR="0055636A" w:rsidRDefault="0055636A" w:rsidP="00162FAF">
      <w:pPr>
        <w:pStyle w:val="Textpoznpodarou"/>
        <w:spacing w:line="240" w:lineRule="auto"/>
      </w:pPr>
      <w:r>
        <w:rPr>
          <w:rStyle w:val="Znakapoznpodarou"/>
        </w:rPr>
        <w:footnoteRef/>
      </w:r>
      <w:r>
        <w:t xml:space="preserve"> </w:t>
      </w:r>
      <w:r>
        <w:rPr>
          <w:rFonts w:cs="Arial"/>
          <w:sz w:val="18"/>
          <w:szCs w:val="18"/>
        </w:rPr>
        <w:t>§ 14a odst. 4 z</w:t>
      </w:r>
      <w:r w:rsidRPr="00A04C8B">
        <w:rPr>
          <w:rFonts w:cs="Arial"/>
          <w:sz w:val="18"/>
          <w:szCs w:val="18"/>
        </w:rPr>
        <w:t>ákona o místních poplatcích</w:t>
      </w:r>
    </w:p>
  </w:footnote>
  <w:footnote w:id="6">
    <w:p w:rsidR="0055636A" w:rsidRPr="0093626C" w:rsidRDefault="0055636A" w:rsidP="00351DDD">
      <w:pPr>
        <w:pStyle w:val="Textpoznpodarou"/>
        <w:spacing w:line="240" w:lineRule="exact"/>
      </w:pPr>
      <w:r w:rsidRPr="0093626C">
        <w:rPr>
          <w:rStyle w:val="Znakapoznpodarou"/>
        </w:rPr>
        <w:footnoteRef/>
      </w:r>
      <w:r w:rsidRPr="0093626C">
        <w:t xml:space="preserve"> § 4 odst. 3 zákona o místních poplatcích</w:t>
      </w:r>
    </w:p>
  </w:footnote>
  <w:footnote w:id="7">
    <w:p w:rsidR="0055636A" w:rsidRDefault="0055636A" w:rsidP="00233A13">
      <w:pPr>
        <w:pStyle w:val="Textpoznpodarou"/>
        <w:spacing w:line="240" w:lineRule="exact"/>
      </w:pPr>
      <w:r>
        <w:rPr>
          <w:rStyle w:val="Znakapoznpodarou"/>
        </w:rPr>
        <w:footnoteRef/>
      </w:r>
      <w:r>
        <w:t xml:space="preserve"> </w:t>
      </w:r>
      <w:r w:rsidRPr="0093626C">
        <w:rPr>
          <w:rFonts w:cs="Arial"/>
          <w:szCs w:val="18"/>
        </w:rPr>
        <w:t>§ 4 odst. 1 zákona o místních poplatcích</w:t>
      </w:r>
    </w:p>
  </w:footnote>
  <w:footnote w:id="8">
    <w:p w:rsidR="0055636A" w:rsidRPr="0093626C" w:rsidRDefault="0055636A" w:rsidP="00233A13">
      <w:pPr>
        <w:pStyle w:val="Textpoznpodarou"/>
        <w:spacing w:line="240" w:lineRule="exact"/>
      </w:pPr>
      <w:r w:rsidRPr="0093626C">
        <w:rPr>
          <w:rStyle w:val="Znakapoznpodarou"/>
        </w:rPr>
        <w:footnoteRef/>
      </w:r>
      <w:r w:rsidRPr="0093626C">
        <w:t xml:space="preserve"> Tržní řád města Havlíčkův Brod </w:t>
      </w:r>
    </w:p>
  </w:footnote>
  <w:footnote w:id="9">
    <w:p w:rsidR="0055636A" w:rsidRPr="0093626C" w:rsidRDefault="0055636A" w:rsidP="00233A13">
      <w:pPr>
        <w:pStyle w:val="Textpoznpodarou"/>
        <w:spacing w:line="240" w:lineRule="exact"/>
        <w:rPr>
          <w:rFonts w:cs="Arial"/>
          <w:szCs w:val="18"/>
        </w:rPr>
      </w:pPr>
      <w:r w:rsidRPr="0093626C">
        <w:rPr>
          <w:rStyle w:val="Znakapoznpodarou"/>
          <w:rFonts w:cs="Arial"/>
          <w:szCs w:val="18"/>
        </w:rPr>
        <w:footnoteRef/>
      </w:r>
      <w:r w:rsidRPr="0093626C">
        <w:rPr>
          <w:rFonts w:cs="Arial"/>
          <w:szCs w:val="18"/>
        </w:rPr>
        <w:t xml:space="preserve"> např. opravy venkovních plášťů budov, střech, výměna oken, zateplování</w:t>
      </w:r>
      <w:r>
        <w:rPr>
          <w:rFonts w:cs="Arial"/>
          <w:szCs w:val="18"/>
        </w:rPr>
        <w:t xml:space="preserve"> </w:t>
      </w:r>
      <w:r w:rsidRPr="0093626C">
        <w:rPr>
          <w:rFonts w:cs="Arial"/>
          <w:szCs w:val="18"/>
        </w:rPr>
        <w:t xml:space="preserve">fasád  apod.  </w:t>
      </w:r>
    </w:p>
  </w:footnote>
  <w:footnote w:id="10">
    <w:p w:rsidR="0055636A" w:rsidRDefault="0055636A" w:rsidP="00233A13">
      <w:pPr>
        <w:pStyle w:val="Textpoznpodarou"/>
        <w:spacing w:line="240" w:lineRule="exact"/>
      </w:pPr>
      <w:r>
        <w:rPr>
          <w:rStyle w:val="Znakapoznpodarou"/>
        </w:rPr>
        <w:footnoteRef/>
      </w:r>
      <w:r>
        <w:t xml:space="preserve"> např. restaurační předzahrádky</w:t>
      </w:r>
    </w:p>
  </w:footnote>
  <w:footnote w:id="11">
    <w:p w:rsidR="0055636A" w:rsidRPr="0093626C" w:rsidRDefault="0055636A" w:rsidP="00233A13">
      <w:pPr>
        <w:pStyle w:val="Textpoznpodarou"/>
        <w:spacing w:line="240" w:lineRule="exact"/>
      </w:pPr>
      <w:r w:rsidRPr="0093626C">
        <w:rPr>
          <w:rStyle w:val="Znakapoznpodarou"/>
        </w:rPr>
        <w:footnoteRef/>
      </w:r>
      <w:r w:rsidRPr="0093626C">
        <w:t xml:space="preserve"> §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36A" w:rsidRDefault="0055636A">
    <w:pPr>
      <w:framePr w:wrap="around" w:vAnchor="text" w:hAnchor="margin" w:xAlign="right" w:y="1"/>
    </w:pPr>
    <w:r>
      <w:fldChar w:fldCharType="begin"/>
    </w:r>
    <w:r>
      <w:instrText xml:space="preserve">PAGE  </w:instrText>
    </w:r>
    <w:r>
      <w:fldChar w:fldCharType="separate"/>
    </w:r>
    <w:r>
      <w:t>1</w:t>
    </w:r>
    <w:r>
      <w:fldChar w:fldCharType="end"/>
    </w:r>
  </w:p>
  <w:p w:rsidR="0055636A" w:rsidRDefault="0055636A">
    <w:pP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36A" w:rsidRPr="00E05A8F" w:rsidRDefault="0055636A" w:rsidP="00E06B37">
    <w:pPr>
      <w:pStyle w:val="VyHlavika"/>
      <w:pBdr>
        <w:top w:val="single" w:sz="4" w:space="20" w:color="auto"/>
      </w:pBdr>
      <w:spacing w:before="0" w:after="0"/>
      <w:rPr>
        <w:sz w:val="22"/>
        <w:szCs w:val="22"/>
      </w:rPr>
    </w:pPr>
    <w:r w:rsidRPr="00E05A8F">
      <w:rPr>
        <w:sz w:val="22"/>
        <w:szCs w:val="22"/>
      </w:rPr>
      <w:t>Obecně závazná</w:t>
    </w:r>
    <w:r>
      <w:rPr>
        <w:sz w:val="22"/>
        <w:szCs w:val="22"/>
      </w:rPr>
      <w:t xml:space="preserve"> vyhláška města Havlíčkův Brod</w:t>
    </w:r>
    <w:r w:rsidRPr="00E05A8F">
      <w:rPr>
        <w:sz w:val="22"/>
        <w:szCs w:val="22"/>
      </w:rPr>
      <w:t xml:space="preserve">, </w:t>
    </w:r>
    <w:r>
      <w:rPr>
        <w:sz w:val="22"/>
        <w:szCs w:val="22"/>
      </w:rPr>
      <w:br/>
      <w:t xml:space="preserve">o </w:t>
    </w:r>
    <w:r w:rsidRPr="00E05A8F">
      <w:rPr>
        <w:sz w:val="22"/>
        <w:szCs w:val="22"/>
      </w:rPr>
      <w:t>místním poplatku za užívání veřejného prostranství</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36A" w:rsidRDefault="0055636A">
    <w:pPr>
      <w:pStyle w:val="VyHlavika"/>
    </w:pPr>
    <w:r>
      <w:t>město havlíčkův brod</w:t>
    </w:r>
  </w:p>
  <w:p w:rsidR="0055636A" w:rsidRDefault="00D42F71">
    <w:pPr>
      <w:spacing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25pt;height:66pt" fillcolor="window">
          <v:imagedata r:id="rId1" o:title="ZNAK_HB"/>
        </v:shape>
      </w:pict>
    </w:r>
  </w:p>
  <w:p w:rsidR="0055636A" w:rsidRDefault="0055636A">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36A" w:rsidRPr="00E05A8F" w:rsidRDefault="0055636A" w:rsidP="00AD2115">
    <w:pPr>
      <w:pStyle w:val="VyHlavika"/>
      <w:tabs>
        <w:tab w:val="left" w:pos="14317"/>
      </w:tabs>
      <w:spacing w:before="0" w:after="0"/>
      <w:rPr>
        <w:sz w:val="22"/>
        <w:szCs w:val="22"/>
      </w:rPr>
    </w:pPr>
    <w:r w:rsidRPr="00E05A8F">
      <w:rPr>
        <w:sz w:val="22"/>
        <w:szCs w:val="22"/>
      </w:rPr>
      <w:t xml:space="preserve">Obecně závazná vyhláška města Havlíčkův Brod  </w:t>
    </w:r>
    <w:r w:rsidRPr="00E05A8F">
      <w:rPr>
        <w:sz w:val="22"/>
        <w:szCs w:val="22"/>
      </w:rPr>
      <w:br/>
      <w:t>o místním poplatku za užívání veřejného prostranství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DC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03616D"/>
    <w:multiLevelType w:val="multilevel"/>
    <w:tmpl w:val="4D2AA99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330377"/>
    <w:multiLevelType w:val="multilevel"/>
    <w:tmpl w:val="DDF455E2"/>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156C53"/>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554C23"/>
    <w:multiLevelType w:val="multilevel"/>
    <w:tmpl w:val="0405001D"/>
    <w:lvl w:ilvl="0">
      <w:start w:val="1"/>
      <w:numFmt w:val="decimal"/>
      <w:lvlText w:val="%1)"/>
      <w:lvlJc w:val="left"/>
      <w:pPr>
        <w:ind w:left="360" w:hanging="360"/>
      </w:pPr>
    </w:lvl>
    <w:lvl w:ilvl="1">
      <w:start w:val="1"/>
      <w:numFmt w:val="lowerLetter"/>
      <w:lvlText w:val="%2)"/>
      <w:lvlJc w:val="left"/>
      <w:pPr>
        <w:ind w:left="502"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941750"/>
    <w:multiLevelType w:val="hybridMultilevel"/>
    <w:tmpl w:val="3BDE3424"/>
    <w:lvl w:ilvl="0" w:tplc="04050011">
      <w:start w:val="1"/>
      <w:numFmt w:val="decimal"/>
      <w:lvlText w:val="%1)"/>
      <w:lvlJc w:val="left"/>
      <w:pPr>
        <w:tabs>
          <w:tab w:val="num" w:pos="1287"/>
        </w:tabs>
        <w:ind w:left="128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65517C0"/>
    <w:multiLevelType w:val="hybridMultilevel"/>
    <w:tmpl w:val="12D6F56E"/>
    <w:lvl w:ilvl="0" w:tplc="04050017">
      <w:start w:val="1"/>
      <w:numFmt w:val="lowerLetter"/>
      <w:lvlText w:val="%1)"/>
      <w:lvlJc w:val="left"/>
      <w:pPr>
        <w:tabs>
          <w:tab w:val="num" w:pos="720"/>
        </w:tabs>
        <w:ind w:left="720" w:hanging="360"/>
      </w:pPr>
    </w:lvl>
    <w:lvl w:ilvl="1" w:tplc="DCD2F372">
      <w:start w:val="2"/>
      <w:numFmt w:val="lowerLetter"/>
      <w:lvlText w:val="%2)"/>
      <w:lvlJc w:val="left"/>
      <w:pPr>
        <w:tabs>
          <w:tab w:val="num" w:pos="1440"/>
        </w:tabs>
        <w:ind w:left="1440" w:hanging="360"/>
      </w:pPr>
      <w:rPr>
        <w:rFonts w:hint="default"/>
      </w:rPr>
    </w:lvl>
    <w:lvl w:ilvl="2" w:tplc="1FB4BFFC">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7F97F59"/>
    <w:multiLevelType w:val="hybridMultilevel"/>
    <w:tmpl w:val="7FFC502A"/>
    <w:lvl w:ilvl="0" w:tplc="8C284BC2">
      <w:start w:val="1"/>
      <w:numFmt w:val="decimal"/>
      <w:lvlText w:val="%1)"/>
      <w:lvlJc w:val="left"/>
      <w:pPr>
        <w:tabs>
          <w:tab w:val="num" w:pos="567"/>
        </w:tabs>
        <w:ind w:left="567" w:hanging="567"/>
      </w:pPr>
      <w:rPr>
        <w:rFonts w:hint="default"/>
        <w:b w:val="0"/>
        <w:i w:val="0"/>
        <w:sz w:val="20"/>
        <w:szCs w:val="2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22E2F3B"/>
    <w:multiLevelType w:val="hybridMultilevel"/>
    <w:tmpl w:val="C1BCF9E8"/>
    <w:lvl w:ilvl="0" w:tplc="8C284BC2">
      <w:start w:val="1"/>
      <w:numFmt w:val="decimal"/>
      <w:lvlText w:val="%1)"/>
      <w:lvlJc w:val="left"/>
      <w:pPr>
        <w:tabs>
          <w:tab w:val="num" w:pos="360"/>
        </w:tabs>
        <w:ind w:left="360" w:hanging="360"/>
      </w:pPr>
      <w:rPr>
        <w:rFonts w:hint="default"/>
        <w:b w:val="0"/>
        <w:i w:val="0"/>
        <w:sz w:val="20"/>
        <w:szCs w:val="20"/>
        <w:vertAlign w:val="baseline"/>
      </w:rPr>
    </w:lvl>
    <w:lvl w:ilvl="1" w:tplc="04050011">
      <w:start w:val="1"/>
      <w:numFmt w:val="decimal"/>
      <w:lvlText w:val="%2)"/>
      <w:lvlJc w:val="left"/>
      <w:pPr>
        <w:tabs>
          <w:tab w:val="num" w:pos="1440"/>
        </w:tabs>
        <w:ind w:left="1440" w:hanging="360"/>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2784AC0"/>
    <w:multiLevelType w:val="hybridMultilevel"/>
    <w:tmpl w:val="D7A42E7A"/>
    <w:lvl w:ilvl="0" w:tplc="04050011">
      <w:start w:val="1"/>
      <w:numFmt w:val="decimal"/>
      <w:lvlText w:val="%1)"/>
      <w:lvlJc w:val="left"/>
      <w:pPr>
        <w:tabs>
          <w:tab w:val="num" w:pos="567"/>
        </w:tabs>
        <w:ind w:left="567" w:hanging="56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D9C103A"/>
    <w:multiLevelType w:val="multilevel"/>
    <w:tmpl w:val="E77874EA"/>
    <w:lvl w:ilvl="0">
      <w:start w:val="2"/>
      <w:numFmt w:val="decimal"/>
      <w:lvlText w:val="%1)"/>
      <w:lvlJc w:val="left"/>
      <w:pPr>
        <w:ind w:left="360" w:hanging="360"/>
      </w:pPr>
      <w:rPr>
        <w:rFonts w:hint="default"/>
      </w:rPr>
    </w:lvl>
    <w:lvl w:ilvl="1">
      <w:start w:val="2"/>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8AA07CB"/>
    <w:multiLevelType w:val="hybridMultilevel"/>
    <w:tmpl w:val="D9148A0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66B3EFB"/>
    <w:multiLevelType w:val="multilevel"/>
    <w:tmpl w:val="0AB06BF4"/>
    <w:lvl w:ilvl="0">
      <w:start w:val="1"/>
      <w:numFmt w:val="decimal"/>
      <w:lvlText w:val="%1)"/>
      <w:lvlJc w:val="left"/>
      <w:pPr>
        <w:ind w:left="360" w:hanging="360"/>
      </w:pPr>
      <w:rPr>
        <w:rFonts w:hint="default"/>
        <w:b w:val="0"/>
        <w:i w:val="0"/>
        <w:strike w:val="0"/>
        <w:color w:val="auto"/>
        <w:sz w:val="20"/>
        <w:szCs w:val="20"/>
      </w:rPr>
    </w:lvl>
    <w:lvl w:ilvl="1">
      <w:start w:val="1"/>
      <w:numFmt w:val="lowerLetter"/>
      <w:lvlText w:val="%2)"/>
      <w:lvlJc w:val="left"/>
      <w:pPr>
        <w:ind w:left="720" w:hanging="360"/>
      </w:pPr>
      <w:rPr>
        <w:rFonts w:hint="default"/>
        <w:b w:val="0"/>
        <w:i w:val="0"/>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6A03043"/>
    <w:multiLevelType w:val="multilevel"/>
    <w:tmpl w:val="040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12"/>
  </w:num>
  <w:num w:numId="4">
    <w:abstractNumId w:val="6"/>
  </w:num>
  <w:num w:numId="5">
    <w:abstractNumId w:val="8"/>
  </w:num>
  <w:num w:numId="6">
    <w:abstractNumId w:val="3"/>
  </w:num>
  <w:num w:numId="7">
    <w:abstractNumId w:val="5"/>
  </w:num>
  <w:num w:numId="8">
    <w:abstractNumId w:val="4"/>
  </w:num>
  <w:num w:numId="9">
    <w:abstractNumId w:val="0"/>
  </w:num>
  <w:num w:numId="10">
    <w:abstractNumId w:val="13"/>
  </w:num>
  <w:num w:numId="11">
    <w:abstractNumId w:val="11"/>
  </w:num>
  <w:num w:numId="12">
    <w:abstractNumId w:val="1"/>
  </w:num>
  <w:num w:numId="13">
    <w:abstractNumId w:val="10"/>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614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F7D"/>
    <w:rsid w:val="0000416E"/>
    <w:rsid w:val="00010EEF"/>
    <w:rsid w:val="000177C6"/>
    <w:rsid w:val="00032F86"/>
    <w:rsid w:val="000450EF"/>
    <w:rsid w:val="00045AFD"/>
    <w:rsid w:val="00050CA3"/>
    <w:rsid w:val="0005214C"/>
    <w:rsid w:val="00052D2A"/>
    <w:rsid w:val="00057000"/>
    <w:rsid w:val="00057166"/>
    <w:rsid w:val="000607DA"/>
    <w:rsid w:val="000756A7"/>
    <w:rsid w:val="00084816"/>
    <w:rsid w:val="000869AA"/>
    <w:rsid w:val="00087B0F"/>
    <w:rsid w:val="000952C4"/>
    <w:rsid w:val="0009563B"/>
    <w:rsid w:val="000A1C88"/>
    <w:rsid w:val="000B1756"/>
    <w:rsid w:val="000C10EB"/>
    <w:rsid w:val="000C1CC8"/>
    <w:rsid w:val="000C2922"/>
    <w:rsid w:val="000D1916"/>
    <w:rsid w:val="000E3CDE"/>
    <w:rsid w:val="00104357"/>
    <w:rsid w:val="0011297F"/>
    <w:rsid w:val="0011570B"/>
    <w:rsid w:val="00134AA2"/>
    <w:rsid w:val="00147C3C"/>
    <w:rsid w:val="0015353D"/>
    <w:rsid w:val="00162FAF"/>
    <w:rsid w:val="00171835"/>
    <w:rsid w:val="001762F1"/>
    <w:rsid w:val="0019668F"/>
    <w:rsid w:val="001A580A"/>
    <w:rsid w:val="001B2678"/>
    <w:rsid w:val="001B5527"/>
    <w:rsid w:val="001B7645"/>
    <w:rsid w:val="001E4CF3"/>
    <w:rsid w:val="001F2FC6"/>
    <w:rsid w:val="001F6058"/>
    <w:rsid w:val="00201701"/>
    <w:rsid w:val="0020747E"/>
    <w:rsid w:val="002129A8"/>
    <w:rsid w:val="00217CA7"/>
    <w:rsid w:val="00220B97"/>
    <w:rsid w:val="00222703"/>
    <w:rsid w:val="00231367"/>
    <w:rsid w:val="002323F3"/>
    <w:rsid w:val="00233A13"/>
    <w:rsid w:val="0023492A"/>
    <w:rsid w:val="00234D7E"/>
    <w:rsid w:val="002400EB"/>
    <w:rsid w:val="002414F9"/>
    <w:rsid w:val="00255256"/>
    <w:rsid w:val="00260A34"/>
    <w:rsid w:val="002615D5"/>
    <w:rsid w:val="00265E3B"/>
    <w:rsid w:val="0028189C"/>
    <w:rsid w:val="00292CA6"/>
    <w:rsid w:val="00293CAA"/>
    <w:rsid w:val="002950AD"/>
    <w:rsid w:val="002961E5"/>
    <w:rsid w:val="002B00ED"/>
    <w:rsid w:val="002B5B56"/>
    <w:rsid w:val="002C491B"/>
    <w:rsid w:val="002C4AF3"/>
    <w:rsid w:val="002E0266"/>
    <w:rsid w:val="002E6090"/>
    <w:rsid w:val="002F311C"/>
    <w:rsid w:val="003014C0"/>
    <w:rsid w:val="00325E02"/>
    <w:rsid w:val="00344893"/>
    <w:rsid w:val="00351DD4"/>
    <w:rsid w:val="00351DDD"/>
    <w:rsid w:val="003529BD"/>
    <w:rsid w:val="0038214C"/>
    <w:rsid w:val="00383B38"/>
    <w:rsid w:val="00386D50"/>
    <w:rsid w:val="00387F90"/>
    <w:rsid w:val="0039176F"/>
    <w:rsid w:val="00396273"/>
    <w:rsid w:val="003A059B"/>
    <w:rsid w:val="003B0E2A"/>
    <w:rsid w:val="003D22BA"/>
    <w:rsid w:val="003F699F"/>
    <w:rsid w:val="00400278"/>
    <w:rsid w:val="004068D6"/>
    <w:rsid w:val="00416AD4"/>
    <w:rsid w:val="00421CDA"/>
    <w:rsid w:val="00424B2E"/>
    <w:rsid w:val="00436CB0"/>
    <w:rsid w:val="004469E0"/>
    <w:rsid w:val="00456F2A"/>
    <w:rsid w:val="00462E9B"/>
    <w:rsid w:val="004A27D6"/>
    <w:rsid w:val="004B1A16"/>
    <w:rsid w:val="004C2D87"/>
    <w:rsid w:val="004C56F8"/>
    <w:rsid w:val="004C678D"/>
    <w:rsid w:val="004C729E"/>
    <w:rsid w:val="004D5759"/>
    <w:rsid w:val="004E2F47"/>
    <w:rsid w:val="00500ACB"/>
    <w:rsid w:val="00502681"/>
    <w:rsid w:val="00502DAE"/>
    <w:rsid w:val="00502E28"/>
    <w:rsid w:val="00504D49"/>
    <w:rsid w:val="005112C3"/>
    <w:rsid w:val="00511B41"/>
    <w:rsid w:val="00525F2D"/>
    <w:rsid w:val="00534BFE"/>
    <w:rsid w:val="00542DAB"/>
    <w:rsid w:val="00546E37"/>
    <w:rsid w:val="00551548"/>
    <w:rsid w:val="00551C84"/>
    <w:rsid w:val="0055636A"/>
    <w:rsid w:val="00572B63"/>
    <w:rsid w:val="00584F5A"/>
    <w:rsid w:val="0059430C"/>
    <w:rsid w:val="005A0D86"/>
    <w:rsid w:val="005A1492"/>
    <w:rsid w:val="005B0EB2"/>
    <w:rsid w:val="005C55DC"/>
    <w:rsid w:val="005C6117"/>
    <w:rsid w:val="005D466C"/>
    <w:rsid w:val="005D56AB"/>
    <w:rsid w:val="005D6530"/>
    <w:rsid w:val="005E41AC"/>
    <w:rsid w:val="00602645"/>
    <w:rsid w:val="00613B4C"/>
    <w:rsid w:val="0061527B"/>
    <w:rsid w:val="006170F5"/>
    <w:rsid w:val="00622802"/>
    <w:rsid w:val="00637F50"/>
    <w:rsid w:val="00645D8A"/>
    <w:rsid w:val="0064631E"/>
    <w:rsid w:val="0066215F"/>
    <w:rsid w:val="0067215E"/>
    <w:rsid w:val="00682C7D"/>
    <w:rsid w:val="00693B77"/>
    <w:rsid w:val="00696A78"/>
    <w:rsid w:val="006B0323"/>
    <w:rsid w:val="006C0B84"/>
    <w:rsid w:val="006C35FB"/>
    <w:rsid w:val="006E64ED"/>
    <w:rsid w:val="00702135"/>
    <w:rsid w:val="00703EDF"/>
    <w:rsid w:val="00770779"/>
    <w:rsid w:val="00773DA5"/>
    <w:rsid w:val="00791902"/>
    <w:rsid w:val="007B2566"/>
    <w:rsid w:val="007B4C74"/>
    <w:rsid w:val="007C2D85"/>
    <w:rsid w:val="007C455C"/>
    <w:rsid w:val="007D4994"/>
    <w:rsid w:val="007D6922"/>
    <w:rsid w:val="007D73C9"/>
    <w:rsid w:val="007E67F9"/>
    <w:rsid w:val="007E6C28"/>
    <w:rsid w:val="00803E44"/>
    <w:rsid w:val="008066BF"/>
    <w:rsid w:val="00830D1C"/>
    <w:rsid w:val="00832C3F"/>
    <w:rsid w:val="008372C5"/>
    <w:rsid w:val="00837E05"/>
    <w:rsid w:val="008424FE"/>
    <w:rsid w:val="00853AF9"/>
    <w:rsid w:val="0085660E"/>
    <w:rsid w:val="00862CC4"/>
    <w:rsid w:val="00891890"/>
    <w:rsid w:val="00897673"/>
    <w:rsid w:val="008B504F"/>
    <w:rsid w:val="008C05C6"/>
    <w:rsid w:val="008C1557"/>
    <w:rsid w:val="008C3C11"/>
    <w:rsid w:val="008C46DC"/>
    <w:rsid w:val="008C67E8"/>
    <w:rsid w:val="008D0941"/>
    <w:rsid w:val="008D0C61"/>
    <w:rsid w:val="008D24FB"/>
    <w:rsid w:val="008D6787"/>
    <w:rsid w:val="008F1FDB"/>
    <w:rsid w:val="00900FF7"/>
    <w:rsid w:val="00904641"/>
    <w:rsid w:val="00905808"/>
    <w:rsid w:val="00911192"/>
    <w:rsid w:val="009220C1"/>
    <w:rsid w:val="00924781"/>
    <w:rsid w:val="00932CD1"/>
    <w:rsid w:val="00933F3D"/>
    <w:rsid w:val="0093626C"/>
    <w:rsid w:val="0094498B"/>
    <w:rsid w:val="00945976"/>
    <w:rsid w:val="00955A6B"/>
    <w:rsid w:val="009A5C9A"/>
    <w:rsid w:val="009B68C1"/>
    <w:rsid w:val="009C3953"/>
    <w:rsid w:val="009C60F1"/>
    <w:rsid w:val="009C7755"/>
    <w:rsid w:val="009D0CC0"/>
    <w:rsid w:val="009D6F7D"/>
    <w:rsid w:val="009E4ABB"/>
    <w:rsid w:val="009E53C5"/>
    <w:rsid w:val="009E6EC8"/>
    <w:rsid w:val="009F2DE1"/>
    <w:rsid w:val="00A12353"/>
    <w:rsid w:val="00A165E0"/>
    <w:rsid w:val="00A221C5"/>
    <w:rsid w:val="00A300DA"/>
    <w:rsid w:val="00A325ED"/>
    <w:rsid w:val="00A32E9B"/>
    <w:rsid w:val="00A35CF7"/>
    <w:rsid w:val="00A4588D"/>
    <w:rsid w:val="00A51480"/>
    <w:rsid w:val="00A521E3"/>
    <w:rsid w:val="00A64665"/>
    <w:rsid w:val="00A64DC5"/>
    <w:rsid w:val="00A6625A"/>
    <w:rsid w:val="00A87A62"/>
    <w:rsid w:val="00A97583"/>
    <w:rsid w:val="00AA323A"/>
    <w:rsid w:val="00AA740B"/>
    <w:rsid w:val="00AB39B0"/>
    <w:rsid w:val="00AD2115"/>
    <w:rsid w:val="00AF65AE"/>
    <w:rsid w:val="00B2177C"/>
    <w:rsid w:val="00B223CE"/>
    <w:rsid w:val="00B25303"/>
    <w:rsid w:val="00B347A1"/>
    <w:rsid w:val="00B34BDE"/>
    <w:rsid w:val="00B54A60"/>
    <w:rsid w:val="00B5635B"/>
    <w:rsid w:val="00B65413"/>
    <w:rsid w:val="00B66B17"/>
    <w:rsid w:val="00B75BC2"/>
    <w:rsid w:val="00B92D8D"/>
    <w:rsid w:val="00BA32C6"/>
    <w:rsid w:val="00BA6AD9"/>
    <w:rsid w:val="00BB445D"/>
    <w:rsid w:val="00BB5CE3"/>
    <w:rsid w:val="00BD0E88"/>
    <w:rsid w:val="00BD21E4"/>
    <w:rsid w:val="00BF43BA"/>
    <w:rsid w:val="00C16900"/>
    <w:rsid w:val="00C25458"/>
    <w:rsid w:val="00C30D5F"/>
    <w:rsid w:val="00C3584B"/>
    <w:rsid w:val="00C407B0"/>
    <w:rsid w:val="00C54753"/>
    <w:rsid w:val="00C606B5"/>
    <w:rsid w:val="00C74791"/>
    <w:rsid w:val="00C80941"/>
    <w:rsid w:val="00C82B1A"/>
    <w:rsid w:val="00C87EC7"/>
    <w:rsid w:val="00C96C75"/>
    <w:rsid w:val="00CA0967"/>
    <w:rsid w:val="00CA5AAF"/>
    <w:rsid w:val="00CC2353"/>
    <w:rsid w:val="00CC79F5"/>
    <w:rsid w:val="00CD09DC"/>
    <w:rsid w:val="00CE6E46"/>
    <w:rsid w:val="00CE74BB"/>
    <w:rsid w:val="00CF132B"/>
    <w:rsid w:val="00CF6ED0"/>
    <w:rsid w:val="00D00327"/>
    <w:rsid w:val="00D00BCF"/>
    <w:rsid w:val="00D015E2"/>
    <w:rsid w:val="00D053B8"/>
    <w:rsid w:val="00D11A30"/>
    <w:rsid w:val="00D13EF2"/>
    <w:rsid w:val="00D14523"/>
    <w:rsid w:val="00D15E65"/>
    <w:rsid w:val="00D31DCE"/>
    <w:rsid w:val="00D360C8"/>
    <w:rsid w:val="00D42F71"/>
    <w:rsid w:val="00D47078"/>
    <w:rsid w:val="00D56852"/>
    <w:rsid w:val="00D662F4"/>
    <w:rsid w:val="00D70785"/>
    <w:rsid w:val="00D84F30"/>
    <w:rsid w:val="00D87E4F"/>
    <w:rsid w:val="00D91C37"/>
    <w:rsid w:val="00DA0963"/>
    <w:rsid w:val="00DA0EA3"/>
    <w:rsid w:val="00DA2428"/>
    <w:rsid w:val="00DF43EB"/>
    <w:rsid w:val="00DF4BD8"/>
    <w:rsid w:val="00DF7AD8"/>
    <w:rsid w:val="00E0505E"/>
    <w:rsid w:val="00E05A8F"/>
    <w:rsid w:val="00E06B37"/>
    <w:rsid w:val="00E0754E"/>
    <w:rsid w:val="00E1556F"/>
    <w:rsid w:val="00E24180"/>
    <w:rsid w:val="00E40981"/>
    <w:rsid w:val="00E42181"/>
    <w:rsid w:val="00E4357A"/>
    <w:rsid w:val="00E46900"/>
    <w:rsid w:val="00E6286C"/>
    <w:rsid w:val="00E62AFD"/>
    <w:rsid w:val="00E7740B"/>
    <w:rsid w:val="00E800B4"/>
    <w:rsid w:val="00E840B5"/>
    <w:rsid w:val="00E91793"/>
    <w:rsid w:val="00EA64AD"/>
    <w:rsid w:val="00EB302B"/>
    <w:rsid w:val="00EB68DB"/>
    <w:rsid w:val="00EC2786"/>
    <w:rsid w:val="00EC429E"/>
    <w:rsid w:val="00ED06BD"/>
    <w:rsid w:val="00ED20AA"/>
    <w:rsid w:val="00EE1E6A"/>
    <w:rsid w:val="00EE781F"/>
    <w:rsid w:val="00EF3233"/>
    <w:rsid w:val="00EF5E6B"/>
    <w:rsid w:val="00F27394"/>
    <w:rsid w:val="00F311D9"/>
    <w:rsid w:val="00F3405F"/>
    <w:rsid w:val="00F36A9D"/>
    <w:rsid w:val="00F40FF6"/>
    <w:rsid w:val="00F448C0"/>
    <w:rsid w:val="00F53BA0"/>
    <w:rsid w:val="00F63A0C"/>
    <w:rsid w:val="00F71D03"/>
    <w:rsid w:val="00F765D4"/>
    <w:rsid w:val="00F84AF2"/>
    <w:rsid w:val="00F86F8E"/>
    <w:rsid w:val="00F912D6"/>
    <w:rsid w:val="00F9495B"/>
    <w:rsid w:val="00F97705"/>
    <w:rsid w:val="00FA2EE1"/>
    <w:rsid w:val="00FA4DBD"/>
    <w:rsid w:val="00FB070C"/>
    <w:rsid w:val="00FB09E9"/>
    <w:rsid w:val="00FB25DF"/>
    <w:rsid w:val="00FC1106"/>
    <w:rsid w:val="00FD6A6D"/>
    <w:rsid w:val="00FE525A"/>
    <w:rsid w:val="00FE649C"/>
    <w:rsid w:val="00FF7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docId w15:val="{D522104A-76D8-4008-A84F-D5B52EA6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6090"/>
    <w:pPr>
      <w:spacing w:line="360" w:lineRule="auto"/>
    </w:pPr>
    <w:rPr>
      <w:rFonts w:ascii="Arial" w:hAnsi="Arial"/>
      <w:sz w:val="24"/>
    </w:rPr>
  </w:style>
  <w:style w:type="paragraph" w:styleId="Nadpis1">
    <w:name w:val="heading 1"/>
    <w:basedOn w:val="Normln"/>
    <w:next w:val="Normln"/>
    <w:qFormat/>
    <w:rsid w:val="002E6090"/>
    <w:pPr>
      <w:keepNext/>
      <w:spacing w:line="240" w:lineRule="auto"/>
      <w:outlineLvl w:val="0"/>
    </w:pPr>
  </w:style>
  <w:style w:type="paragraph" w:styleId="Nadpis2">
    <w:name w:val="heading 2"/>
    <w:basedOn w:val="Normln"/>
    <w:next w:val="Normln"/>
    <w:qFormat/>
    <w:rsid w:val="002E6090"/>
    <w:pPr>
      <w:keepNext/>
      <w:spacing w:line="240" w:lineRule="auto"/>
      <w:jc w:val="center"/>
      <w:outlineLvl w:val="1"/>
    </w:pPr>
  </w:style>
  <w:style w:type="paragraph" w:styleId="Nadpis3">
    <w:name w:val="heading 3"/>
    <w:basedOn w:val="Normln"/>
    <w:next w:val="Normln"/>
    <w:qFormat/>
    <w:rsid w:val="002E6090"/>
    <w:pPr>
      <w:keepNext/>
      <w:spacing w:before="960" w:line="240" w:lineRule="auto"/>
      <w:jc w:val="center"/>
      <w:outlineLvl w:val="2"/>
    </w:pPr>
    <w:rPr>
      <w:rFonts w:ascii="Trebuchet MS" w:hAnsi="Trebuchet MS"/>
      <w:b/>
      <w:caps/>
    </w:rPr>
  </w:style>
  <w:style w:type="paragraph" w:styleId="Nadpis4">
    <w:name w:val="heading 4"/>
    <w:basedOn w:val="Normln"/>
    <w:next w:val="Normln"/>
    <w:qFormat/>
    <w:rsid w:val="002E6090"/>
    <w:pPr>
      <w:keepNext/>
      <w:outlineLvl w:val="3"/>
    </w:pPr>
    <w:rPr>
      <w:b/>
    </w:rPr>
  </w:style>
  <w:style w:type="paragraph" w:styleId="Nadpis5">
    <w:name w:val="heading 5"/>
    <w:basedOn w:val="Normln"/>
    <w:next w:val="Normln"/>
    <w:qFormat/>
    <w:rsid w:val="002E6090"/>
    <w:pPr>
      <w:keepNext/>
      <w:outlineLvl w:val="4"/>
    </w:pPr>
    <w:rPr>
      <w:b/>
      <w:snapToGrid w:val="0"/>
      <w:sz w:val="20"/>
    </w:rPr>
  </w:style>
  <w:style w:type="paragraph" w:styleId="Nadpis6">
    <w:name w:val="heading 6"/>
    <w:basedOn w:val="Normln"/>
    <w:next w:val="Normln"/>
    <w:qFormat/>
    <w:rsid w:val="002E6090"/>
    <w:pPr>
      <w:keepNext/>
      <w:jc w:val="center"/>
      <w:outlineLvl w:val="5"/>
    </w:pPr>
    <w:rPr>
      <w:rFonts w:eastAsia="Arial Unicode MS"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
    <w:name w:val="Bod"/>
    <w:rsid w:val="002E6090"/>
    <w:pPr>
      <w:spacing w:line="360" w:lineRule="atLeast"/>
      <w:ind w:left="311" w:hanging="311"/>
    </w:pPr>
    <w:rPr>
      <w:rFonts w:ascii="Arial" w:hAnsi="Arial"/>
      <w:snapToGrid w:val="0"/>
      <w:color w:val="000000"/>
      <w:sz w:val="24"/>
    </w:rPr>
  </w:style>
  <w:style w:type="character" w:styleId="slostrnky">
    <w:name w:val="page number"/>
    <w:basedOn w:val="Standardnpsmoodstavce"/>
    <w:rsid w:val="002E6090"/>
  </w:style>
  <w:style w:type="paragraph" w:customStyle="1" w:styleId="Psmeno">
    <w:name w:val="Písmeno"/>
    <w:rsid w:val="002E6090"/>
    <w:pPr>
      <w:widowControl w:val="0"/>
      <w:tabs>
        <w:tab w:val="left" w:pos="741"/>
      </w:tabs>
      <w:spacing w:line="360" w:lineRule="atLeast"/>
      <w:ind w:left="850" w:hanging="284"/>
      <w:jc w:val="both"/>
    </w:pPr>
    <w:rPr>
      <w:rFonts w:ascii="Arial" w:hAnsi="Arial"/>
      <w:snapToGrid w:val="0"/>
      <w:color w:val="000000"/>
      <w:sz w:val="24"/>
    </w:rPr>
  </w:style>
  <w:style w:type="paragraph" w:styleId="Rozloendokumentu">
    <w:name w:val="Document Map"/>
    <w:basedOn w:val="Normln"/>
    <w:semiHidden/>
    <w:rsid w:val="002E6090"/>
    <w:pPr>
      <w:shd w:val="clear" w:color="auto" w:fill="000080"/>
    </w:pPr>
    <w:rPr>
      <w:rFonts w:ascii="Tahoma" w:hAnsi="Tahoma"/>
    </w:rPr>
  </w:style>
  <w:style w:type="paragraph" w:customStyle="1" w:styleId="TabulkaPP">
    <w:name w:val="TabulkaPPČ"/>
    <w:basedOn w:val="Normln"/>
    <w:autoRedefine/>
    <w:rsid w:val="002E6090"/>
    <w:pPr>
      <w:jc w:val="center"/>
    </w:pPr>
    <w:rPr>
      <w:snapToGrid w:val="0"/>
      <w:sz w:val="20"/>
    </w:rPr>
  </w:style>
  <w:style w:type="paragraph" w:styleId="Textpoznpodarou">
    <w:name w:val="footnote text"/>
    <w:basedOn w:val="Normln"/>
    <w:link w:val="TextpoznpodarouChar"/>
    <w:semiHidden/>
    <w:rsid w:val="002E6090"/>
    <w:rPr>
      <w:sz w:val="20"/>
    </w:rPr>
  </w:style>
  <w:style w:type="paragraph" w:styleId="Textvysvtlivek">
    <w:name w:val="endnote text"/>
    <w:basedOn w:val="Normln"/>
    <w:semiHidden/>
    <w:rsid w:val="002E6090"/>
    <w:rPr>
      <w:sz w:val="20"/>
    </w:rPr>
  </w:style>
  <w:style w:type="paragraph" w:customStyle="1" w:styleId="VyBod">
    <w:name w:val="VyBod"/>
    <w:basedOn w:val="Normln"/>
    <w:rsid w:val="002E6090"/>
  </w:style>
  <w:style w:type="paragraph" w:customStyle="1" w:styleId="VyBodBezCisla">
    <w:name w:val="VyBodBezCisla"/>
    <w:basedOn w:val="Normln"/>
    <w:rsid w:val="002E6090"/>
    <w:pPr>
      <w:ind w:left="284"/>
    </w:pPr>
  </w:style>
  <w:style w:type="paragraph" w:customStyle="1" w:styleId="Vyst">
    <w:name w:val="VyČást"/>
    <w:rsid w:val="002E6090"/>
    <w:pPr>
      <w:widowControl w:val="0"/>
      <w:spacing w:line="360" w:lineRule="atLeast"/>
      <w:jc w:val="center"/>
    </w:pPr>
    <w:rPr>
      <w:rFonts w:ascii="Arial" w:hAnsi="Arial"/>
      <w:b/>
      <w:caps/>
      <w:snapToGrid w:val="0"/>
      <w:color w:val="000000"/>
      <w:sz w:val="28"/>
    </w:rPr>
  </w:style>
  <w:style w:type="paragraph" w:customStyle="1" w:styleId="Vylnek">
    <w:name w:val="VyČlánek"/>
    <w:basedOn w:val="Normln"/>
    <w:next w:val="Normln"/>
    <w:rsid w:val="002E6090"/>
    <w:pPr>
      <w:keepNext/>
      <w:jc w:val="center"/>
    </w:pPr>
    <w:rPr>
      <w:b/>
    </w:rPr>
  </w:style>
  <w:style w:type="paragraph" w:styleId="Zhlav">
    <w:name w:val="header"/>
    <w:basedOn w:val="Normln"/>
    <w:link w:val="ZhlavChar"/>
    <w:rsid w:val="002E6090"/>
    <w:pPr>
      <w:tabs>
        <w:tab w:val="center" w:pos="4536"/>
        <w:tab w:val="right" w:pos="9072"/>
      </w:tabs>
      <w:jc w:val="both"/>
    </w:pPr>
  </w:style>
  <w:style w:type="paragraph" w:customStyle="1" w:styleId="VyHlavika">
    <w:name w:val="VyHlavička"/>
    <w:basedOn w:val="Zhlav"/>
    <w:rsid w:val="002E6090"/>
    <w:pPr>
      <w:pBdr>
        <w:top w:val="single" w:sz="4" w:space="3" w:color="auto"/>
        <w:bottom w:val="single" w:sz="4" w:space="3" w:color="auto"/>
      </w:pBdr>
      <w:spacing w:before="120" w:after="120" w:line="240" w:lineRule="auto"/>
      <w:jc w:val="center"/>
    </w:pPr>
    <w:rPr>
      <w:b/>
      <w:caps/>
      <w:sz w:val="36"/>
    </w:rPr>
  </w:style>
  <w:style w:type="paragraph" w:customStyle="1" w:styleId="VyNzev">
    <w:name w:val="VyNázev"/>
    <w:basedOn w:val="Vylnek"/>
    <w:rsid w:val="002E6090"/>
    <w:pPr>
      <w:spacing w:line="240" w:lineRule="auto"/>
    </w:pPr>
    <w:rPr>
      <w:caps/>
      <w:sz w:val="36"/>
    </w:rPr>
  </w:style>
  <w:style w:type="paragraph" w:customStyle="1" w:styleId="VyPismeno">
    <w:name w:val="VyPismeno"/>
    <w:basedOn w:val="VyBod"/>
    <w:rsid w:val="002E6090"/>
  </w:style>
  <w:style w:type="paragraph" w:customStyle="1" w:styleId="VyPodpisy">
    <w:name w:val="VyPodpisy"/>
    <w:basedOn w:val="Normln"/>
    <w:rsid w:val="002E6090"/>
    <w:pPr>
      <w:jc w:val="center"/>
    </w:pPr>
    <w:rPr>
      <w:b/>
      <w:caps/>
    </w:rPr>
  </w:style>
  <w:style w:type="paragraph" w:customStyle="1" w:styleId="vyZarmovat">
    <w:name w:val="vyZarámovat"/>
    <w:basedOn w:val="VyBod"/>
    <w:rsid w:val="002E6090"/>
    <w:pPr>
      <w:pBdr>
        <w:top w:val="single" w:sz="4" w:space="1" w:color="auto"/>
        <w:left w:val="single" w:sz="4" w:space="4" w:color="auto"/>
        <w:bottom w:val="single" w:sz="4" w:space="1" w:color="auto"/>
        <w:right w:val="single" w:sz="4" w:space="4" w:color="auto"/>
      </w:pBdr>
    </w:pPr>
  </w:style>
  <w:style w:type="paragraph" w:styleId="Zkladntext">
    <w:name w:val="Body Text"/>
    <w:basedOn w:val="Normln"/>
    <w:rsid w:val="002E6090"/>
    <w:pPr>
      <w:spacing w:line="240" w:lineRule="auto"/>
    </w:pPr>
    <w:rPr>
      <w:rFonts w:ascii="Trebuchet MS" w:hAnsi="Trebuchet MS"/>
    </w:rPr>
  </w:style>
  <w:style w:type="paragraph" w:styleId="Zkladntextodsazen">
    <w:name w:val="Body Text Indent"/>
    <w:basedOn w:val="Normln"/>
    <w:rsid w:val="002E6090"/>
    <w:pPr>
      <w:jc w:val="center"/>
    </w:pPr>
  </w:style>
  <w:style w:type="paragraph" w:styleId="Zkladntextodsazen2">
    <w:name w:val="Body Text Indent 2"/>
    <w:basedOn w:val="Normln"/>
    <w:rsid w:val="002E6090"/>
    <w:pPr>
      <w:spacing w:line="240" w:lineRule="auto"/>
      <w:ind w:left="284" w:hanging="284"/>
    </w:pPr>
  </w:style>
  <w:style w:type="paragraph" w:styleId="Zkladntextodsazen3">
    <w:name w:val="Body Text Indent 3"/>
    <w:basedOn w:val="Normln"/>
    <w:rsid w:val="002E6090"/>
    <w:pPr>
      <w:ind w:left="360"/>
    </w:pPr>
    <w:rPr>
      <w:snapToGrid w:val="0"/>
      <w:sz w:val="20"/>
    </w:rPr>
  </w:style>
  <w:style w:type="paragraph" w:styleId="Zpat">
    <w:name w:val="footer"/>
    <w:basedOn w:val="Normln"/>
    <w:rsid w:val="002E6090"/>
    <w:pPr>
      <w:tabs>
        <w:tab w:val="center" w:pos="4536"/>
        <w:tab w:val="right" w:pos="9072"/>
      </w:tabs>
    </w:pPr>
  </w:style>
  <w:style w:type="character" w:styleId="Znakapoznpodarou">
    <w:name w:val="footnote reference"/>
    <w:semiHidden/>
    <w:rsid w:val="002E6090"/>
    <w:rPr>
      <w:vertAlign w:val="superscript"/>
    </w:rPr>
  </w:style>
  <w:style w:type="character" w:styleId="Odkaznavysvtlivky">
    <w:name w:val="endnote reference"/>
    <w:semiHidden/>
    <w:rsid w:val="002E6090"/>
    <w:rPr>
      <w:vertAlign w:val="superscript"/>
    </w:rPr>
  </w:style>
  <w:style w:type="paragraph" w:styleId="Zkladntext2">
    <w:name w:val="Body Text 2"/>
    <w:basedOn w:val="Normln"/>
    <w:rsid w:val="002E6090"/>
    <w:pPr>
      <w:spacing w:line="240" w:lineRule="auto"/>
    </w:pPr>
    <w:rPr>
      <w:sz w:val="20"/>
    </w:rPr>
  </w:style>
  <w:style w:type="paragraph" w:customStyle="1" w:styleId="font0">
    <w:name w:val="font0"/>
    <w:basedOn w:val="Normln"/>
    <w:rsid w:val="002E6090"/>
    <w:pPr>
      <w:spacing w:before="100" w:beforeAutospacing="1" w:after="100" w:afterAutospacing="1" w:line="240" w:lineRule="auto"/>
    </w:pPr>
    <w:rPr>
      <w:rFonts w:eastAsia="Arial Unicode MS" w:cs="Arial"/>
      <w:sz w:val="20"/>
    </w:rPr>
  </w:style>
  <w:style w:type="paragraph" w:customStyle="1" w:styleId="font5">
    <w:name w:val="font5"/>
    <w:basedOn w:val="Normln"/>
    <w:rsid w:val="002E6090"/>
    <w:pPr>
      <w:spacing w:before="100" w:beforeAutospacing="1" w:after="100" w:afterAutospacing="1" w:line="240" w:lineRule="auto"/>
    </w:pPr>
    <w:rPr>
      <w:rFonts w:eastAsia="Arial Unicode MS" w:cs="Arial"/>
      <w:b/>
      <w:bCs/>
      <w:sz w:val="20"/>
    </w:rPr>
  </w:style>
  <w:style w:type="paragraph" w:customStyle="1" w:styleId="font6">
    <w:name w:val="font6"/>
    <w:basedOn w:val="Normln"/>
    <w:rsid w:val="002E6090"/>
    <w:pPr>
      <w:spacing w:before="100" w:beforeAutospacing="1" w:after="100" w:afterAutospacing="1" w:line="240" w:lineRule="auto"/>
    </w:pPr>
    <w:rPr>
      <w:rFonts w:eastAsia="Arial Unicode MS" w:cs="Arial"/>
      <w:sz w:val="20"/>
    </w:rPr>
  </w:style>
  <w:style w:type="paragraph" w:customStyle="1" w:styleId="font7">
    <w:name w:val="font7"/>
    <w:basedOn w:val="Normln"/>
    <w:rsid w:val="002E6090"/>
    <w:pPr>
      <w:spacing w:before="100" w:beforeAutospacing="1" w:after="100" w:afterAutospacing="1" w:line="240" w:lineRule="auto"/>
    </w:pPr>
    <w:rPr>
      <w:rFonts w:eastAsia="Arial Unicode MS" w:cs="Arial"/>
      <w:sz w:val="20"/>
    </w:rPr>
  </w:style>
  <w:style w:type="paragraph" w:customStyle="1" w:styleId="xl24">
    <w:name w:val="xl24"/>
    <w:basedOn w:val="Normln"/>
    <w:rsid w:val="002E6090"/>
    <w:pPr>
      <w:spacing w:before="100" w:beforeAutospacing="1" w:after="100" w:afterAutospacing="1" w:line="240" w:lineRule="auto"/>
    </w:pPr>
    <w:rPr>
      <w:rFonts w:eastAsia="Arial Unicode MS" w:cs="Arial"/>
      <w:b/>
      <w:bCs/>
      <w:szCs w:val="24"/>
      <w:u w:val="single"/>
    </w:rPr>
  </w:style>
  <w:style w:type="paragraph" w:customStyle="1" w:styleId="xl25">
    <w:name w:val="xl25"/>
    <w:basedOn w:val="Normln"/>
    <w:rsid w:val="002E6090"/>
    <w:pPr>
      <w:pBdr>
        <w:bottom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26">
    <w:name w:val="xl26"/>
    <w:basedOn w:val="Normln"/>
    <w:rsid w:val="002E6090"/>
    <w:pPr>
      <w:pBdr>
        <w:bottom w:val="single" w:sz="4" w:space="0" w:color="auto"/>
      </w:pBdr>
      <w:spacing w:before="100" w:beforeAutospacing="1" w:after="100" w:afterAutospacing="1" w:line="240" w:lineRule="auto"/>
    </w:pPr>
    <w:rPr>
      <w:rFonts w:eastAsia="Arial Unicode MS" w:cs="Arial"/>
      <w:b/>
      <w:bCs/>
      <w:szCs w:val="24"/>
    </w:rPr>
  </w:style>
  <w:style w:type="paragraph" w:customStyle="1" w:styleId="xl27">
    <w:name w:val="xl27"/>
    <w:basedOn w:val="Normln"/>
    <w:rsid w:val="002E6090"/>
    <w:pPr>
      <w:spacing w:before="100" w:beforeAutospacing="1" w:after="100" w:afterAutospacing="1" w:line="240" w:lineRule="auto"/>
    </w:pPr>
    <w:rPr>
      <w:rFonts w:eastAsia="Arial Unicode MS" w:cs="Arial"/>
      <w:szCs w:val="24"/>
    </w:rPr>
  </w:style>
  <w:style w:type="paragraph" w:customStyle="1" w:styleId="xl28">
    <w:name w:val="xl28"/>
    <w:basedOn w:val="Normln"/>
    <w:rsid w:val="002E6090"/>
    <w:pPr>
      <w:pBdr>
        <w:top w:val="dotted" w:sz="4" w:space="0" w:color="auto"/>
        <w:left w:val="single" w:sz="8" w:space="0" w:color="auto"/>
        <w:bottom w:val="dotted" w:sz="4" w:space="0" w:color="auto"/>
        <w:right w:val="single" w:sz="8" w:space="0" w:color="auto"/>
      </w:pBdr>
      <w:spacing w:before="100" w:beforeAutospacing="1" w:after="100" w:afterAutospacing="1" w:line="240" w:lineRule="auto"/>
      <w:jc w:val="right"/>
    </w:pPr>
    <w:rPr>
      <w:rFonts w:eastAsia="Arial Unicode MS" w:cs="Arial"/>
      <w:b/>
      <w:bCs/>
      <w:szCs w:val="24"/>
    </w:rPr>
  </w:style>
  <w:style w:type="paragraph" w:customStyle="1" w:styleId="xl29">
    <w:name w:val="xl29"/>
    <w:basedOn w:val="Normln"/>
    <w:rsid w:val="002E6090"/>
    <w:pPr>
      <w:pBdr>
        <w:top w:val="dotted" w:sz="4" w:space="0" w:color="auto"/>
        <w:left w:val="single" w:sz="8" w:space="0" w:color="auto"/>
        <w:bottom w:val="dotted" w:sz="4" w:space="0" w:color="auto"/>
        <w:right w:val="single" w:sz="8" w:space="0" w:color="auto"/>
      </w:pBdr>
      <w:spacing w:before="100" w:beforeAutospacing="1" w:after="100" w:afterAutospacing="1" w:line="240" w:lineRule="auto"/>
    </w:pPr>
    <w:rPr>
      <w:rFonts w:eastAsia="Arial Unicode MS" w:cs="Arial"/>
      <w:b/>
      <w:bCs/>
      <w:i/>
      <w:iCs/>
      <w:szCs w:val="24"/>
    </w:rPr>
  </w:style>
  <w:style w:type="paragraph" w:customStyle="1" w:styleId="xl30">
    <w:name w:val="xl30"/>
    <w:basedOn w:val="Normln"/>
    <w:rsid w:val="002E6090"/>
    <w:pPr>
      <w:spacing w:before="100" w:beforeAutospacing="1" w:after="100" w:afterAutospacing="1" w:line="240" w:lineRule="auto"/>
    </w:pPr>
    <w:rPr>
      <w:rFonts w:eastAsia="Arial Unicode MS" w:cs="Arial"/>
      <w:b/>
      <w:bCs/>
      <w:szCs w:val="24"/>
    </w:rPr>
  </w:style>
  <w:style w:type="paragraph" w:customStyle="1" w:styleId="xl31">
    <w:name w:val="xl31"/>
    <w:basedOn w:val="Normln"/>
    <w:rsid w:val="002E6090"/>
    <w:pPr>
      <w:spacing w:before="100" w:beforeAutospacing="1" w:after="100" w:afterAutospacing="1" w:line="240" w:lineRule="auto"/>
    </w:pPr>
    <w:rPr>
      <w:rFonts w:eastAsia="Arial Unicode MS" w:cs="Arial"/>
      <w:b/>
      <w:bCs/>
      <w:szCs w:val="24"/>
    </w:rPr>
  </w:style>
  <w:style w:type="paragraph" w:customStyle="1" w:styleId="xl32">
    <w:name w:val="xl32"/>
    <w:basedOn w:val="Normln"/>
    <w:rsid w:val="002E6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szCs w:val="24"/>
    </w:rPr>
  </w:style>
  <w:style w:type="paragraph" w:customStyle="1" w:styleId="xl33">
    <w:name w:val="xl33"/>
    <w:basedOn w:val="Normln"/>
    <w:rsid w:val="002E6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34">
    <w:name w:val="xl34"/>
    <w:basedOn w:val="Normln"/>
    <w:rsid w:val="002E6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b/>
      <w:bCs/>
      <w:szCs w:val="24"/>
    </w:rPr>
  </w:style>
  <w:style w:type="paragraph" w:customStyle="1" w:styleId="xl35">
    <w:name w:val="xl35"/>
    <w:basedOn w:val="Normln"/>
    <w:rsid w:val="002E6090"/>
    <w:pPr>
      <w:pBdr>
        <w:left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37">
    <w:name w:val="xl37"/>
    <w:basedOn w:val="Normln"/>
    <w:rsid w:val="002E6090"/>
    <w:pPr>
      <w:pBdr>
        <w:right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39">
    <w:name w:val="xl39"/>
    <w:basedOn w:val="Normln"/>
    <w:rsid w:val="002E6090"/>
    <w:pPr>
      <w:pBdr>
        <w:top w:val="dotted" w:sz="4" w:space="0" w:color="auto"/>
        <w:left w:val="dotted" w:sz="4" w:space="0" w:color="auto"/>
        <w:bottom w:val="dotted" w:sz="4" w:space="0" w:color="auto"/>
        <w:right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40">
    <w:name w:val="xl40"/>
    <w:basedOn w:val="Normln"/>
    <w:rsid w:val="002E6090"/>
    <w:pPr>
      <w:pBdr>
        <w:top w:val="dotted" w:sz="4" w:space="0" w:color="auto"/>
        <w:left w:val="dotted" w:sz="4" w:space="0" w:color="auto"/>
        <w:bottom w:val="dotted" w:sz="4" w:space="0" w:color="auto"/>
        <w:right w:val="single" w:sz="4" w:space="0" w:color="auto"/>
      </w:pBdr>
      <w:spacing w:before="100" w:beforeAutospacing="1" w:after="100" w:afterAutospacing="1" w:line="240" w:lineRule="auto"/>
    </w:pPr>
    <w:rPr>
      <w:rFonts w:eastAsia="Arial Unicode MS" w:cs="Arial"/>
      <w:i/>
      <w:iCs/>
      <w:szCs w:val="24"/>
    </w:rPr>
  </w:style>
  <w:style w:type="paragraph" w:customStyle="1" w:styleId="xl41">
    <w:name w:val="xl41"/>
    <w:basedOn w:val="Normln"/>
    <w:rsid w:val="002E6090"/>
    <w:pPr>
      <w:pBdr>
        <w:top w:val="dotted" w:sz="4" w:space="0" w:color="auto"/>
        <w:left w:val="dotted" w:sz="4" w:space="0" w:color="auto"/>
        <w:bottom w:val="single" w:sz="4" w:space="0" w:color="auto"/>
        <w:right w:val="single" w:sz="4" w:space="0" w:color="auto"/>
      </w:pBdr>
      <w:spacing w:before="100" w:beforeAutospacing="1" w:after="100" w:afterAutospacing="1" w:line="240" w:lineRule="auto"/>
    </w:pPr>
    <w:rPr>
      <w:rFonts w:eastAsia="Arial Unicode MS" w:cs="Arial"/>
      <w:i/>
      <w:iCs/>
      <w:szCs w:val="24"/>
    </w:rPr>
  </w:style>
  <w:style w:type="paragraph" w:customStyle="1" w:styleId="xl42">
    <w:name w:val="xl42"/>
    <w:basedOn w:val="Normln"/>
    <w:rsid w:val="002E6090"/>
    <w:pPr>
      <w:pBdr>
        <w:top w:val="single" w:sz="4" w:space="0" w:color="auto"/>
        <w:left w:val="single" w:sz="4" w:space="0" w:color="auto"/>
        <w:bottom w:val="single" w:sz="4" w:space="0" w:color="auto"/>
      </w:pBdr>
      <w:spacing w:before="100" w:beforeAutospacing="1" w:after="100" w:afterAutospacing="1" w:line="240" w:lineRule="auto"/>
    </w:pPr>
    <w:rPr>
      <w:rFonts w:eastAsia="Arial Unicode MS" w:cs="Arial"/>
      <w:b/>
      <w:bCs/>
      <w:szCs w:val="24"/>
    </w:rPr>
  </w:style>
  <w:style w:type="paragraph" w:customStyle="1" w:styleId="xl43">
    <w:name w:val="xl43"/>
    <w:basedOn w:val="Normln"/>
    <w:rsid w:val="002E609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Arial Unicode MS" w:cs="Arial"/>
      <w:b/>
      <w:bCs/>
      <w:szCs w:val="24"/>
    </w:rPr>
  </w:style>
  <w:style w:type="paragraph" w:customStyle="1" w:styleId="xl44">
    <w:name w:val="xl44"/>
    <w:basedOn w:val="Normln"/>
    <w:rsid w:val="002E6090"/>
    <w:pPr>
      <w:pBdr>
        <w:top w:val="single" w:sz="4" w:space="0" w:color="auto"/>
        <w:left w:val="single" w:sz="8" w:space="0" w:color="auto"/>
        <w:bottom w:val="dotted" w:sz="4" w:space="0" w:color="auto"/>
        <w:right w:val="single" w:sz="8" w:space="0" w:color="auto"/>
      </w:pBdr>
      <w:spacing w:before="100" w:beforeAutospacing="1" w:after="100" w:afterAutospacing="1" w:line="240" w:lineRule="auto"/>
    </w:pPr>
    <w:rPr>
      <w:rFonts w:eastAsia="Arial Unicode MS" w:cs="Arial"/>
      <w:b/>
      <w:bCs/>
      <w:szCs w:val="24"/>
    </w:rPr>
  </w:style>
  <w:style w:type="paragraph" w:customStyle="1" w:styleId="xl45">
    <w:name w:val="xl45"/>
    <w:basedOn w:val="Normln"/>
    <w:rsid w:val="002E6090"/>
    <w:pPr>
      <w:pBdr>
        <w:top w:val="dotted" w:sz="4" w:space="0" w:color="auto"/>
        <w:left w:val="single" w:sz="8" w:space="0" w:color="auto"/>
        <w:bottom w:val="dotted" w:sz="4" w:space="0" w:color="auto"/>
        <w:right w:val="single" w:sz="8" w:space="0" w:color="auto"/>
      </w:pBdr>
      <w:spacing w:before="100" w:beforeAutospacing="1" w:after="100" w:afterAutospacing="1" w:line="240" w:lineRule="auto"/>
    </w:pPr>
    <w:rPr>
      <w:rFonts w:eastAsia="Arial Unicode MS" w:cs="Arial"/>
      <w:b/>
      <w:bCs/>
      <w:szCs w:val="24"/>
    </w:rPr>
  </w:style>
  <w:style w:type="paragraph" w:customStyle="1" w:styleId="xl46">
    <w:name w:val="xl46"/>
    <w:basedOn w:val="Normln"/>
    <w:rsid w:val="002E6090"/>
    <w:pPr>
      <w:pBdr>
        <w:top w:val="single" w:sz="8" w:space="0" w:color="auto"/>
        <w:bottom w:val="single" w:sz="8" w:space="0" w:color="auto"/>
      </w:pBdr>
      <w:spacing w:before="100" w:beforeAutospacing="1" w:after="100" w:afterAutospacing="1" w:line="240" w:lineRule="auto"/>
      <w:textAlignment w:val="center"/>
    </w:pPr>
    <w:rPr>
      <w:rFonts w:eastAsia="Arial Unicode MS" w:cs="Arial"/>
      <w:b/>
      <w:bCs/>
      <w:szCs w:val="24"/>
    </w:rPr>
  </w:style>
  <w:style w:type="paragraph" w:customStyle="1" w:styleId="xl47">
    <w:name w:val="xl47"/>
    <w:basedOn w:val="Normln"/>
    <w:rsid w:val="002E609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Arial Unicode MS" w:cs="Arial"/>
      <w:b/>
      <w:bCs/>
      <w:sz w:val="40"/>
      <w:szCs w:val="40"/>
    </w:rPr>
  </w:style>
  <w:style w:type="paragraph" w:customStyle="1" w:styleId="xl48">
    <w:name w:val="xl48"/>
    <w:basedOn w:val="Normln"/>
    <w:rsid w:val="002E609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Arial Unicode MS" w:cs="Arial"/>
      <w:b/>
      <w:bCs/>
      <w:szCs w:val="24"/>
    </w:rPr>
  </w:style>
  <w:style w:type="paragraph" w:customStyle="1" w:styleId="xl49">
    <w:name w:val="xl49"/>
    <w:basedOn w:val="Normln"/>
    <w:rsid w:val="002E6090"/>
    <w:pPr>
      <w:pBdr>
        <w:top w:val="single" w:sz="8" w:space="0" w:color="auto"/>
        <w:bottom w:val="single" w:sz="8" w:space="0" w:color="auto"/>
      </w:pBdr>
      <w:spacing w:before="100" w:beforeAutospacing="1" w:after="100" w:afterAutospacing="1" w:line="240" w:lineRule="auto"/>
      <w:textAlignment w:val="center"/>
    </w:pPr>
    <w:rPr>
      <w:rFonts w:eastAsia="Arial Unicode MS" w:cs="Arial"/>
      <w:b/>
      <w:bCs/>
      <w:szCs w:val="24"/>
    </w:rPr>
  </w:style>
  <w:style w:type="paragraph" w:customStyle="1" w:styleId="xl50">
    <w:name w:val="xl50"/>
    <w:basedOn w:val="Normln"/>
    <w:rsid w:val="002E6090"/>
    <w:pPr>
      <w:pBdr>
        <w:top w:val="single" w:sz="4" w:space="0" w:color="auto"/>
        <w:left w:val="single" w:sz="4" w:space="0" w:color="auto"/>
        <w:bottom w:val="dotted"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51">
    <w:name w:val="xl51"/>
    <w:basedOn w:val="Normln"/>
    <w:rsid w:val="002E6090"/>
    <w:pPr>
      <w:pBdr>
        <w:top w:val="single" w:sz="4" w:space="0" w:color="auto"/>
        <w:left w:val="dotted" w:sz="4" w:space="0" w:color="auto"/>
        <w:bottom w:val="dotted"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52">
    <w:name w:val="xl52"/>
    <w:basedOn w:val="Normln"/>
    <w:rsid w:val="002E6090"/>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53">
    <w:name w:val="xl53"/>
    <w:basedOn w:val="Normln"/>
    <w:rsid w:val="002E6090"/>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54">
    <w:name w:val="xl54"/>
    <w:basedOn w:val="Normln"/>
    <w:rsid w:val="002E6090"/>
    <w:pPr>
      <w:pBdr>
        <w:top w:val="dotted" w:sz="4" w:space="0" w:color="auto"/>
        <w:left w:val="single" w:sz="4" w:space="0" w:color="auto"/>
        <w:bottom w:val="single"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55">
    <w:name w:val="xl55"/>
    <w:basedOn w:val="Normln"/>
    <w:rsid w:val="002E6090"/>
    <w:pPr>
      <w:pBdr>
        <w:top w:val="dotted" w:sz="4" w:space="0" w:color="auto"/>
        <w:left w:val="dotted" w:sz="4" w:space="0" w:color="auto"/>
        <w:bottom w:val="single"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56">
    <w:name w:val="xl56"/>
    <w:basedOn w:val="Normln"/>
    <w:rsid w:val="002E6090"/>
    <w:pPr>
      <w:pBdr>
        <w:top w:val="single" w:sz="4" w:space="0" w:color="auto"/>
        <w:bottom w:val="single" w:sz="4" w:space="0" w:color="auto"/>
      </w:pBdr>
      <w:spacing w:before="100" w:beforeAutospacing="1" w:after="100" w:afterAutospacing="1" w:line="240" w:lineRule="auto"/>
    </w:pPr>
    <w:rPr>
      <w:rFonts w:eastAsia="Arial Unicode MS" w:cs="Arial"/>
      <w:b/>
      <w:bCs/>
      <w:szCs w:val="24"/>
    </w:rPr>
  </w:style>
  <w:style w:type="paragraph" w:customStyle="1" w:styleId="xl57">
    <w:name w:val="xl57"/>
    <w:basedOn w:val="Normln"/>
    <w:rsid w:val="002E6090"/>
    <w:pPr>
      <w:spacing w:before="100" w:beforeAutospacing="1" w:after="100" w:afterAutospacing="1" w:line="240" w:lineRule="auto"/>
    </w:pPr>
    <w:rPr>
      <w:rFonts w:eastAsia="Arial Unicode MS" w:cs="Arial"/>
      <w:szCs w:val="24"/>
    </w:rPr>
  </w:style>
  <w:style w:type="paragraph" w:customStyle="1" w:styleId="xl58">
    <w:name w:val="xl58"/>
    <w:basedOn w:val="Normln"/>
    <w:rsid w:val="002E6090"/>
    <w:pPr>
      <w:spacing w:before="100" w:beforeAutospacing="1" w:after="100" w:afterAutospacing="1" w:line="240" w:lineRule="auto"/>
    </w:pPr>
    <w:rPr>
      <w:rFonts w:ascii="Arial Unicode MS" w:eastAsia="Arial Unicode MS" w:hAnsi="Arial Unicode MS" w:cs="Arial Unicode MS"/>
      <w:szCs w:val="24"/>
    </w:rPr>
  </w:style>
  <w:style w:type="paragraph" w:customStyle="1" w:styleId="xl59">
    <w:name w:val="xl59"/>
    <w:basedOn w:val="Normln"/>
    <w:rsid w:val="002E6090"/>
    <w:pPr>
      <w:spacing w:before="100" w:beforeAutospacing="1" w:after="100" w:afterAutospacing="1" w:line="240" w:lineRule="auto"/>
      <w:jc w:val="center"/>
    </w:pPr>
    <w:rPr>
      <w:rFonts w:eastAsia="Arial Unicode MS" w:cs="Arial"/>
      <w:b/>
      <w:bCs/>
      <w:szCs w:val="24"/>
      <w:u w:val="single"/>
    </w:rPr>
  </w:style>
  <w:style w:type="paragraph" w:customStyle="1" w:styleId="xl60">
    <w:name w:val="xl60"/>
    <w:basedOn w:val="Normln"/>
    <w:rsid w:val="002E6090"/>
    <w:pPr>
      <w:spacing w:before="100" w:beforeAutospacing="1" w:after="100" w:afterAutospacing="1" w:line="240" w:lineRule="auto"/>
    </w:pPr>
    <w:rPr>
      <w:rFonts w:ascii="Arial Unicode MS" w:eastAsia="Arial Unicode MS" w:hAnsi="Arial Unicode MS" w:cs="Arial Unicode MS"/>
      <w:szCs w:val="24"/>
    </w:rPr>
  </w:style>
  <w:style w:type="paragraph" w:customStyle="1" w:styleId="xl61">
    <w:name w:val="xl61"/>
    <w:basedOn w:val="Normln"/>
    <w:rsid w:val="002E6090"/>
    <w:pPr>
      <w:pBdr>
        <w:top w:val="single" w:sz="4" w:space="0" w:color="auto"/>
        <w:left w:val="single" w:sz="4" w:space="0" w:color="auto"/>
        <w:bottom w:val="single" w:sz="4" w:space="0" w:color="auto"/>
      </w:pBdr>
      <w:spacing w:before="100" w:beforeAutospacing="1" w:after="100" w:afterAutospacing="1" w:line="240" w:lineRule="auto"/>
    </w:pPr>
    <w:rPr>
      <w:rFonts w:eastAsia="Arial Unicode MS" w:cs="Arial"/>
      <w:szCs w:val="24"/>
      <w:u w:val="single"/>
    </w:rPr>
  </w:style>
  <w:style w:type="paragraph" w:customStyle="1" w:styleId="xl62">
    <w:name w:val="xl62"/>
    <w:basedOn w:val="Normln"/>
    <w:rsid w:val="002E6090"/>
    <w:pPr>
      <w:pBdr>
        <w:top w:val="single" w:sz="4" w:space="0" w:color="auto"/>
        <w:left w:val="single" w:sz="4" w:space="0" w:color="auto"/>
        <w:bottom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63">
    <w:name w:val="xl63"/>
    <w:basedOn w:val="Normln"/>
    <w:rsid w:val="002E6090"/>
    <w:pPr>
      <w:pBdr>
        <w:top w:val="dotted" w:sz="4" w:space="0" w:color="auto"/>
        <w:left w:val="single" w:sz="4" w:space="0" w:color="auto"/>
        <w:bottom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64">
    <w:name w:val="xl64"/>
    <w:basedOn w:val="Normln"/>
    <w:rsid w:val="002E6090"/>
    <w:pPr>
      <w:pBdr>
        <w:top w:val="dotted" w:sz="4" w:space="0" w:color="auto"/>
        <w:left w:val="single" w:sz="4" w:space="0" w:color="auto"/>
        <w:bottom w:val="dotted" w:sz="4" w:space="0" w:color="auto"/>
      </w:pBdr>
      <w:spacing w:before="100" w:beforeAutospacing="1" w:after="100" w:afterAutospacing="1" w:line="240" w:lineRule="auto"/>
      <w:jc w:val="right"/>
    </w:pPr>
    <w:rPr>
      <w:rFonts w:eastAsia="Arial Unicode MS" w:cs="Arial"/>
      <w:i/>
      <w:iCs/>
      <w:szCs w:val="24"/>
    </w:rPr>
  </w:style>
  <w:style w:type="paragraph" w:customStyle="1" w:styleId="xl65">
    <w:name w:val="xl65"/>
    <w:basedOn w:val="Normln"/>
    <w:rsid w:val="002E6090"/>
    <w:pPr>
      <w:pBdr>
        <w:top w:val="dotted" w:sz="4" w:space="0" w:color="auto"/>
        <w:left w:val="single" w:sz="4" w:space="0" w:color="auto"/>
        <w:bottom w:val="single" w:sz="4" w:space="0" w:color="auto"/>
      </w:pBdr>
      <w:spacing w:before="100" w:beforeAutospacing="1" w:after="100" w:afterAutospacing="1" w:line="240" w:lineRule="auto"/>
      <w:jc w:val="right"/>
    </w:pPr>
    <w:rPr>
      <w:rFonts w:eastAsia="Arial Unicode MS" w:cs="Arial"/>
      <w:i/>
      <w:iCs/>
      <w:szCs w:val="24"/>
    </w:rPr>
  </w:style>
  <w:style w:type="paragraph" w:customStyle="1" w:styleId="xl66">
    <w:name w:val="xl66"/>
    <w:basedOn w:val="Normln"/>
    <w:rsid w:val="002E6090"/>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b/>
      <w:bCs/>
      <w:szCs w:val="24"/>
    </w:rPr>
  </w:style>
  <w:style w:type="paragraph" w:customStyle="1" w:styleId="xl67">
    <w:name w:val="xl67"/>
    <w:basedOn w:val="Normln"/>
    <w:rsid w:val="002E6090"/>
    <w:pPr>
      <w:pBdr>
        <w:top w:val="single" w:sz="4" w:space="0" w:color="auto"/>
        <w:bottom w:val="dotted"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68">
    <w:name w:val="xl68"/>
    <w:basedOn w:val="Normln"/>
    <w:rsid w:val="002E6090"/>
    <w:pPr>
      <w:pBdr>
        <w:top w:val="dotted" w:sz="4" w:space="0" w:color="auto"/>
        <w:bottom w:val="dotted"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69">
    <w:name w:val="xl69"/>
    <w:basedOn w:val="Normln"/>
    <w:rsid w:val="002E6090"/>
    <w:pPr>
      <w:pBdr>
        <w:top w:val="dotted" w:sz="4" w:space="0" w:color="auto"/>
        <w:bottom w:val="dotted" w:sz="4" w:space="0" w:color="auto"/>
        <w:right w:val="dotted" w:sz="4" w:space="0" w:color="auto"/>
      </w:pBdr>
      <w:spacing w:before="100" w:beforeAutospacing="1" w:after="100" w:afterAutospacing="1" w:line="240" w:lineRule="auto"/>
    </w:pPr>
    <w:rPr>
      <w:rFonts w:eastAsia="Arial Unicode MS" w:cs="Arial"/>
      <w:i/>
      <w:iCs/>
      <w:szCs w:val="24"/>
    </w:rPr>
  </w:style>
  <w:style w:type="paragraph" w:customStyle="1" w:styleId="xl70">
    <w:name w:val="xl70"/>
    <w:basedOn w:val="Normln"/>
    <w:rsid w:val="002E6090"/>
    <w:pPr>
      <w:pBdr>
        <w:top w:val="dotted" w:sz="4" w:space="0" w:color="auto"/>
        <w:bottom w:val="single" w:sz="4" w:space="0" w:color="auto"/>
        <w:right w:val="dotted" w:sz="4" w:space="0" w:color="auto"/>
      </w:pBdr>
      <w:spacing w:before="100" w:beforeAutospacing="1" w:after="100" w:afterAutospacing="1" w:line="240" w:lineRule="auto"/>
    </w:pPr>
    <w:rPr>
      <w:rFonts w:eastAsia="Arial Unicode MS" w:cs="Arial"/>
      <w:i/>
      <w:iCs/>
      <w:szCs w:val="24"/>
    </w:rPr>
  </w:style>
  <w:style w:type="paragraph" w:customStyle="1" w:styleId="xl71">
    <w:name w:val="xl71"/>
    <w:basedOn w:val="Normln"/>
    <w:rsid w:val="002E6090"/>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cs="Arial"/>
      <w:szCs w:val="24"/>
    </w:rPr>
  </w:style>
  <w:style w:type="paragraph" w:customStyle="1" w:styleId="xl72">
    <w:name w:val="xl72"/>
    <w:basedOn w:val="Normln"/>
    <w:rsid w:val="002E609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73">
    <w:name w:val="xl73"/>
    <w:basedOn w:val="Normln"/>
    <w:rsid w:val="002E609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Arial Unicode MS" w:cs="Arial"/>
      <w:b/>
      <w:bCs/>
      <w:szCs w:val="24"/>
    </w:rPr>
  </w:style>
  <w:style w:type="paragraph" w:customStyle="1" w:styleId="xl74">
    <w:name w:val="xl74"/>
    <w:basedOn w:val="Normln"/>
    <w:rsid w:val="002E6090"/>
    <w:pPr>
      <w:pBdr>
        <w:top w:val="dotted" w:sz="4" w:space="0" w:color="auto"/>
        <w:left w:val="single" w:sz="8" w:space="0" w:color="auto"/>
        <w:bottom w:val="single" w:sz="4" w:space="0" w:color="auto"/>
        <w:right w:val="single" w:sz="8" w:space="0" w:color="auto"/>
      </w:pBdr>
      <w:spacing w:before="100" w:beforeAutospacing="1" w:after="100" w:afterAutospacing="1" w:line="240" w:lineRule="auto"/>
    </w:pPr>
    <w:rPr>
      <w:rFonts w:eastAsia="Arial Unicode MS" w:cs="Arial"/>
      <w:b/>
      <w:bCs/>
      <w:i/>
      <w:iCs/>
      <w:szCs w:val="24"/>
    </w:rPr>
  </w:style>
  <w:style w:type="paragraph" w:customStyle="1" w:styleId="xl75">
    <w:name w:val="xl75"/>
    <w:basedOn w:val="Normln"/>
    <w:rsid w:val="002E609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eastAsia="Arial Unicode MS" w:cs="Arial"/>
      <w:b/>
      <w:bCs/>
      <w:szCs w:val="24"/>
    </w:rPr>
  </w:style>
  <w:style w:type="paragraph" w:customStyle="1" w:styleId="xl76">
    <w:name w:val="xl76"/>
    <w:basedOn w:val="Normln"/>
    <w:rsid w:val="002E6090"/>
    <w:pPr>
      <w:pBdr>
        <w:left w:val="single" w:sz="8" w:space="0" w:color="auto"/>
        <w:right w:val="single" w:sz="8" w:space="0" w:color="auto"/>
      </w:pBdr>
      <w:spacing w:before="100" w:beforeAutospacing="1" w:after="100" w:afterAutospacing="1" w:line="240" w:lineRule="auto"/>
    </w:pPr>
    <w:rPr>
      <w:rFonts w:eastAsia="Arial Unicode MS" w:cs="Arial"/>
      <w:b/>
      <w:bCs/>
      <w:szCs w:val="24"/>
    </w:rPr>
  </w:style>
  <w:style w:type="paragraph" w:customStyle="1" w:styleId="xl77">
    <w:name w:val="xl77"/>
    <w:basedOn w:val="Normln"/>
    <w:rsid w:val="002E6090"/>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eastAsia="Arial Unicode MS" w:cs="Arial"/>
      <w:b/>
      <w:bCs/>
      <w:szCs w:val="24"/>
    </w:rPr>
  </w:style>
  <w:style w:type="paragraph" w:customStyle="1" w:styleId="xl78">
    <w:name w:val="xl78"/>
    <w:basedOn w:val="Normln"/>
    <w:rsid w:val="002E6090"/>
    <w:pPr>
      <w:pBdr>
        <w:top w:val="single" w:sz="4" w:space="0" w:color="auto"/>
        <w:left w:val="dotted" w:sz="4" w:space="0" w:color="auto"/>
        <w:bottom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79">
    <w:name w:val="xl79"/>
    <w:basedOn w:val="Normln"/>
    <w:rsid w:val="002E6090"/>
    <w:pPr>
      <w:pBdr>
        <w:top w:val="dotted" w:sz="4" w:space="0" w:color="auto"/>
        <w:left w:val="dotted" w:sz="4" w:space="0" w:color="auto"/>
        <w:bottom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80">
    <w:name w:val="xl80"/>
    <w:basedOn w:val="Normln"/>
    <w:rsid w:val="002E6090"/>
    <w:pPr>
      <w:pBdr>
        <w:top w:val="dotted" w:sz="4" w:space="0" w:color="auto"/>
        <w:left w:val="dotted" w:sz="4" w:space="0" w:color="auto"/>
        <w:bottom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81">
    <w:name w:val="xl81"/>
    <w:basedOn w:val="Normln"/>
    <w:rsid w:val="002E6090"/>
    <w:pPr>
      <w:pBdr>
        <w:top w:val="single" w:sz="8" w:space="0" w:color="auto"/>
        <w:left w:val="single" w:sz="8" w:space="0" w:color="auto"/>
        <w:bottom w:val="dotted" w:sz="4" w:space="0" w:color="auto"/>
        <w:right w:val="single" w:sz="8"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82">
    <w:name w:val="xl82"/>
    <w:basedOn w:val="Normln"/>
    <w:rsid w:val="002E6090"/>
    <w:pPr>
      <w:pBdr>
        <w:top w:val="dotted" w:sz="4" w:space="0" w:color="auto"/>
        <w:left w:val="single" w:sz="8" w:space="0" w:color="auto"/>
        <w:bottom w:val="dotted" w:sz="4" w:space="0" w:color="auto"/>
        <w:right w:val="single" w:sz="8"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83">
    <w:name w:val="xl83"/>
    <w:basedOn w:val="Normln"/>
    <w:rsid w:val="002E6090"/>
    <w:pPr>
      <w:pBdr>
        <w:top w:val="dotted"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84">
    <w:name w:val="xl84"/>
    <w:basedOn w:val="Normln"/>
    <w:rsid w:val="002E6090"/>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eastAsia="Arial Unicode MS" w:cs="Arial"/>
      <w:b/>
      <w:bCs/>
      <w:szCs w:val="24"/>
    </w:rPr>
  </w:style>
  <w:style w:type="paragraph" w:styleId="Zkladntext3">
    <w:name w:val="Body Text 3"/>
    <w:basedOn w:val="Normln"/>
    <w:rsid w:val="002E6090"/>
    <w:pPr>
      <w:spacing w:line="240" w:lineRule="auto"/>
      <w:jc w:val="both"/>
    </w:pPr>
  </w:style>
  <w:style w:type="character" w:customStyle="1" w:styleId="TextpoznpodarouChar">
    <w:name w:val="Text pozn. pod čarou Char"/>
    <w:link w:val="Textpoznpodarou"/>
    <w:semiHidden/>
    <w:rsid w:val="00BD21E4"/>
    <w:rPr>
      <w:rFonts w:ascii="Arial" w:hAnsi="Arial"/>
    </w:rPr>
  </w:style>
  <w:style w:type="paragraph" w:customStyle="1" w:styleId="Nzvylnk">
    <w:name w:val="Názvy článků"/>
    <w:basedOn w:val="Normln"/>
    <w:rsid w:val="003F699F"/>
    <w:pPr>
      <w:keepNext/>
      <w:keepLines/>
      <w:spacing w:before="60" w:after="160" w:line="240" w:lineRule="auto"/>
      <w:jc w:val="center"/>
    </w:pPr>
    <w:rPr>
      <w:rFonts w:ascii="Times New Roman" w:hAnsi="Times New Roman"/>
      <w:b/>
      <w:bCs/>
    </w:rPr>
  </w:style>
  <w:style w:type="paragraph" w:styleId="Odstavecseseznamem">
    <w:name w:val="List Paragraph"/>
    <w:basedOn w:val="Normln"/>
    <w:uiPriority w:val="34"/>
    <w:qFormat/>
    <w:rsid w:val="003F699F"/>
    <w:pPr>
      <w:spacing w:line="240" w:lineRule="auto"/>
      <w:ind w:left="720"/>
      <w:contextualSpacing/>
    </w:pPr>
    <w:rPr>
      <w:rFonts w:ascii="Times New Roman" w:hAnsi="Times New Roman"/>
      <w:sz w:val="20"/>
    </w:rPr>
  </w:style>
  <w:style w:type="table" w:styleId="Mkatabulky">
    <w:name w:val="Table Grid"/>
    <w:basedOn w:val="Normlntabulka"/>
    <w:rsid w:val="003F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8D24F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00052">
      <w:bodyDiv w:val="1"/>
      <w:marLeft w:val="0"/>
      <w:marRight w:val="0"/>
      <w:marTop w:val="0"/>
      <w:marBottom w:val="0"/>
      <w:divBdr>
        <w:top w:val="none" w:sz="0" w:space="0" w:color="auto"/>
        <w:left w:val="none" w:sz="0" w:space="0" w:color="auto"/>
        <w:bottom w:val="none" w:sz="0" w:space="0" w:color="auto"/>
        <w:right w:val="none" w:sz="0" w:space="0" w:color="auto"/>
      </w:divBdr>
    </w:div>
    <w:div w:id="784735379">
      <w:bodyDiv w:val="1"/>
      <w:marLeft w:val="0"/>
      <w:marRight w:val="0"/>
      <w:marTop w:val="0"/>
      <w:marBottom w:val="0"/>
      <w:divBdr>
        <w:top w:val="none" w:sz="0" w:space="0" w:color="auto"/>
        <w:left w:val="none" w:sz="0" w:space="0" w:color="auto"/>
        <w:bottom w:val="none" w:sz="0" w:space="0" w:color="auto"/>
        <w:right w:val="none" w:sz="0" w:space="0" w:color="auto"/>
      </w:divBdr>
    </w:div>
    <w:div w:id="1009261513">
      <w:bodyDiv w:val="1"/>
      <w:marLeft w:val="0"/>
      <w:marRight w:val="0"/>
      <w:marTop w:val="0"/>
      <w:marBottom w:val="0"/>
      <w:divBdr>
        <w:top w:val="none" w:sz="0" w:space="0" w:color="auto"/>
        <w:left w:val="none" w:sz="0" w:space="0" w:color="auto"/>
        <w:bottom w:val="none" w:sz="0" w:space="0" w:color="auto"/>
        <w:right w:val="none" w:sz="0" w:space="0" w:color="auto"/>
      </w:divBdr>
    </w:div>
    <w:div w:id="1162038198">
      <w:bodyDiv w:val="1"/>
      <w:marLeft w:val="0"/>
      <w:marRight w:val="0"/>
      <w:marTop w:val="0"/>
      <w:marBottom w:val="0"/>
      <w:divBdr>
        <w:top w:val="none" w:sz="0" w:space="0" w:color="auto"/>
        <w:left w:val="none" w:sz="0" w:space="0" w:color="auto"/>
        <w:bottom w:val="none" w:sz="0" w:space="0" w:color="auto"/>
        <w:right w:val="none" w:sz="0" w:space="0" w:color="auto"/>
      </w:divBdr>
    </w:div>
    <w:div w:id="1199126267">
      <w:bodyDiv w:val="1"/>
      <w:marLeft w:val="0"/>
      <w:marRight w:val="0"/>
      <w:marTop w:val="0"/>
      <w:marBottom w:val="0"/>
      <w:divBdr>
        <w:top w:val="none" w:sz="0" w:space="0" w:color="auto"/>
        <w:left w:val="none" w:sz="0" w:space="0" w:color="auto"/>
        <w:bottom w:val="none" w:sz="0" w:space="0" w:color="auto"/>
        <w:right w:val="none" w:sz="0" w:space="0" w:color="auto"/>
      </w:divBdr>
    </w:div>
    <w:div w:id="1224606976">
      <w:bodyDiv w:val="1"/>
      <w:marLeft w:val="0"/>
      <w:marRight w:val="0"/>
      <w:marTop w:val="0"/>
      <w:marBottom w:val="0"/>
      <w:divBdr>
        <w:top w:val="none" w:sz="0" w:space="0" w:color="auto"/>
        <w:left w:val="none" w:sz="0" w:space="0" w:color="auto"/>
        <w:bottom w:val="none" w:sz="0" w:space="0" w:color="auto"/>
        <w:right w:val="none" w:sz="0" w:space="0" w:color="auto"/>
      </w:divBdr>
    </w:div>
    <w:div w:id="1756659193">
      <w:bodyDiv w:val="1"/>
      <w:marLeft w:val="0"/>
      <w:marRight w:val="0"/>
      <w:marTop w:val="0"/>
      <w:marBottom w:val="0"/>
      <w:divBdr>
        <w:top w:val="none" w:sz="0" w:space="0" w:color="auto"/>
        <w:left w:val="none" w:sz="0" w:space="0" w:color="auto"/>
        <w:bottom w:val="none" w:sz="0" w:space="0" w:color="auto"/>
        <w:right w:val="none" w:sz="0" w:space="0" w:color="auto"/>
      </w:divBdr>
    </w:div>
    <w:div w:id="2096780642">
      <w:bodyDiv w:val="1"/>
      <w:marLeft w:val="0"/>
      <w:marRight w:val="0"/>
      <w:marTop w:val="0"/>
      <w:marBottom w:val="0"/>
      <w:divBdr>
        <w:top w:val="none" w:sz="0" w:space="0" w:color="auto"/>
        <w:left w:val="none" w:sz="0" w:space="0" w:color="auto"/>
        <w:bottom w:val="none" w:sz="0" w:space="0" w:color="auto"/>
        <w:right w:val="none" w:sz="0" w:space="0" w:color="auto"/>
      </w:divBdr>
    </w:div>
    <w:div w:id="211166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760AF-2103-4B5B-A3C2-EF753C6E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2834</Words>
  <Characters>16722</Characters>
  <Application>Microsoft Office Word</Application>
  <DocSecurity>4</DocSecurity>
  <Lines>139</Lines>
  <Paragraphs>39</Paragraphs>
  <ScaleCrop>false</ScaleCrop>
  <HeadingPairs>
    <vt:vector size="2" baseType="variant">
      <vt:variant>
        <vt:lpstr>Název</vt:lpstr>
      </vt:variant>
      <vt:variant>
        <vt:i4>1</vt:i4>
      </vt:variant>
    </vt:vector>
  </HeadingPairs>
  <TitlesOfParts>
    <vt:vector size="1" baseType="lpstr">
      <vt:lpstr>Zastupitelstvo města Havlíčkova Brodu vydává dne …………… podle ustanovení § 15 zákona č</vt:lpstr>
    </vt:vector>
  </TitlesOfParts>
  <Company>MÚ</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Zastupitelstvo města Havlíčkova Brodu vydává dne …………… podle ustanovení § 15 zákona č</dc:title>
  <dc:creator>MÚ</dc:creator>
  <cp:lastModifiedBy>Dolejšová Petra</cp:lastModifiedBy>
  <cp:revision>2</cp:revision>
  <cp:lastPrinted>2014-01-08T06:56:00Z</cp:lastPrinted>
  <dcterms:created xsi:type="dcterms:W3CDTF">2023-11-06T13:48:00Z</dcterms:created>
  <dcterms:modified xsi:type="dcterms:W3CDTF">2023-11-06T13:48:00Z</dcterms:modified>
</cp:coreProperties>
</file>