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E682B" w14:textId="546B5ECA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>Obec</w:t>
      </w:r>
      <w:r w:rsidR="009151E2">
        <w:rPr>
          <w:rFonts w:ascii="Arial" w:hAnsi="Arial" w:cs="Arial"/>
          <w:b/>
          <w:sz w:val="24"/>
          <w:szCs w:val="24"/>
        </w:rPr>
        <w:t xml:space="preserve"> Boseň</w:t>
      </w:r>
    </w:p>
    <w:p w14:paraId="289F2DFD" w14:textId="04E20E33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 xml:space="preserve">Zastupitelstvo obce </w:t>
      </w:r>
      <w:r w:rsidR="009151E2">
        <w:rPr>
          <w:rFonts w:ascii="Arial" w:hAnsi="Arial" w:cs="Arial"/>
          <w:b/>
          <w:sz w:val="24"/>
          <w:szCs w:val="24"/>
        </w:rPr>
        <w:t>Boseň</w:t>
      </w:r>
    </w:p>
    <w:p w14:paraId="7DB3F9C1" w14:textId="40697D06" w:rsidR="006B17B0" w:rsidRPr="006B17B0" w:rsidRDefault="006B17B0" w:rsidP="006B17B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>Obecně závazná vyhláška obce</w:t>
      </w:r>
      <w:r w:rsidR="009151E2">
        <w:rPr>
          <w:rFonts w:ascii="Arial" w:hAnsi="Arial" w:cs="Arial"/>
          <w:b/>
          <w:sz w:val="24"/>
          <w:szCs w:val="24"/>
        </w:rPr>
        <w:t xml:space="preserve"> Boseň</w:t>
      </w:r>
      <w:r w:rsidRPr="006B17B0">
        <w:rPr>
          <w:rFonts w:ascii="Arial" w:hAnsi="Arial" w:cs="Arial"/>
          <w:b/>
          <w:sz w:val="24"/>
          <w:szCs w:val="24"/>
        </w:rPr>
        <w:t>,</w:t>
      </w:r>
    </w:p>
    <w:p w14:paraId="7C815FD0" w14:textId="5BFEA14E" w:rsidR="006B17B0" w:rsidRDefault="006B17B0" w:rsidP="006B17B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B17B0"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v obci </w:t>
      </w:r>
    </w:p>
    <w:p w14:paraId="7B9575EE" w14:textId="77777777" w:rsidR="006F5541" w:rsidRPr="002355EA" w:rsidRDefault="006F5541" w:rsidP="006B17B0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2F345C9B" w14:textId="1B396238" w:rsidR="006B17B0" w:rsidRPr="00074DB7" w:rsidRDefault="006B17B0" w:rsidP="006B17B0">
      <w:pPr>
        <w:spacing w:line="276" w:lineRule="auto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Zastupitelstvo obce </w:t>
      </w:r>
      <w:r w:rsidR="009151E2" w:rsidRPr="00074DB7">
        <w:rPr>
          <w:rFonts w:ascii="Arial" w:hAnsi="Arial" w:cs="Arial"/>
        </w:rPr>
        <w:t>Boseň</w:t>
      </w:r>
      <w:r w:rsidRPr="00074DB7">
        <w:rPr>
          <w:rFonts w:ascii="Arial" w:hAnsi="Arial" w:cs="Arial"/>
        </w:rPr>
        <w:t xml:space="preserve"> se na svém zasedání dne</w:t>
      </w:r>
      <w:r w:rsidR="009151E2" w:rsidRPr="00074DB7">
        <w:rPr>
          <w:rFonts w:ascii="Arial" w:hAnsi="Arial" w:cs="Arial"/>
        </w:rPr>
        <w:t xml:space="preserve"> 24.4.2025</w:t>
      </w:r>
      <w:r w:rsidRPr="00074DB7">
        <w:rPr>
          <w:rFonts w:ascii="Arial" w:hAnsi="Arial" w:cs="Arial"/>
        </w:rPr>
        <w:t xml:space="preserve"> usnesením č. </w:t>
      </w:r>
      <w:r w:rsidR="009151E2" w:rsidRPr="00074DB7">
        <w:rPr>
          <w:rFonts w:ascii="Arial" w:hAnsi="Arial" w:cs="Arial"/>
        </w:rPr>
        <w:t>4/2025</w:t>
      </w:r>
      <w:r w:rsidRPr="00074DB7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</w:t>
      </w:r>
      <w:r w:rsidR="00435A12" w:rsidRPr="00074DB7">
        <w:rPr>
          <w:rFonts w:ascii="Arial" w:hAnsi="Arial" w:cs="Arial"/>
        </w:rPr>
        <w:t xml:space="preserve">písm. c) </w:t>
      </w:r>
      <w:proofErr w:type="gramStart"/>
      <w:r w:rsidR="00435A12" w:rsidRPr="00074DB7">
        <w:rPr>
          <w:rFonts w:ascii="Arial" w:hAnsi="Arial" w:cs="Arial"/>
        </w:rPr>
        <w:t>a</w:t>
      </w:r>
      <w:r w:rsidR="00945162" w:rsidRPr="00074DB7">
        <w:rPr>
          <w:rFonts w:ascii="Arial" w:hAnsi="Arial" w:cs="Arial"/>
        </w:rPr>
        <w:t xml:space="preserve"> </w:t>
      </w:r>
      <w:r w:rsidRPr="00074DB7">
        <w:rPr>
          <w:rFonts w:ascii="Arial" w:hAnsi="Arial" w:cs="Arial"/>
        </w:rPr>
        <w:t> d</w:t>
      </w:r>
      <w:proofErr w:type="gramEnd"/>
      <w:r w:rsidRPr="00074DB7">
        <w:rPr>
          <w:rFonts w:ascii="Arial" w:hAnsi="Arial" w:cs="Arial"/>
        </w:rPr>
        <w:t>) a § 84 odst. 2 písm. h) zákona č. 128/2000 Sb., o obcích (obecní zřízení), ve znění pozdějších předpisů, tuto obecně závaznou vyhlášku:</w:t>
      </w:r>
    </w:p>
    <w:p w14:paraId="2BBE3F8B" w14:textId="77777777" w:rsidR="006B17B0" w:rsidRPr="00074DB7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74DB7">
        <w:rPr>
          <w:rFonts w:ascii="Arial" w:hAnsi="Arial" w:cs="Arial"/>
          <w:b/>
        </w:rPr>
        <w:t>Čl. 1</w:t>
      </w:r>
    </w:p>
    <w:p w14:paraId="3C987670" w14:textId="77777777" w:rsidR="006B17B0" w:rsidRPr="00074DB7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74DB7">
        <w:rPr>
          <w:rFonts w:ascii="Arial" w:hAnsi="Arial" w:cs="Arial"/>
          <w:b/>
        </w:rPr>
        <w:t>Pravidla pro pohyb psů na veřejném prostranství</w:t>
      </w:r>
    </w:p>
    <w:p w14:paraId="1294D1D9" w14:textId="54AE80C4" w:rsidR="00535A9E" w:rsidRPr="00074DB7" w:rsidRDefault="006B17B0" w:rsidP="00485A8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74DB7">
        <w:rPr>
          <w:rFonts w:ascii="Arial" w:hAnsi="Arial" w:cs="Arial"/>
        </w:rPr>
        <w:t>Stanovují se následující pravidla pro pohyb psů na veřejném prostranství v</w:t>
      </w:r>
      <w:r w:rsidR="006F5541" w:rsidRPr="00074DB7">
        <w:rPr>
          <w:rFonts w:ascii="Arial" w:hAnsi="Arial" w:cs="Arial"/>
        </w:rPr>
        <w:t> </w:t>
      </w:r>
      <w:r w:rsidRPr="00074DB7">
        <w:rPr>
          <w:rFonts w:ascii="Arial" w:hAnsi="Arial" w:cs="Arial"/>
        </w:rPr>
        <w:t>obci</w:t>
      </w:r>
      <w:r w:rsidR="006F5541" w:rsidRPr="00074DB7">
        <w:rPr>
          <w:rFonts w:ascii="Arial" w:hAnsi="Arial" w:cs="Arial"/>
        </w:rPr>
        <w:t xml:space="preserve"> Boseň</w:t>
      </w:r>
      <w:r w:rsidRPr="00074DB7">
        <w:rPr>
          <w:rStyle w:val="Znakapoznpodarou"/>
          <w:rFonts w:ascii="Arial" w:hAnsi="Arial" w:cs="Arial"/>
        </w:rPr>
        <w:footnoteReference w:id="1"/>
      </w:r>
    </w:p>
    <w:p w14:paraId="0556A8A7" w14:textId="3FB4586C" w:rsidR="006B17B0" w:rsidRPr="00074DB7" w:rsidRDefault="006B17B0" w:rsidP="00535A9E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74DB7">
        <w:rPr>
          <w:rFonts w:ascii="Arial" w:hAnsi="Arial" w:cs="Arial"/>
        </w:rPr>
        <w:t>na veřejných prostranstvích v zastavěném území obce</w:t>
      </w:r>
      <w:r w:rsidR="006F5541" w:rsidRPr="00074DB7">
        <w:rPr>
          <w:rFonts w:ascii="Arial" w:hAnsi="Arial" w:cs="Arial"/>
        </w:rPr>
        <w:t xml:space="preserve"> Boseň</w:t>
      </w:r>
      <w:r w:rsidRPr="00074DB7">
        <w:rPr>
          <w:rFonts w:ascii="Arial" w:hAnsi="Arial" w:cs="Arial"/>
        </w:rPr>
        <w:t>, je možný pohyb psů pouze na vodítku,</w:t>
      </w:r>
    </w:p>
    <w:p w14:paraId="36CDC57F" w14:textId="6CD33E7E" w:rsidR="00535A9E" w:rsidRPr="00074DB7" w:rsidRDefault="00535A9E" w:rsidP="00535A9E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zakazuje se vstupovat se psy </w:t>
      </w:r>
      <w:r w:rsidR="006F5541" w:rsidRPr="00074DB7">
        <w:rPr>
          <w:rFonts w:ascii="Arial" w:hAnsi="Arial" w:cs="Arial"/>
        </w:rPr>
        <w:t xml:space="preserve">na </w:t>
      </w:r>
      <w:r w:rsidRPr="00074DB7">
        <w:rPr>
          <w:rFonts w:ascii="Arial" w:hAnsi="Arial" w:cs="Arial"/>
        </w:rPr>
        <w:t>veřejná dětská a sportovní hřiště</w:t>
      </w:r>
      <w:r w:rsidR="006F5541" w:rsidRPr="00074DB7">
        <w:rPr>
          <w:rFonts w:ascii="Arial" w:hAnsi="Arial" w:cs="Arial"/>
        </w:rPr>
        <w:t>,</w:t>
      </w:r>
    </w:p>
    <w:p w14:paraId="406FA75E" w14:textId="77777777" w:rsidR="006F5541" w:rsidRPr="00074DB7" w:rsidRDefault="006F5541" w:rsidP="006F5541">
      <w:pPr>
        <w:spacing w:after="0"/>
        <w:ind w:left="1069"/>
        <w:rPr>
          <w:rFonts w:ascii="Arial" w:hAnsi="Arial" w:cs="Arial"/>
        </w:rPr>
      </w:pPr>
    </w:p>
    <w:p w14:paraId="6F0092D2" w14:textId="06A21B1D" w:rsidR="006F5541" w:rsidRPr="00074DB7" w:rsidRDefault="006F5541" w:rsidP="00535A9E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</w:rPr>
      </w:pPr>
      <w:r w:rsidRPr="00074DB7">
        <w:rPr>
          <w:rFonts w:ascii="Arial" w:hAnsi="Arial" w:cs="Arial"/>
        </w:rPr>
        <w:t>neprodleně odstranit exkrementy způsobené psem na veřejném prostranství.</w:t>
      </w:r>
    </w:p>
    <w:p w14:paraId="4E7883AE" w14:textId="77777777" w:rsidR="00535A9E" w:rsidRPr="00074DB7" w:rsidRDefault="00535A9E" w:rsidP="00535A9E">
      <w:pPr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</w:p>
    <w:p w14:paraId="62335F95" w14:textId="77777777" w:rsidR="00074DB7" w:rsidRPr="00074DB7" w:rsidRDefault="006B17B0" w:rsidP="006B17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Splnění povinností stanovených v odstavci 1 zajišťuje fyzická osoba, která má psa na veřejném </w:t>
      </w:r>
      <w:r w:rsidR="00074DB7" w:rsidRPr="00074DB7">
        <w:rPr>
          <w:rFonts w:ascii="Arial" w:hAnsi="Arial" w:cs="Arial"/>
        </w:rPr>
        <w:t xml:space="preserve"> </w:t>
      </w:r>
    </w:p>
    <w:p w14:paraId="1861D636" w14:textId="4EA821F5" w:rsidR="006B17B0" w:rsidRPr="00074DB7" w:rsidRDefault="00074DB7" w:rsidP="00074DB7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                   </w:t>
      </w:r>
      <w:r w:rsidR="006B17B0" w:rsidRPr="00074DB7">
        <w:rPr>
          <w:rFonts w:ascii="Arial" w:hAnsi="Arial" w:cs="Arial"/>
        </w:rPr>
        <w:t>prostranství pod kontrolou či dohledem.</w:t>
      </w:r>
      <w:r w:rsidR="006B17B0" w:rsidRPr="00074DB7">
        <w:rPr>
          <w:vertAlign w:val="superscript"/>
        </w:rPr>
        <w:footnoteReference w:id="2"/>
      </w:r>
    </w:p>
    <w:p w14:paraId="578BD90C" w14:textId="77777777" w:rsidR="00074DB7" w:rsidRPr="00074DB7" w:rsidRDefault="006B17B0" w:rsidP="006B17B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74DB7">
        <w:rPr>
          <w:rFonts w:ascii="Arial" w:hAnsi="Arial" w:cs="Arial"/>
        </w:rPr>
        <w:t>Pravidla stanovená v odstavci 1</w:t>
      </w:r>
      <w:r w:rsidR="00074DB7" w:rsidRPr="00074DB7">
        <w:rPr>
          <w:rFonts w:ascii="Arial" w:hAnsi="Arial" w:cs="Arial"/>
        </w:rPr>
        <w:t xml:space="preserve"> písm. a), písm. b)</w:t>
      </w:r>
      <w:r w:rsidRPr="00074DB7">
        <w:rPr>
          <w:rFonts w:ascii="Arial" w:hAnsi="Arial" w:cs="Arial"/>
        </w:rPr>
        <w:t xml:space="preserve"> se nevztahují na psy při jejich použití dle </w:t>
      </w:r>
    </w:p>
    <w:p w14:paraId="7C63A231" w14:textId="66C7E1E6" w:rsidR="006B17B0" w:rsidRPr="00074DB7" w:rsidRDefault="00074DB7" w:rsidP="00074DB7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                  </w:t>
      </w:r>
      <w:r w:rsidR="006B17B0" w:rsidRPr="00074DB7">
        <w:rPr>
          <w:rFonts w:ascii="Arial" w:hAnsi="Arial" w:cs="Arial"/>
        </w:rPr>
        <w:t>zvláštních právních předpisů.</w:t>
      </w:r>
      <w:r w:rsidR="006B17B0" w:rsidRPr="00074DB7">
        <w:rPr>
          <w:rStyle w:val="Znakapoznpodarou"/>
          <w:rFonts w:ascii="Arial" w:hAnsi="Arial" w:cs="Arial"/>
        </w:rPr>
        <w:footnoteReference w:id="3"/>
      </w:r>
    </w:p>
    <w:p w14:paraId="0B3E7A2B" w14:textId="77777777" w:rsidR="006B17B0" w:rsidRPr="00074DB7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74DB7">
        <w:rPr>
          <w:rFonts w:ascii="Arial" w:hAnsi="Arial" w:cs="Arial"/>
          <w:b/>
        </w:rPr>
        <w:t>Čl. 2</w:t>
      </w:r>
    </w:p>
    <w:p w14:paraId="76E17CDD" w14:textId="77777777" w:rsidR="006B17B0" w:rsidRPr="00074DB7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74DB7">
        <w:rPr>
          <w:rFonts w:ascii="Arial" w:hAnsi="Arial" w:cs="Arial"/>
          <w:b/>
        </w:rPr>
        <w:t>Zrušovací ustanovení</w:t>
      </w:r>
    </w:p>
    <w:p w14:paraId="25114259" w14:textId="4EC07D9D" w:rsidR="00074DB7" w:rsidRPr="00074DB7" w:rsidRDefault="006B17B0" w:rsidP="006B17B0">
      <w:pPr>
        <w:spacing w:line="276" w:lineRule="auto"/>
        <w:ind w:firstLine="709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Zrušuje se </w:t>
      </w:r>
      <w:r w:rsidR="00842185">
        <w:rPr>
          <w:rFonts w:ascii="Arial" w:hAnsi="Arial" w:cs="Arial"/>
        </w:rPr>
        <w:t>O</w:t>
      </w:r>
      <w:r w:rsidRPr="00074DB7">
        <w:rPr>
          <w:rFonts w:ascii="Arial" w:hAnsi="Arial" w:cs="Arial"/>
        </w:rPr>
        <w:t xml:space="preserve">becně závazná </w:t>
      </w:r>
      <w:r w:rsidR="001C6325" w:rsidRPr="00074DB7">
        <w:rPr>
          <w:rFonts w:ascii="Arial" w:hAnsi="Arial" w:cs="Arial"/>
        </w:rPr>
        <w:t>vyhláška obce</w:t>
      </w:r>
      <w:r w:rsidRPr="00074DB7">
        <w:rPr>
          <w:rFonts w:ascii="Arial" w:hAnsi="Arial" w:cs="Arial"/>
        </w:rPr>
        <w:t xml:space="preserve"> </w:t>
      </w:r>
      <w:r w:rsidR="006F5541" w:rsidRPr="00074DB7">
        <w:rPr>
          <w:rFonts w:ascii="Arial" w:hAnsi="Arial" w:cs="Arial"/>
        </w:rPr>
        <w:t>Boseň č. 3/2005</w:t>
      </w:r>
      <w:r w:rsidR="00485A80" w:rsidRPr="00074DB7">
        <w:rPr>
          <w:rFonts w:ascii="Arial" w:hAnsi="Arial" w:cs="Arial"/>
        </w:rPr>
        <w:t>, kterou se stanovují</w:t>
      </w:r>
      <w:r w:rsidRPr="00074DB7">
        <w:rPr>
          <w:rFonts w:ascii="Arial" w:hAnsi="Arial" w:cs="Arial"/>
        </w:rPr>
        <w:t xml:space="preserve"> pravidl</w:t>
      </w:r>
      <w:r w:rsidR="00485A80" w:rsidRPr="00074DB7">
        <w:rPr>
          <w:rFonts w:ascii="Arial" w:hAnsi="Arial" w:cs="Arial"/>
        </w:rPr>
        <w:t>a</w:t>
      </w:r>
      <w:r w:rsidRPr="00074DB7">
        <w:rPr>
          <w:rFonts w:ascii="Arial" w:hAnsi="Arial" w:cs="Arial"/>
        </w:rPr>
        <w:t xml:space="preserve"> pro pohyb </w:t>
      </w:r>
    </w:p>
    <w:p w14:paraId="438021CC" w14:textId="1D32130B" w:rsidR="006B17B0" w:rsidRPr="00074DB7" w:rsidRDefault="006B17B0" w:rsidP="006B17B0">
      <w:pPr>
        <w:spacing w:line="276" w:lineRule="auto"/>
        <w:ind w:firstLine="709"/>
        <w:rPr>
          <w:rFonts w:ascii="Arial" w:hAnsi="Arial" w:cs="Arial"/>
        </w:rPr>
      </w:pPr>
      <w:r w:rsidRPr="00074DB7">
        <w:rPr>
          <w:rFonts w:ascii="Arial" w:hAnsi="Arial" w:cs="Arial"/>
        </w:rPr>
        <w:t>psů na veřejném prostranství</w:t>
      </w:r>
      <w:r w:rsidR="00485A80" w:rsidRPr="00074DB7">
        <w:rPr>
          <w:rFonts w:ascii="Arial" w:hAnsi="Arial" w:cs="Arial"/>
        </w:rPr>
        <w:t xml:space="preserve"> v</w:t>
      </w:r>
      <w:r w:rsidR="006F5541" w:rsidRPr="00074DB7">
        <w:rPr>
          <w:rFonts w:ascii="Arial" w:hAnsi="Arial" w:cs="Arial"/>
        </w:rPr>
        <w:t> </w:t>
      </w:r>
      <w:r w:rsidR="00485A80" w:rsidRPr="00074DB7">
        <w:rPr>
          <w:rFonts w:ascii="Arial" w:hAnsi="Arial" w:cs="Arial"/>
        </w:rPr>
        <w:t>obci</w:t>
      </w:r>
      <w:r w:rsidR="006F5541" w:rsidRPr="00074DB7">
        <w:rPr>
          <w:rFonts w:ascii="Arial" w:hAnsi="Arial" w:cs="Arial"/>
        </w:rPr>
        <w:t xml:space="preserve"> Boseň</w:t>
      </w:r>
      <w:r w:rsidRPr="00074DB7">
        <w:rPr>
          <w:rFonts w:ascii="Arial" w:hAnsi="Arial" w:cs="Arial"/>
        </w:rPr>
        <w:t xml:space="preserve">, ze dne </w:t>
      </w:r>
      <w:r w:rsidR="006F5541" w:rsidRPr="00074DB7">
        <w:rPr>
          <w:rFonts w:ascii="Arial" w:hAnsi="Arial" w:cs="Arial"/>
        </w:rPr>
        <w:t>17.03.2005.</w:t>
      </w:r>
    </w:p>
    <w:p w14:paraId="209D435B" w14:textId="77777777" w:rsidR="00945162" w:rsidRPr="00074DB7" w:rsidRDefault="00945162" w:rsidP="006B17B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1321693" w14:textId="426E681F" w:rsidR="006B17B0" w:rsidRPr="00074DB7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74DB7">
        <w:rPr>
          <w:rFonts w:ascii="Arial" w:hAnsi="Arial" w:cs="Arial"/>
          <w:b/>
        </w:rPr>
        <w:t>Čl. 3</w:t>
      </w:r>
    </w:p>
    <w:p w14:paraId="1998CA6A" w14:textId="77777777" w:rsidR="006B17B0" w:rsidRPr="00074DB7" w:rsidRDefault="006B17B0" w:rsidP="006B17B0">
      <w:pPr>
        <w:keepNext/>
        <w:spacing w:line="276" w:lineRule="auto"/>
        <w:jc w:val="center"/>
        <w:rPr>
          <w:rFonts w:ascii="Arial" w:hAnsi="Arial" w:cs="Arial"/>
          <w:b/>
        </w:rPr>
      </w:pPr>
      <w:r w:rsidRPr="00074DB7">
        <w:rPr>
          <w:rFonts w:ascii="Arial" w:hAnsi="Arial" w:cs="Arial"/>
          <w:b/>
        </w:rPr>
        <w:t>Účinnost</w:t>
      </w:r>
    </w:p>
    <w:p w14:paraId="6920D824" w14:textId="77777777" w:rsidR="00074DB7" w:rsidRPr="00074DB7" w:rsidRDefault="006B17B0" w:rsidP="00535A9E">
      <w:pPr>
        <w:spacing w:line="276" w:lineRule="auto"/>
        <w:ind w:firstLine="709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Tato obecně závazná vyhláška nabývá účinnosti počátkem patnáctého dne následujícího po dni jejího </w:t>
      </w:r>
    </w:p>
    <w:p w14:paraId="531A9CC7" w14:textId="2C10DB09" w:rsidR="00485A80" w:rsidRPr="00074DB7" w:rsidRDefault="00074DB7" w:rsidP="00535A9E">
      <w:pPr>
        <w:spacing w:line="276" w:lineRule="auto"/>
        <w:ind w:firstLine="709"/>
        <w:rPr>
          <w:rFonts w:ascii="Arial" w:hAnsi="Arial" w:cs="Arial"/>
        </w:rPr>
      </w:pPr>
      <w:r w:rsidRPr="00074DB7">
        <w:rPr>
          <w:rFonts w:ascii="Arial" w:hAnsi="Arial" w:cs="Arial"/>
        </w:rPr>
        <w:t xml:space="preserve"> </w:t>
      </w:r>
      <w:r w:rsidR="006B17B0" w:rsidRPr="00074DB7">
        <w:rPr>
          <w:rFonts w:ascii="Arial" w:hAnsi="Arial" w:cs="Arial"/>
        </w:rPr>
        <w:t>vyhlášení.</w:t>
      </w:r>
    </w:p>
    <w:p w14:paraId="2EEB816A" w14:textId="1FD1EA6A" w:rsidR="006B17B0" w:rsidRDefault="006B17B0" w:rsidP="00485A80">
      <w:pPr>
        <w:spacing w:line="276" w:lineRule="auto"/>
        <w:rPr>
          <w:rFonts w:ascii="Arial" w:hAnsi="Arial" w:cs="Arial"/>
        </w:rPr>
      </w:pPr>
    </w:p>
    <w:p w14:paraId="39898866" w14:textId="537958E7" w:rsidR="00945162" w:rsidRPr="00945162" w:rsidRDefault="00945162" w:rsidP="00945162">
      <w:pPr>
        <w:spacing w:line="276" w:lineRule="auto"/>
        <w:rPr>
          <w:rFonts w:ascii="Arial" w:hAnsi="Arial" w:cs="Arial"/>
        </w:rPr>
      </w:pPr>
      <w:r w:rsidRPr="00945162">
        <w:rPr>
          <w:rFonts w:ascii="Arial" w:hAnsi="Arial" w:cs="Arial"/>
        </w:rPr>
        <w:t xml:space="preserve">  </w:t>
      </w:r>
      <w:r w:rsidR="00DB0AEB">
        <w:rPr>
          <w:rFonts w:ascii="Arial" w:hAnsi="Arial" w:cs="Arial"/>
        </w:rPr>
        <w:tab/>
      </w:r>
      <w:r w:rsidR="00842185">
        <w:rPr>
          <w:rFonts w:ascii="Arial" w:hAnsi="Arial" w:cs="Arial"/>
        </w:rPr>
        <w:t>Hana Maudrová</w:t>
      </w:r>
      <w:r w:rsidR="00DB0AEB">
        <w:rPr>
          <w:rFonts w:ascii="Arial" w:hAnsi="Arial" w:cs="Arial"/>
        </w:rPr>
        <w:t xml:space="preserve"> </w:t>
      </w:r>
      <w:r w:rsidRPr="00945162">
        <w:rPr>
          <w:rFonts w:ascii="Arial" w:hAnsi="Arial" w:cs="Arial"/>
        </w:rPr>
        <w:t xml:space="preserve">v. r.                                                         </w:t>
      </w:r>
      <w:r w:rsidR="00842185">
        <w:rPr>
          <w:rFonts w:ascii="Arial" w:hAnsi="Arial" w:cs="Arial"/>
        </w:rPr>
        <w:t xml:space="preserve">    </w:t>
      </w:r>
      <w:r w:rsidRPr="00945162">
        <w:rPr>
          <w:rFonts w:ascii="Arial" w:hAnsi="Arial" w:cs="Arial"/>
        </w:rPr>
        <w:t xml:space="preserve">     </w:t>
      </w:r>
      <w:r w:rsidR="00842185">
        <w:rPr>
          <w:rFonts w:ascii="Arial" w:hAnsi="Arial" w:cs="Arial"/>
        </w:rPr>
        <w:t xml:space="preserve">Miroslav Šorejs </w:t>
      </w:r>
      <w:r w:rsidRPr="00945162">
        <w:rPr>
          <w:rFonts w:ascii="Arial" w:hAnsi="Arial" w:cs="Arial"/>
        </w:rPr>
        <w:t>v. r.</w:t>
      </w:r>
    </w:p>
    <w:p w14:paraId="400A33F5" w14:textId="19B0A72E" w:rsidR="00945162" w:rsidRPr="0062486B" w:rsidRDefault="00945162" w:rsidP="00945162">
      <w:pPr>
        <w:spacing w:line="276" w:lineRule="auto"/>
        <w:rPr>
          <w:rFonts w:ascii="Arial" w:hAnsi="Arial" w:cs="Arial"/>
        </w:rPr>
      </w:pPr>
      <w:r w:rsidRPr="00945162">
        <w:rPr>
          <w:rFonts w:ascii="Arial" w:hAnsi="Arial" w:cs="Arial"/>
        </w:rPr>
        <w:t xml:space="preserve">    </w:t>
      </w:r>
      <w:r w:rsidR="00DB0AEB">
        <w:rPr>
          <w:rFonts w:ascii="Arial" w:hAnsi="Arial" w:cs="Arial"/>
        </w:rPr>
        <w:tab/>
      </w:r>
      <w:r w:rsidR="00DB0AEB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945162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5162">
        <w:rPr>
          <w:rFonts w:ascii="Arial" w:hAnsi="Arial" w:cs="Arial"/>
        </w:rPr>
        <w:t xml:space="preserve">místostarosta </w:t>
      </w:r>
    </w:p>
    <w:sectPr w:rsidR="00945162" w:rsidRPr="0062486B" w:rsidSect="006F5541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FD2B" w14:textId="77777777" w:rsidR="005909FB" w:rsidRDefault="005909FB" w:rsidP="006B17B0">
      <w:pPr>
        <w:spacing w:after="0"/>
      </w:pPr>
      <w:r>
        <w:separator/>
      </w:r>
    </w:p>
  </w:endnote>
  <w:endnote w:type="continuationSeparator" w:id="0">
    <w:p w14:paraId="2911ED64" w14:textId="77777777" w:rsidR="005909FB" w:rsidRDefault="005909FB" w:rsidP="006B17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1F265860" w14:textId="77777777" w:rsidR="006B17B0" w:rsidRPr="00456B24" w:rsidRDefault="006B17B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D1927AE" w14:textId="77777777" w:rsidR="006B17B0" w:rsidRDefault="006B17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6B8B2" w14:textId="77777777" w:rsidR="005909FB" w:rsidRDefault="005909FB" w:rsidP="006B17B0">
      <w:pPr>
        <w:spacing w:after="0"/>
      </w:pPr>
      <w:r>
        <w:separator/>
      </w:r>
    </w:p>
  </w:footnote>
  <w:footnote w:type="continuationSeparator" w:id="0">
    <w:p w14:paraId="7FB3C7B5" w14:textId="77777777" w:rsidR="005909FB" w:rsidRDefault="005909FB" w:rsidP="006B17B0">
      <w:pPr>
        <w:spacing w:after="0"/>
      </w:pPr>
      <w:r>
        <w:continuationSeparator/>
      </w:r>
    </w:p>
  </w:footnote>
  <w:footnote w:id="1">
    <w:p w14:paraId="04E14E0E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27C2243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7F3B4080" w14:textId="77777777" w:rsidR="006B17B0" w:rsidRPr="00E7765B" w:rsidRDefault="006B17B0" w:rsidP="006B17B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F99"/>
    <w:multiLevelType w:val="hybridMultilevel"/>
    <w:tmpl w:val="D850F406"/>
    <w:lvl w:ilvl="0" w:tplc="92949A8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27728"/>
    <w:multiLevelType w:val="hybridMultilevel"/>
    <w:tmpl w:val="38580C6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89057136">
    <w:abstractNumId w:val="1"/>
  </w:num>
  <w:num w:numId="2" w16cid:durableId="1965230036">
    <w:abstractNumId w:val="2"/>
  </w:num>
  <w:num w:numId="3" w16cid:durableId="170530876">
    <w:abstractNumId w:val="3"/>
  </w:num>
  <w:num w:numId="4" w16cid:durableId="1220632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B0"/>
    <w:rsid w:val="00044A36"/>
    <w:rsid w:val="00074DB7"/>
    <w:rsid w:val="000F4C2A"/>
    <w:rsid w:val="001C6325"/>
    <w:rsid w:val="002355EA"/>
    <w:rsid w:val="003270BE"/>
    <w:rsid w:val="00435A12"/>
    <w:rsid w:val="00485A80"/>
    <w:rsid w:val="00535A9E"/>
    <w:rsid w:val="005909FB"/>
    <w:rsid w:val="005A25D4"/>
    <w:rsid w:val="005A70B7"/>
    <w:rsid w:val="006B17B0"/>
    <w:rsid w:val="006E62CD"/>
    <w:rsid w:val="006F5541"/>
    <w:rsid w:val="00731A79"/>
    <w:rsid w:val="00802FE9"/>
    <w:rsid w:val="00842185"/>
    <w:rsid w:val="009151E2"/>
    <w:rsid w:val="00945162"/>
    <w:rsid w:val="00990FD4"/>
    <w:rsid w:val="009B7110"/>
    <w:rsid w:val="009E40C2"/>
    <w:rsid w:val="00C334D7"/>
    <w:rsid w:val="00CE78BB"/>
    <w:rsid w:val="00D11636"/>
    <w:rsid w:val="00D919E0"/>
    <w:rsid w:val="00D97715"/>
    <w:rsid w:val="00DB0AEB"/>
    <w:rsid w:val="00F07195"/>
    <w:rsid w:val="00F85C9B"/>
    <w:rsid w:val="00FC2247"/>
    <w:rsid w:val="00F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352F"/>
  <w15:chartTrackingRefBased/>
  <w15:docId w15:val="{6F4827CE-93B1-4DD6-B00A-5FD62889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17B0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B1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1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1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1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1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1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1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1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1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1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1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17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17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17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17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17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17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17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17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1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1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1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1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17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17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17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1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17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17B0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17B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17B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B17B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B17B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17B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Čestmír, Mgr.</dc:creator>
  <cp:keywords/>
  <dc:description/>
  <cp:lastModifiedBy>Hana Mauldrová</cp:lastModifiedBy>
  <cp:revision>12</cp:revision>
  <cp:lastPrinted>2025-04-23T14:40:00Z</cp:lastPrinted>
  <dcterms:created xsi:type="dcterms:W3CDTF">2025-04-22T08:08:00Z</dcterms:created>
  <dcterms:modified xsi:type="dcterms:W3CDTF">2025-04-23T14:40:00Z</dcterms:modified>
</cp:coreProperties>
</file>