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 ČEHOVICE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Čehovice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Čehovice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Čehovice se na svém zasedání dne 12.12.2022 usnesením č. 9/2022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Čehovice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  <w:t xml:space="preserve">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600,-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je splatný ve dvou stejných splátkách, a to nejpozději do 30.4. a do 30.10. příslušného kalendářního roku.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4"/>
        </w:numPr>
        <w:jc w:val="both"/>
        <w:rPr/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jc w:val="both"/>
        <w:rPr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jc w:val="both"/>
        <w:rPr/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(2)  Od poplatku je osvobozena osoba, které poplatková povinnost vznikla z důvodu přihlášení v obci a která je: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dítětem do 6 let věku, včetně roku, ve kterém dosáhne věku 6 let,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starší 80 let věku, včetně roku, ve kterém dosáhne věku 80 let.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4/2022 o místním poplatku za odkládání komunálního odpadu z nemovité věci, ze dne 4.dubna 2022, schváleného zastupitelstvem obce usnesením č.2/2022.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1.ledna 2023.</w:t>
      </w:r>
    </w:p>
    <w:p>
      <w:pPr>
        <w:pStyle w:val="Normal"/>
        <w:ind w:firstLine="708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                 </w:t>
      </w:r>
      <w:r>
        <w:rPr>
          <w:rFonts w:cs="Arial" w:ascii="Arial" w:hAnsi="Arial"/>
          <w:iCs/>
          <w:sz w:val="22"/>
          <w:szCs w:val="22"/>
        </w:rPr>
        <w:t>Milan Gazda                                                                       Milan Smékal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 xml:space="preserve">  </w:t>
        <w:tab/>
        <w:t xml:space="preserve">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>místostarosta                                                                         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LibreOffice/7.1.3.2$Windows_x86 LibreOffice_project/47f78053abe362b9384784d31a6e56f8511eb1c1</Application>
  <AppVersion>15.0000</AppVersion>
  <Pages>5</Pages>
  <Words>1377</Words>
  <Characters>7726</Characters>
  <CharactersWithSpaces>9184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2022-11-28T17:16:00Z</dcterms:created>
  <dc:creator>Mgr. Lukáš Toman</dc:creator>
  <dc:description/>
  <dc:language>cs-CZ</dc:language>
  <cp:lastModifiedBy/>
  <cp:lastPrinted>2022-11-29T05:53:00Z</cp:lastPrinted>
  <dcterms:modified xsi:type="dcterms:W3CDTF">2022-11-29T20:23:33Z</dcterms:modified>
  <cp:revision>11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