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6C14" w14:textId="5C5B2F83" w:rsidR="002D2DC5" w:rsidRPr="00E36212" w:rsidRDefault="002D2DC5" w:rsidP="002D2DC5">
      <w:pPr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0"/>
          <w:szCs w:val="22"/>
        </w:rPr>
        <w:t>R</w:t>
      </w:r>
      <w:r w:rsidRPr="00E36212">
        <w:rPr>
          <w:rFonts w:ascii="Arial" w:hAnsi="Arial" w:cs="Arial"/>
          <w:sz w:val="22"/>
        </w:rPr>
        <w:t xml:space="preserve">ada města Týn nad Vltavou, usnesením </w:t>
      </w:r>
      <w:r w:rsidRPr="00E54AD8">
        <w:rPr>
          <w:rFonts w:ascii="Arial" w:hAnsi="Arial" w:cs="Arial"/>
          <w:sz w:val="22"/>
        </w:rPr>
        <w:t xml:space="preserve">č. </w:t>
      </w:r>
      <w:r w:rsidR="004D2324">
        <w:rPr>
          <w:rFonts w:ascii="Arial" w:hAnsi="Arial" w:cs="Arial"/>
          <w:sz w:val="22"/>
        </w:rPr>
        <w:t>354/2025</w:t>
      </w:r>
      <w:r w:rsidRPr="00E54AD8">
        <w:rPr>
          <w:rFonts w:ascii="Arial" w:hAnsi="Arial" w:cs="Arial"/>
          <w:sz w:val="22"/>
        </w:rPr>
        <w:t xml:space="preserve"> </w:t>
      </w:r>
      <w:r w:rsidRPr="00765AE9">
        <w:rPr>
          <w:rFonts w:ascii="Arial" w:hAnsi="Arial" w:cs="Arial"/>
          <w:sz w:val="22"/>
        </w:rPr>
        <w:t>z</w:t>
      </w:r>
      <w:r w:rsidR="004D2324">
        <w:rPr>
          <w:rFonts w:ascii="Arial" w:hAnsi="Arial" w:cs="Arial"/>
          <w:sz w:val="22"/>
        </w:rPr>
        <w:t> 02. 06. 2025</w:t>
      </w:r>
      <w:r w:rsidRPr="00765AE9">
        <w:rPr>
          <w:rFonts w:ascii="Arial" w:hAnsi="Arial" w:cs="Arial"/>
          <w:sz w:val="22"/>
        </w:rPr>
        <w:t>,</w:t>
      </w:r>
      <w:r w:rsidRPr="00E36212">
        <w:rPr>
          <w:rFonts w:ascii="Arial" w:hAnsi="Arial" w:cs="Arial"/>
          <w:sz w:val="22"/>
        </w:rPr>
        <w:t xml:space="preserve"> vydala tento Ceník stání na vymezených komunikacích a parkovacích karet (dále jen „Ceník“)</w:t>
      </w:r>
    </w:p>
    <w:p w14:paraId="0B320A52" w14:textId="77777777" w:rsidR="002D2DC5" w:rsidRPr="0009002F" w:rsidRDefault="002D2DC5" w:rsidP="002D2DC5">
      <w:pPr>
        <w:rPr>
          <w:rFonts w:ascii="Arial" w:hAnsi="Arial" w:cs="Arial"/>
          <w:sz w:val="32"/>
        </w:rPr>
      </w:pPr>
    </w:p>
    <w:p w14:paraId="19C2911B" w14:textId="77777777" w:rsidR="002D2DC5" w:rsidRDefault="002D2DC5" w:rsidP="002D2DC5">
      <w:pPr>
        <w:jc w:val="center"/>
        <w:rPr>
          <w:rFonts w:ascii="Arial" w:hAnsi="Arial" w:cs="Arial"/>
          <w:b/>
          <w:sz w:val="28"/>
        </w:rPr>
      </w:pPr>
      <w:r w:rsidRPr="00E36212">
        <w:rPr>
          <w:rFonts w:ascii="Arial" w:hAnsi="Arial" w:cs="Arial"/>
          <w:b/>
          <w:sz w:val="28"/>
        </w:rPr>
        <w:t xml:space="preserve">CENÍK </w:t>
      </w:r>
    </w:p>
    <w:p w14:paraId="58457DD1" w14:textId="77777777" w:rsidR="002D2DC5" w:rsidRPr="0009002F" w:rsidRDefault="002D2DC5" w:rsidP="002D2DC5">
      <w:pPr>
        <w:jc w:val="center"/>
        <w:rPr>
          <w:rFonts w:ascii="Arial" w:hAnsi="Arial" w:cs="Arial"/>
          <w:b/>
          <w:sz w:val="27"/>
          <w:szCs w:val="27"/>
        </w:rPr>
      </w:pPr>
      <w:r w:rsidRPr="0009002F">
        <w:rPr>
          <w:rFonts w:ascii="Arial" w:hAnsi="Arial" w:cs="Arial"/>
          <w:b/>
          <w:sz w:val="27"/>
          <w:szCs w:val="27"/>
        </w:rPr>
        <w:t>STÁNÍ NA VYMEZENÝCH KOMUNIKACÍCH A PARKOVACÍCH KARET</w:t>
      </w:r>
    </w:p>
    <w:p w14:paraId="7CF89FED" w14:textId="77777777" w:rsidR="002D2DC5" w:rsidRPr="00E36212" w:rsidRDefault="002D2DC5" w:rsidP="002D2DC5">
      <w:pPr>
        <w:jc w:val="center"/>
        <w:rPr>
          <w:rFonts w:ascii="Arial" w:hAnsi="Arial" w:cs="Arial"/>
          <w:sz w:val="16"/>
        </w:rPr>
      </w:pPr>
    </w:p>
    <w:p w14:paraId="691C419A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1</w:t>
      </w:r>
    </w:p>
    <w:p w14:paraId="7C0DB08B" w14:textId="77777777" w:rsidR="002D2DC5" w:rsidRPr="00E36212" w:rsidRDefault="002D2DC5" w:rsidP="002D2DC5">
      <w:pPr>
        <w:jc w:val="both"/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Výše ceny za státní motorových vozidel</w:t>
      </w:r>
    </w:p>
    <w:p w14:paraId="343AD183" w14:textId="77777777" w:rsidR="002D2DC5" w:rsidRPr="00E36212" w:rsidRDefault="002D2DC5" w:rsidP="002D2DC5">
      <w:pPr>
        <w:pStyle w:val="Odstavecseseznamem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Pro stání silničních motorových vozidel podle čl. 1 odst. 1 písm. a) Nařízení města se stanovují tyto ceny:</w:t>
      </w:r>
    </w:p>
    <w:p w14:paraId="4F8462BC" w14:textId="77777777" w:rsidR="002D2DC5" w:rsidRPr="00E36212" w:rsidRDefault="002D2DC5" w:rsidP="002D2DC5">
      <w:pPr>
        <w:pStyle w:val="Odstavecseseznamem"/>
        <w:jc w:val="both"/>
        <w:rPr>
          <w:rFonts w:ascii="Arial" w:hAnsi="Arial" w:cs="Arial"/>
          <w:sz w:val="10"/>
        </w:rPr>
      </w:pPr>
    </w:p>
    <w:tbl>
      <w:tblPr>
        <w:tblStyle w:val="Mkatabulky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2260"/>
        <w:gridCol w:w="2417"/>
      </w:tblGrid>
      <w:tr w:rsidR="00DE79C0" w:rsidRPr="00E36212" w14:paraId="22098DF4" w14:textId="77777777" w:rsidTr="00BD29A3">
        <w:tc>
          <w:tcPr>
            <w:tcW w:w="3119" w:type="dxa"/>
          </w:tcPr>
          <w:p w14:paraId="24CC9F77" w14:textId="680CBEFA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komunikace</w:t>
            </w:r>
          </w:p>
        </w:tc>
        <w:tc>
          <w:tcPr>
            <w:tcW w:w="1276" w:type="dxa"/>
          </w:tcPr>
          <w:p w14:paraId="590E518D" w14:textId="562902CA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</w:p>
        </w:tc>
        <w:tc>
          <w:tcPr>
            <w:tcW w:w="2260" w:type="dxa"/>
          </w:tcPr>
          <w:p w14:paraId="155B6657" w14:textId="4E78A9AD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První ½ hodina</w:t>
            </w:r>
          </w:p>
        </w:tc>
        <w:tc>
          <w:tcPr>
            <w:tcW w:w="2417" w:type="dxa"/>
          </w:tcPr>
          <w:p w14:paraId="6E71E275" w14:textId="02340FD6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Každá další i započatá hodina</w:t>
            </w:r>
          </w:p>
        </w:tc>
      </w:tr>
      <w:tr w:rsidR="00DE79C0" w:rsidRPr="00E36212" w14:paraId="7A5896F2" w14:textId="77777777" w:rsidTr="00BD29A3">
        <w:trPr>
          <w:trHeight w:val="794"/>
        </w:trPr>
        <w:tc>
          <w:tcPr>
            <w:tcW w:w="3119" w:type="dxa"/>
          </w:tcPr>
          <w:p w14:paraId="48651A04" w14:textId="7C837741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náměstí Míru (střed + před domem č. p. 86)</w:t>
            </w:r>
          </w:p>
        </w:tc>
        <w:tc>
          <w:tcPr>
            <w:tcW w:w="1276" w:type="dxa"/>
          </w:tcPr>
          <w:p w14:paraId="69A3DCC0" w14:textId="6BBBB0AD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celoročně</w:t>
            </w:r>
          </w:p>
        </w:tc>
        <w:tc>
          <w:tcPr>
            <w:tcW w:w="2260" w:type="dxa"/>
          </w:tcPr>
          <w:p w14:paraId="4E588EA9" w14:textId="33CB4EC8" w:rsidR="00DE79C0" w:rsidRPr="00765AE9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zdarma</w:t>
            </w:r>
          </w:p>
        </w:tc>
        <w:tc>
          <w:tcPr>
            <w:tcW w:w="2417" w:type="dxa"/>
          </w:tcPr>
          <w:p w14:paraId="3665CC3A" w14:textId="49D40486" w:rsidR="00DE79C0" w:rsidRPr="00765AE9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Kč / 1 hodina</w:t>
            </w:r>
          </w:p>
        </w:tc>
      </w:tr>
    </w:tbl>
    <w:p w14:paraId="33A3C5DD" w14:textId="25362DA0" w:rsidR="002D2DC5" w:rsidRPr="004D2324" w:rsidRDefault="00DE79C0" w:rsidP="002D2DC5">
      <w:pPr>
        <w:pStyle w:val="Odstavecseseznamem"/>
        <w:ind w:left="426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</w:rPr>
        <w:t>kdy první ½ hodina zdarma je platná pouze pro jednu zadanou registrační značku v rámci jednoho dne</w:t>
      </w:r>
      <w:r w:rsidR="00527BE6">
        <w:rPr>
          <w:rFonts w:ascii="Arial" w:hAnsi="Arial" w:cs="Arial"/>
          <w:sz w:val="22"/>
        </w:rPr>
        <w:t>.</w:t>
      </w:r>
      <w:r w:rsidR="00527BE6" w:rsidRPr="00527BE6">
        <w:t xml:space="preserve"> </w:t>
      </w:r>
      <w:r w:rsidR="00527BE6" w:rsidRPr="004D2324">
        <w:rPr>
          <w:rFonts w:ascii="Arial" w:hAnsi="Arial" w:cs="Arial"/>
          <w:color w:val="000000" w:themeColor="text1"/>
          <w:sz w:val="22"/>
        </w:rPr>
        <w:t>K tomuto bezplatnému parkování je nutno opatřit si parkovací lístek.</w:t>
      </w:r>
    </w:p>
    <w:p w14:paraId="2CEA842E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2</w:t>
      </w:r>
    </w:p>
    <w:p w14:paraId="3BDDAAD5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Výše úhrady za vydání parkovací karty</w:t>
      </w:r>
      <w:r>
        <w:rPr>
          <w:rFonts w:ascii="Arial" w:hAnsi="Arial" w:cs="Arial"/>
          <w:b/>
          <w:sz w:val="22"/>
        </w:rPr>
        <w:t xml:space="preserve"> pro vymezené oblasti uvedené v příloze č. 2</w:t>
      </w:r>
    </w:p>
    <w:p w14:paraId="41EF8A37" w14:textId="77777777" w:rsidR="002D2DC5" w:rsidRPr="00E36212" w:rsidRDefault="002D2DC5" w:rsidP="002D2DC5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Pro stání silničních motorových vozidel podle čl. 1 odst. 1 písm. b) Nařízení města prostřednictvím parkovací karty vydané městem Týn nad Vltavou se stanovují tyto ceny:</w:t>
      </w:r>
    </w:p>
    <w:p w14:paraId="1D963BD8" w14:textId="77777777" w:rsidR="002D2DC5" w:rsidRPr="00E36212" w:rsidRDefault="002D2DC5" w:rsidP="002D2DC5">
      <w:pPr>
        <w:pStyle w:val="Odstavecseseznamem"/>
        <w:numPr>
          <w:ilvl w:val="0"/>
          <w:numId w:val="3"/>
        </w:numPr>
        <w:spacing w:after="160" w:line="259" w:lineRule="auto"/>
        <w:ind w:left="851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pro fyzické osoby s trvalým pobytem v obci, nebo vlastnící ve vymezené oblasti nemovitost podle článku 3 odstavce 2 písmena a), b), d) Nařízení města:</w:t>
      </w:r>
    </w:p>
    <w:p w14:paraId="27829B79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1134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1.000 Kč/rok    </w:t>
      </w:r>
      <w:r w:rsidRPr="00E3621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</w:t>
      </w:r>
      <w:r>
        <w:rPr>
          <w:rFonts w:ascii="Arial" w:hAnsi="Arial" w:cs="Arial"/>
          <w:sz w:val="22"/>
        </w:rPr>
        <w:tab/>
      </w:r>
      <w:r w:rsidRPr="00E36212">
        <w:rPr>
          <w:rFonts w:ascii="Arial" w:hAnsi="Arial" w:cs="Arial"/>
          <w:sz w:val="22"/>
        </w:rPr>
        <w:t>za první kartu vydanou osobě</w:t>
      </w:r>
    </w:p>
    <w:p w14:paraId="589327CE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1134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2.000 Kč/rok </w:t>
      </w:r>
      <w:r w:rsidRPr="00E3621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za</w:t>
      </w:r>
      <w:r w:rsidRPr="00E36212">
        <w:rPr>
          <w:rFonts w:ascii="Arial" w:hAnsi="Arial" w:cs="Arial"/>
          <w:sz w:val="22"/>
        </w:rPr>
        <w:t xml:space="preserve"> každou další kartu vydanou osobě,</w:t>
      </w:r>
    </w:p>
    <w:p w14:paraId="206AE22E" w14:textId="77777777" w:rsidR="002D2DC5" w:rsidRPr="00E36212" w:rsidRDefault="002D2DC5" w:rsidP="002D2DC5">
      <w:pPr>
        <w:pStyle w:val="Odstavecseseznamem"/>
        <w:numPr>
          <w:ilvl w:val="0"/>
          <w:numId w:val="3"/>
        </w:numPr>
        <w:spacing w:after="160" w:line="259" w:lineRule="auto"/>
        <w:ind w:left="851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pro fyzické a právnické osoby se sídlem či provozovnou ve vymezené oblasti podle článku 3 odstavce 2 písmena c) Nařízení města: </w:t>
      </w:r>
    </w:p>
    <w:p w14:paraId="3F73B81B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1134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3.000 Kč/rok              </w:t>
      </w:r>
      <w:r>
        <w:rPr>
          <w:rFonts w:ascii="Arial" w:hAnsi="Arial" w:cs="Arial"/>
          <w:sz w:val="22"/>
        </w:rPr>
        <w:tab/>
      </w:r>
      <w:r w:rsidRPr="00E36212">
        <w:rPr>
          <w:rFonts w:ascii="Arial" w:hAnsi="Arial" w:cs="Arial"/>
          <w:sz w:val="22"/>
        </w:rPr>
        <w:t>pro první kartu vázanou přenosně na jméno firmy</w:t>
      </w:r>
    </w:p>
    <w:p w14:paraId="556AC2E4" w14:textId="77777777" w:rsidR="002D2DC5" w:rsidRDefault="002D2DC5" w:rsidP="002D2DC5">
      <w:pPr>
        <w:pStyle w:val="Odstavecseseznamem"/>
        <w:numPr>
          <w:ilvl w:val="0"/>
          <w:numId w:val="4"/>
        </w:numPr>
        <w:spacing w:line="259" w:lineRule="auto"/>
        <w:ind w:left="1135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3.000 Kč/rok                 </w:t>
      </w:r>
      <w:r>
        <w:rPr>
          <w:rFonts w:ascii="Arial" w:hAnsi="Arial" w:cs="Arial"/>
          <w:sz w:val="22"/>
        </w:rPr>
        <w:tab/>
      </w:r>
      <w:r w:rsidRPr="00E36212">
        <w:rPr>
          <w:rFonts w:ascii="Arial" w:hAnsi="Arial" w:cs="Arial"/>
          <w:sz w:val="22"/>
        </w:rPr>
        <w:t>pro každou další kartu vázanou přenosně na jméno firmy.</w:t>
      </w:r>
    </w:p>
    <w:p w14:paraId="7BC391EC" w14:textId="77777777" w:rsidR="002D2DC5" w:rsidRPr="00E36212" w:rsidRDefault="002D2DC5" w:rsidP="002D2DC5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Cena za vystavení duplikátu parkovací karty v případě odcizení, ztráty či změny údaje registrační značky na kartě činí 100 Kč.</w:t>
      </w:r>
    </w:p>
    <w:p w14:paraId="18C1F68F" w14:textId="77777777" w:rsidR="002D2DC5" w:rsidRPr="00E36212" w:rsidRDefault="002D2DC5" w:rsidP="002D2DC5">
      <w:pPr>
        <w:ind w:left="426" w:hanging="426"/>
        <w:rPr>
          <w:rFonts w:ascii="Arial" w:hAnsi="Arial" w:cs="Arial"/>
          <w:sz w:val="18"/>
        </w:rPr>
      </w:pPr>
    </w:p>
    <w:p w14:paraId="641C8E1C" w14:textId="77777777" w:rsidR="002D2DC5" w:rsidRPr="00E36212" w:rsidRDefault="002D2DC5" w:rsidP="002D2DC5">
      <w:pPr>
        <w:ind w:left="426" w:hanging="426"/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3</w:t>
      </w:r>
    </w:p>
    <w:p w14:paraId="3684B0EC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Podmínky pro vydávání parkovacích karet</w:t>
      </w:r>
    </w:p>
    <w:p w14:paraId="1B842507" w14:textId="77777777" w:rsidR="002D2DC5" w:rsidRPr="00E36212" w:rsidRDefault="002D2DC5" w:rsidP="002D2DC5">
      <w:pPr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Město Týn nad Vltavou je před vydáním karty osobě splňující podmínky stanovené Nařízením města oprávněno požadovat prokázání:</w:t>
      </w:r>
    </w:p>
    <w:p w14:paraId="378D4879" w14:textId="77777777" w:rsidR="002D2DC5" w:rsidRPr="00E36212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osoby dokladem o trvalém pobytu v obci,</w:t>
      </w:r>
    </w:p>
    <w:p w14:paraId="42221602" w14:textId="77777777" w:rsidR="002D2DC5" w:rsidRPr="00E36212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osoby doklad o právním vztahu k vozidlu, pro které má být parkovací karta vydána, tj. žadatel:</w:t>
      </w:r>
    </w:p>
    <w:p w14:paraId="30B33294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709" w:hanging="425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je zapsán jako vlastník nebo provozovatel silničního motorového vozidla v osvědčení o technickém průkazu či osvědčení o registraci vozidle podle zvláštního předpisu a vozidlo není používáno k podnikatelským účelům, </w:t>
      </w:r>
    </w:p>
    <w:p w14:paraId="65A82829" w14:textId="77777777" w:rsidR="002D2DC5" w:rsidRPr="00E36212" w:rsidRDefault="002D2DC5" w:rsidP="002D2DC5">
      <w:pPr>
        <w:pStyle w:val="Odstavecseseznamem"/>
        <w:ind w:left="709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nebo</w:t>
      </w:r>
    </w:p>
    <w:p w14:paraId="7F19A946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709" w:hanging="425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předloží potvrzení zaměstnavatele o poskytnutí vozidla k soukromým účelům, přičemž zaměstnavatel nesmí mít </w:t>
      </w:r>
      <w:r>
        <w:rPr>
          <w:rFonts w:ascii="Arial" w:hAnsi="Arial" w:cs="Arial"/>
          <w:sz w:val="22"/>
        </w:rPr>
        <w:t>s</w:t>
      </w:r>
      <w:r w:rsidRPr="00E36212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>d</w:t>
      </w:r>
      <w:r w:rsidRPr="00E36212">
        <w:rPr>
          <w:rFonts w:ascii="Arial" w:hAnsi="Arial" w:cs="Arial"/>
          <w:sz w:val="22"/>
        </w:rPr>
        <w:t>lo</w:t>
      </w:r>
      <w:r>
        <w:rPr>
          <w:rFonts w:ascii="Arial" w:hAnsi="Arial" w:cs="Arial"/>
          <w:sz w:val="22"/>
        </w:rPr>
        <w:t>,</w:t>
      </w:r>
      <w:r w:rsidRPr="00E3621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nebo</w:t>
      </w:r>
      <w:r w:rsidRPr="00E36212">
        <w:rPr>
          <w:rFonts w:ascii="Arial" w:hAnsi="Arial" w:cs="Arial"/>
          <w:sz w:val="22"/>
        </w:rPr>
        <w:t xml:space="preserve"> provozovnu ve vymezené oblasti obce,</w:t>
      </w:r>
    </w:p>
    <w:p w14:paraId="167FD05A" w14:textId="77777777" w:rsidR="002D2DC5" w:rsidRPr="00E36212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či právnické osoby umístění sídla či provozovny ve vymezené oblasti,</w:t>
      </w:r>
    </w:p>
    <w:p w14:paraId="4068D227" w14:textId="77777777" w:rsidR="002D2DC5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osoby vlastnictví nemovitosti ve vymezené oblasti</w:t>
      </w:r>
      <w:r>
        <w:rPr>
          <w:rFonts w:ascii="Arial" w:hAnsi="Arial" w:cs="Arial"/>
          <w:sz w:val="22"/>
        </w:rPr>
        <w:t>,</w:t>
      </w:r>
    </w:p>
    <w:p w14:paraId="10530A9F" w14:textId="77777777" w:rsidR="002D2DC5" w:rsidRPr="00E36212" w:rsidRDefault="002D2DC5" w:rsidP="002D2DC5">
      <w:pPr>
        <w:pStyle w:val="Odstavecseseznamem"/>
        <w:spacing w:after="160" w:line="259" w:lineRule="auto"/>
        <w:ind w:left="426"/>
        <w:jc w:val="both"/>
        <w:rPr>
          <w:rFonts w:ascii="Arial" w:hAnsi="Arial" w:cs="Arial"/>
          <w:sz w:val="22"/>
        </w:rPr>
      </w:pPr>
    </w:p>
    <w:p w14:paraId="5CCB312E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4</w:t>
      </w:r>
    </w:p>
    <w:p w14:paraId="7A2A8D1F" w14:textId="77777777" w:rsidR="002D2DC5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Účinnost</w:t>
      </w:r>
    </w:p>
    <w:p w14:paraId="4D74CF2E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</w:p>
    <w:p w14:paraId="5C84917B" w14:textId="5EE6DEF5" w:rsidR="00283893" w:rsidRDefault="002D2DC5">
      <w:r w:rsidRPr="00E36212">
        <w:rPr>
          <w:rFonts w:ascii="Arial" w:hAnsi="Arial" w:cs="Arial"/>
          <w:sz w:val="22"/>
        </w:rPr>
        <w:t xml:space="preserve">Tento Ceník nabývá </w:t>
      </w:r>
      <w:r w:rsidRPr="00765AE9">
        <w:rPr>
          <w:rFonts w:ascii="Arial" w:hAnsi="Arial" w:cs="Arial"/>
          <w:sz w:val="22"/>
        </w:rPr>
        <w:t xml:space="preserve">účinnosti </w:t>
      </w:r>
      <w:r w:rsidR="004D2324">
        <w:rPr>
          <w:rFonts w:ascii="Arial" w:hAnsi="Arial" w:cs="Arial"/>
          <w:sz w:val="22"/>
        </w:rPr>
        <w:t>02. 06. 2025</w:t>
      </w:r>
    </w:p>
    <w:sectPr w:rsidR="00283893" w:rsidSect="0009002F">
      <w:pgSz w:w="11906" w:h="16838"/>
      <w:pgMar w:top="851" w:right="1417" w:bottom="851" w:left="1417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38D"/>
    <w:multiLevelType w:val="hybridMultilevel"/>
    <w:tmpl w:val="088A0548"/>
    <w:lvl w:ilvl="0" w:tplc="F6C46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30B04"/>
    <w:multiLevelType w:val="hybridMultilevel"/>
    <w:tmpl w:val="009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40B"/>
    <w:multiLevelType w:val="hybridMultilevel"/>
    <w:tmpl w:val="3D429518"/>
    <w:lvl w:ilvl="0" w:tplc="04050017">
      <w:start w:val="1"/>
      <w:numFmt w:val="lowerLetter"/>
      <w:lvlText w:val="%1)"/>
      <w:lvlJc w:val="left"/>
      <w:pPr>
        <w:ind w:left="8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247BA"/>
    <w:multiLevelType w:val="hybridMultilevel"/>
    <w:tmpl w:val="8210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013A5"/>
    <w:multiLevelType w:val="hybridMultilevel"/>
    <w:tmpl w:val="E9E45834"/>
    <w:lvl w:ilvl="0" w:tplc="FB9E7F1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1919282">
    <w:abstractNumId w:val="3"/>
  </w:num>
  <w:num w:numId="2" w16cid:durableId="2126846999">
    <w:abstractNumId w:val="1"/>
  </w:num>
  <w:num w:numId="3" w16cid:durableId="764888618">
    <w:abstractNumId w:val="0"/>
  </w:num>
  <w:num w:numId="4" w16cid:durableId="994600913">
    <w:abstractNumId w:val="4"/>
  </w:num>
  <w:num w:numId="5" w16cid:durableId="203391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C5"/>
    <w:rsid w:val="00016244"/>
    <w:rsid w:val="000D2CAD"/>
    <w:rsid w:val="00283893"/>
    <w:rsid w:val="002D2DC5"/>
    <w:rsid w:val="003B2A29"/>
    <w:rsid w:val="003E13A9"/>
    <w:rsid w:val="0047478A"/>
    <w:rsid w:val="004D2324"/>
    <w:rsid w:val="00527BE6"/>
    <w:rsid w:val="00765AE9"/>
    <w:rsid w:val="0099790D"/>
    <w:rsid w:val="00D73BC3"/>
    <w:rsid w:val="00D927F4"/>
    <w:rsid w:val="00DE79C0"/>
    <w:rsid w:val="00E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D3A1"/>
  <w15:chartTrackingRefBased/>
  <w15:docId w15:val="{687A2D5C-337C-4FFC-9B9B-ED1CA2AD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DC5"/>
    <w:pPr>
      <w:ind w:left="720"/>
      <w:contextualSpacing/>
    </w:pPr>
  </w:style>
  <w:style w:type="table" w:styleId="Mkatabulky">
    <w:name w:val="Table Grid"/>
    <w:basedOn w:val="Normlntabulka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Lenka</dc:creator>
  <cp:keywords/>
  <dc:description/>
  <cp:lastModifiedBy>Rangl Robin</cp:lastModifiedBy>
  <cp:revision>3</cp:revision>
  <cp:lastPrinted>2025-01-07T09:18:00Z</cp:lastPrinted>
  <dcterms:created xsi:type="dcterms:W3CDTF">2025-05-28T07:49:00Z</dcterms:created>
  <dcterms:modified xsi:type="dcterms:W3CDTF">2025-06-09T07:09:00Z</dcterms:modified>
</cp:coreProperties>
</file>