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2FDE6" w14:textId="77777777" w:rsidR="00DE776A" w:rsidRDefault="00000000">
      <w:pPr>
        <w:pStyle w:val="Nzev"/>
      </w:pPr>
      <w:r>
        <w:t>Obec Nové Hamry</w:t>
      </w:r>
      <w:r>
        <w:br/>
        <w:t>Zastupitelstvo obce Nové Hamry</w:t>
      </w:r>
    </w:p>
    <w:p w14:paraId="3E83050C" w14:textId="3168383B" w:rsidR="00DE776A" w:rsidRDefault="00000000">
      <w:pPr>
        <w:pStyle w:val="Nadpis1"/>
      </w:pPr>
      <w:r>
        <w:t>Obecně závazná vyhláška obce Nové Hamry</w:t>
      </w:r>
      <w:r w:rsidR="005F43D7">
        <w:t xml:space="preserve"> č. 1/2026</w:t>
      </w:r>
      <w:r>
        <w:t>,</w:t>
      </w:r>
      <w:r>
        <w:br/>
        <w:t>kterou se zrušují některé obecně závazné vyhlášky</w:t>
      </w:r>
    </w:p>
    <w:p w14:paraId="43656272" w14:textId="2CD658D3" w:rsidR="00DE776A" w:rsidRDefault="00000000">
      <w:pPr>
        <w:pStyle w:val="UvodniVeta"/>
      </w:pPr>
      <w:r>
        <w:t xml:space="preserve">Zastupitelstvo obce Nové Hamry se na svém zasedání dne </w:t>
      </w:r>
      <w:r w:rsidR="007767B2">
        <w:t>26.08.2026</w:t>
      </w:r>
      <w:r>
        <w:t xml:space="preserve"> usneslo vydat na základě ustanovení § 84 odst. 2 písm. h) zákona č. 128/2000 Sb., o obcích (obecní zřízení), ve znění pozdějších předpisů, tuto obecně závaznou vyhlášku (dále jen „vyhláška“):</w:t>
      </w:r>
    </w:p>
    <w:p w14:paraId="237E7506" w14:textId="77777777" w:rsidR="00DE776A" w:rsidRDefault="00000000">
      <w:pPr>
        <w:pStyle w:val="Nadpis2"/>
      </w:pPr>
      <w:r>
        <w:t>Čl. 1</w:t>
      </w:r>
      <w:r>
        <w:br/>
        <w:t>Zrušovací ustanovení</w:t>
      </w:r>
    </w:p>
    <w:p w14:paraId="455C3734" w14:textId="279A270E" w:rsidR="00DE776A" w:rsidRDefault="00000000">
      <w:pPr>
        <w:pStyle w:val="Odstavec"/>
        <w:numPr>
          <w:ilvl w:val="0"/>
          <w:numId w:val="2"/>
        </w:numPr>
      </w:pPr>
      <w:r>
        <w:t>Zrušuje se obecně závazná vyhláška obce Nové Hamry č. 1/2014, o vedení technické mapy, ze dne 17. února 2014.</w:t>
      </w:r>
    </w:p>
    <w:p w14:paraId="7DBE9F6D" w14:textId="5FD90DF7" w:rsidR="00DE776A" w:rsidRDefault="00000000">
      <w:pPr>
        <w:pStyle w:val="Odstavec"/>
        <w:numPr>
          <w:ilvl w:val="0"/>
          <w:numId w:val="1"/>
        </w:numPr>
      </w:pPr>
      <w:r>
        <w:t>Zrušuje se obecně závazná vyhláška obce Nové Hamry č. 2/2014, kterou se mění obecně závazná vyhláška č. 1/2014, o vedení technické mapy obce, ze dne 16. dubna 2014.</w:t>
      </w:r>
    </w:p>
    <w:p w14:paraId="14F71B20" w14:textId="77777777" w:rsidR="00DE776A" w:rsidRDefault="00000000">
      <w:pPr>
        <w:pStyle w:val="Nadpis2"/>
      </w:pPr>
      <w:r>
        <w:t>Čl. 2</w:t>
      </w:r>
      <w:r>
        <w:br/>
        <w:t>Účinnost</w:t>
      </w:r>
    </w:p>
    <w:p w14:paraId="66D85E49" w14:textId="77777777" w:rsidR="00DE776A" w:rsidRDefault="00000000">
      <w:pPr>
        <w:pStyle w:val="Odstavec"/>
      </w:pPr>
      <w:r>
        <w:t>Tato vyhláška nabývá účinnosti počátkem patnáctého dne následujícího po 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DE776A" w14:paraId="353CBDE8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A5F130" w14:textId="77777777" w:rsidR="00DE776A" w:rsidRDefault="00000000">
            <w:pPr>
              <w:pStyle w:val="PodpisovePole"/>
            </w:pPr>
            <w:r>
              <w:t>Bc. Eva Machková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A2269AC" w14:textId="77777777" w:rsidR="00DE776A" w:rsidRDefault="00000000">
            <w:pPr>
              <w:pStyle w:val="PodpisovePole"/>
            </w:pPr>
            <w:r>
              <w:t>Jaroslav Bradáč v. r.</w:t>
            </w:r>
            <w:r>
              <w:br/>
              <w:t xml:space="preserve"> místostarosta</w:t>
            </w:r>
          </w:p>
        </w:tc>
      </w:tr>
      <w:tr w:rsidR="00DE776A" w14:paraId="1B6BEA4D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4E3FA0" w14:textId="77777777" w:rsidR="00DE776A" w:rsidRDefault="00DE776A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EBCEDE" w14:textId="77777777" w:rsidR="00DE776A" w:rsidRDefault="00DE776A">
            <w:pPr>
              <w:pStyle w:val="PodpisovePole"/>
            </w:pPr>
          </w:p>
        </w:tc>
      </w:tr>
    </w:tbl>
    <w:p w14:paraId="160842AC" w14:textId="77777777" w:rsidR="00F14BBB" w:rsidRDefault="00F14BBB"/>
    <w:sectPr w:rsidR="00F14BBB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2AFC" w14:textId="77777777" w:rsidR="00F94707" w:rsidRDefault="00F94707">
      <w:r>
        <w:separator/>
      </w:r>
    </w:p>
  </w:endnote>
  <w:endnote w:type="continuationSeparator" w:id="0">
    <w:p w14:paraId="33D76306" w14:textId="77777777" w:rsidR="00F94707" w:rsidRDefault="00F9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22AC" w14:textId="77777777" w:rsidR="00F94707" w:rsidRDefault="00F94707">
      <w:r>
        <w:rPr>
          <w:color w:val="000000"/>
        </w:rPr>
        <w:separator/>
      </w:r>
    </w:p>
  </w:footnote>
  <w:footnote w:type="continuationSeparator" w:id="0">
    <w:p w14:paraId="092E4474" w14:textId="77777777" w:rsidR="00F94707" w:rsidRDefault="00F94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72363"/>
    <w:multiLevelType w:val="multilevel"/>
    <w:tmpl w:val="AA06574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938099414">
    <w:abstractNumId w:val="0"/>
  </w:num>
  <w:num w:numId="2" w16cid:durableId="4064165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6A"/>
    <w:rsid w:val="000C3947"/>
    <w:rsid w:val="00531DE3"/>
    <w:rsid w:val="005F43D7"/>
    <w:rsid w:val="007767B2"/>
    <w:rsid w:val="008605B1"/>
    <w:rsid w:val="00B1771B"/>
    <w:rsid w:val="00D37D03"/>
    <w:rsid w:val="00DE776A"/>
    <w:rsid w:val="00F14BBB"/>
    <w:rsid w:val="00F9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944FD"/>
  <w15:docId w15:val="{2FF44436-9D37-4226-90B0-9532A9CA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764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Slabá Tereza, Mgr.</dc:creator>
  <cp:lastModifiedBy>Obec NoveHamry</cp:lastModifiedBy>
  <cp:revision>4</cp:revision>
  <dcterms:created xsi:type="dcterms:W3CDTF">2026-05-19T09:45:00Z</dcterms:created>
  <dcterms:modified xsi:type="dcterms:W3CDTF">2026-09-02T08:47:00Z</dcterms:modified>
</cp:coreProperties>
</file>