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96B4" w14:textId="408539A8" w:rsidR="0079494D" w:rsidRPr="0079494D" w:rsidRDefault="008B029F" w:rsidP="0079494D">
      <w:pPr>
        <w:pStyle w:val="Nzev"/>
        <w:rPr>
          <w:rFonts w:cs="Arial"/>
        </w:rPr>
      </w:pPr>
      <w:r>
        <w:rPr>
          <w:rFonts w:cs="Arial"/>
        </w:rPr>
        <w:t>MĚSTYS ŽERNOV</w:t>
      </w:r>
      <w:r w:rsidR="0079494D" w:rsidRPr="0079494D">
        <w:rPr>
          <w:rFonts w:cs="Arial"/>
        </w:rPr>
        <w:br/>
        <w:t xml:space="preserve">Zastupitelstvo </w:t>
      </w:r>
      <w:r>
        <w:rPr>
          <w:rFonts w:cs="Arial"/>
        </w:rPr>
        <w:t>městyse Žernov</w:t>
      </w:r>
    </w:p>
    <w:p w14:paraId="33B73F2C" w14:textId="79464756" w:rsidR="0079494D" w:rsidRPr="0079494D" w:rsidRDefault="0079494D" w:rsidP="0079494D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79494D">
        <w:rPr>
          <w:rFonts w:ascii="Arial" w:hAnsi="Arial" w:cs="Arial"/>
          <w:b/>
          <w:bCs/>
          <w:szCs w:val="24"/>
        </w:rPr>
        <w:t xml:space="preserve">Obecně závazná vyhláška </w:t>
      </w:r>
      <w:r w:rsidR="008B029F">
        <w:rPr>
          <w:rFonts w:ascii="Arial" w:hAnsi="Arial" w:cs="Arial"/>
          <w:b/>
          <w:bCs/>
          <w:szCs w:val="24"/>
        </w:rPr>
        <w:t>městyse Žernov</w:t>
      </w:r>
    </w:p>
    <w:p w14:paraId="4077E274" w14:textId="77777777" w:rsidR="005545D7" w:rsidRPr="0079494D" w:rsidRDefault="005545D7" w:rsidP="005545D7">
      <w:pPr>
        <w:spacing w:after="120"/>
        <w:jc w:val="center"/>
        <w:rPr>
          <w:rFonts w:ascii="Arial" w:hAnsi="Arial" w:cs="Arial"/>
          <w:b/>
        </w:rPr>
      </w:pPr>
      <w:r w:rsidRPr="0079494D">
        <w:rPr>
          <w:rFonts w:ascii="Arial" w:hAnsi="Arial" w:cs="Arial"/>
          <w:b/>
        </w:rPr>
        <w:t>o nočním klidu</w:t>
      </w:r>
    </w:p>
    <w:p w14:paraId="5237644A" w14:textId="77777777" w:rsidR="005545D7" w:rsidRDefault="005545D7" w:rsidP="005545D7">
      <w:pPr>
        <w:rPr>
          <w:rFonts w:ascii="Arial" w:hAnsi="Arial" w:cs="Arial"/>
          <w:b/>
          <w:sz w:val="22"/>
          <w:szCs w:val="22"/>
          <w:u w:val="single"/>
        </w:rPr>
      </w:pPr>
    </w:p>
    <w:p w14:paraId="320F5728" w14:textId="76F404A8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8B029F">
        <w:rPr>
          <w:rFonts w:ascii="Arial" w:hAnsi="Arial" w:cs="Arial"/>
          <w:sz w:val="22"/>
          <w:szCs w:val="22"/>
        </w:rPr>
        <w:t>městyse Žernov</w:t>
      </w:r>
      <w:r w:rsidR="006265E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 na svém zasedání dne </w:t>
      </w:r>
      <w:r w:rsidR="005D1B13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</w:t>
      </w:r>
      <w:r w:rsidR="005D1B13">
        <w:rPr>
          <w:rFonts w:ascii="Arial" w:hAnsi="Arial" w:cs="Arial"/>
          <w:sz w:val="22"/>
          <w:szCs w:val="22"/>
        </w:rPr>
        <w:t xml:space="preserve"> </w:t>
      </w:r>
      <w:r w:rsidR="008B029F">
        <w:rPr>
          <w:rFonts w:ascii="Arial" w:hAnsi="Arial" w:cs="Arial"/>
          <w:sz w:val="22"/>
          <w:szCs w:val="22"/>
        </w:rPr>
        <w:t xml:space="preserve">září </w:t>
      </w:r>
      <w:r w:rsidR="006265EC">
        <w:rPr>
          <w:rFonts w:ascii="Arial" w:hAnsi="Arial" w:cs="Arial"/>
          <w:sz w:val="22"/>
          <w:szCs w:val="22"/>
        </w:rPr>
        <w:t>202</w:t>
      </w:r>
      <w:r w:rsidR="0079494D">
        <w:rPr>
          <w:rFonts w:ascii="Arial" w:hAnsi="Arial" w:cs="Arial"/>
          <w:sz w:val="22"/>
          <w:szCs w:val="22"/>
        </w:rPr>
        <w:t>6</w:t>
      </w:r>
      <w:r w:rsidR="006265E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usneslo vydat na základě ustanovení § 10 písm. d) a ustanovení § 84 odst. 2 písm. h) zákona č. 128/2000 Sb., o obcích (obecní zřízení), ve znění pozdějších předpisů, a na základě ustanovení § </w:t>
      </w:r>
      <w:r w:rsidR="00D06446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odst. </w:t>
      </w:r>
      <w:r w:rsidR="000561EB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zákona č. 2</w:t>
      </w:r>
      <w:r w:rsidR="00D06446">
        <w:rPr>
          <w:rFonts w:ascii="Arial" w:hAnsi="Arial" w:cs="Arial"/>
          <w:sz w:val="22"/>
          <w:szCs w:val="22"/>
        </w:rPr>
        <w:t>51</w:t>
      </w:r>
      <w:r>
        <w:rPr>
          <w:rFonts w:ascii="Arial" w:hAnsi="Arial" w:cs="Arial"/>
          <w:sz w:val="22"/>
          <w:szCs w:val="22"/>
        </w:rPr>
        <w:t>/</w:t>
      </w:r>
      <w:r w:rsidR="00D06446">
        <w:rPr>
          <w:rFonts w:ascii="Arial" w:hAnsi="Arial" w:cs="Arial"/>
          <w:sz w:val="22"/>
          <w:szCs w:val="22"/>
        </w:rPr>
        <w:t>2016</w:t>
      </w:r>
      <w:r>
        <w:rPr>
          <w:rFonts w:ascii="Arial" w:hAnsi="Arial" w:cs="Arial"/>
          <w:sz w:val="22"/>
          <w:szCs w:val="22"/>
        </w:rPr>
        <w:t xml:space="preserve"> Sb., o </w:t>
      </w:r>
      <w:r w:rsidR="00D06446">
        <w:rPr>
          <w:rFonts w:ascii="Arial" w:hAnsi="Arial" w:cs="Arial"/>
          <w:sz w:val="22"/>
          <w:szCs w:val="22"/>
        </w:rPr>
        <w:t xml:space="preserve">některých </w:t>
      </w:r>
      <w:r>
        <w:rPr>
          <w:rFonts w:ascii="Arial" w:hAnsi="Arial" w:cs="Arial"/>
          <w:sz w:val="22"/>
          <w:szCs w:val="22"/>
        </w:rPr>
        <w:t>přestupcích</w:t>
      </w:r>
      <w:r w:rsidR="000C0C56">
        <w:rPr>
          <w:rFonts w:ascii="Arial" w:hAnsi="Arial" w:cs="Arial"/>
          <w:sz w:val="22"/>
          <w:szCs w:val="22"/>
        </w:rPr>
        <w:t>,</w:t>
      </w:r>
      <w:r w:rsidR="00D06446">
        <w:rPr>
          <w:rFonts w:ascii="Arial" w:hAnsi="Arial" w:cs="Arial"/>
          <w:sz w:val="22"/>
          <w:szCs w:val="22"/>
        </w:rPr>
        <w:t xml:space="preserve"> </w:t>
      </w:r>
      <w:r w:rsidR="00170654">
        <w:rPr>
          <w:rFonts w:ascii="Arial" w:hAnsi="Arial" w:cs="Arial"/>
          <w:sz w:val="22"/>
          <w:szCs w:val="22"/>
        </w:rPr>
        <w:t xml:space="preserve">ve znění pozdějších předpisů, </w:t>
      </w:r>
      <w:r>
        <w:rPr>
          <w:rFonts w:ascii="Arial" w:hAnsi="Arial" w:cs="Arial"/>
          <w:sz w:val="22"/>
          <w:szCs w:val="22"/>
        </w:rPr>
        <w:t>tuto obecně závaznou vyhlášku:</w:t>
      </w:r>
    </w:p>
    <w:p w14:paraId="118F5F11" w14:textId="77777777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43ED83B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39FA2D18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14:paraId="4DA0CD81" w14:textId="77777777" w:rsidR="005545D7" w:rsidRDefault="005545D7" w:rsidP="005545D7">
      <w:pPr>
        <w:jc w:val="both"/>
        <w:rPr>
          <w:rFonts w:ascii="Arial" w:hAnsi="Arial" w:cs="Arial"/>
          <w:b/>
          <w:sz w:val="22"/>
          <w:szCs w:val="22"/>
        </w:rPr>
      </w:pPr>
    </w:p>
    <w:p w14:paraId="2CF8BB43" w14:textId="77777777" w:rsidR="00887BCF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C775D9">
        <w:rPr>
          <w:rFonts w:ascii="Arial" w:hAnsi="Arial" w:cs="Arial"/>
          <w:sz w:val="22"/>
          <w:szCs w:val="22"/>
        </w:rPr>
        <w:t xml:space="preserve">Předmětem této obecně závazné vyhlášky je stanovení výjimečných případů, při nichž je doba nočního klidu vymezena dobou kratší nebo </w:t>
      </w:r>
      <w:r w:rsidR="00D06446" w:rsidRPr="00C775D9">
        <w:rPr>
          <w:rFonts w:ascii="Arial" w:hAnsi="Arial" w:cs="Arial"/>
          <w:sz w:val="22"/>
          <w:szCs w:val="22"/>
        </w:rPr>
        <w:t>při nichž nemusí být doba nočního klidu dodržována.</w:t>
      </w:r>
    </w:p>
    <w:p w14:paraId="49F612AA" w14:textId="77777777" w:rsidR="005545D7" w:rsidRPr="009A3B45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036E70B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554A37F5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1B519D3B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</w:p>
    <w:p w14:paraId="25099F86" w14:textId="77777777" w:rsidR="005545D7" w:rsidRDefault="005545D7" w:rsidP="0016668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D39AF44" w14:textId="77777777" w:rsidR="009929BE" w:rsidRDefault="009929BE" w:rsidP="005545D7">
      <w:pPr>
        <w:spacing w:after="120"/>
        <w:rPr>
          <w:rFonts w:ascii="Arial" w:hAnsi="Arial" w:cs="Arial"/>
          <w:sz w:val="22"/>
          <w:szCs w:val="22"/>
        </w:rPr>
      </w:pPr>
    </w:p>
    <w:p w14:paraId="2905D0DF" w14:textId="77777777" w:rsidR="005545D7" w:rsidRPr="00C775D9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 w:rsidRPr="00C775D9">
        <w:rPr>
          <w:rFonts w:ascii="Arial" w:hAnsi="Arial" w:cs="Arial"/>
          <w:b/>
          <w:sz w:val="22"/>
          <w:szCs w:val="22"/>
        </w:rPr>
        <w:t>Čl. 3</w:t>
      </w:r>
    </w:p>
    <w:p w14:paraId="1B8D21F1" w14:textId="19406D3B" w:rsidR="009929BE" w:rsidRPr="00C775D9" w:rsidRDefault="005545D7" w:rsidP="00C775D9">
      <w:pPr>
        <w:jc w:val="center"/>
        <w:rPr>
          <w:rFonts w:ascii="Arial" w:hAnsi="Arial" w:cs="Arial"/>
          <w:b/>
          <w:sz w:val="22"/>
          <w:szCs w:val="22"/>
        </w:rPr>
      </w:pPr>
      <w:r w:rsidRPr="00C775D9">
        <w:rPr>
          <w:rFonts w:ascii="Arial" w:hAnsi="Arial" w:cs="Arial"/>
          <w:b/>
          <w:sz w:val="22"/>
          <w:szCs w:val="22"/>
        </w:rPr>
        <w:t xml:space="preserve">Stanovení výjimečných případů, při nichž je doba nočního klidu vymezena dobou kratší nebo </w:t>
      </w:r>
      <w:r w:rsidR="00D06446" w:rsidRPr="00C775D9">
        <w:rPr>
          <w:rFonts w:ascii="Arial" w:hAnsi="Arial" w:cs="Arial"/>
          <w:b/>
          <w:sz w:val="22"/>
          <w:szCs w:val="22"/>
        </w:rPr>
        <w:t>při nichž nemusí být doba nočního klidu dodržována</w:t>
      </w:r>
    </w:p>
    <w:p w14:paraId="105BE99A" w14:textId="77777777" w:rsidR="00F228BB" w:rsidRPr="00C775D9" w:rsidRDefault="00F228BB" w:rsidP="008B029F">
      <w:p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074A4C7B" w14:textId="0A8AE4FF" w:rsidR="00C775D9" w:rsidRDefault="005545D7" w:rsidP="008B029F">
      <w:pPr>
        <w:pStyle w:val="Odstavecseseznamem"/>
        <w:numPr>
          <w:ilvl w:val="0"/>
          <w:numId w:val="12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iCs/>
          <w:sz w:val="22"/>
          <w:szCs w:val="22"/>
        </w:rPr>
      </w:pPr>
      <w:r w:rsidRPr="00C775D9">
        <w:rPr>
          <w:rFonts w:ascii="Arial" w:hAnsi="Arial" w:cs="Arial"/>
          <w:iCs/>
          <w:sz w:val="22"/>
          <w:szCs w:val="22"/>
        </w:rPr>
        <w:t>Doba nočního klidu</w:t>
      </w:r>
      <w:r w:rsidR="00107BCE" w:rsidRPr="00C775D9">
        <w:rPr>
          <w:rFonts w:ascii="Arial" w:hAnsi="Arial" w:cs="Arial"/>
          <w:iCs/>
          <w:sz w:val="22"/>
          <w:szCs w:val="22"/>
        </w:rPr>
        <w:t xml:space="preserve"> </w:t>
      </w:r>
      <w:r w:rsidR="00987A7F" w:rsidRPr="00C775D9">
        <w:rPr>
          <w:rFonts w:ascii="Arial" w:hAnsi="Arial" w:cs="Arial"/>
          <w:iCs/>
          <w:sz w:val="22"/>
          <w:szCs w:val="22"/>
        </w:rPr>
        <w:t>nemusí být dodrž</w:t>
      </w:r>
      <w:r w:rsidR="00887BCF" w:rsidRPr="00C775D9">
        <w:rPr>
          <w:rFonts w:ascii="Arial" w:hAnsi="Arial" w:cs="Arial"/>
          <w:iCs/>
          <w:sz w:val="22"/>
          <w:szCs w:val="22"/>
        </w:rPr>
        <w:t>ována</w:t>
      </w:r>
      <w:r w:rsidR="00C775D9" w:rsidRPr="00C775D9">
        <w:rPr>
          <w:rFonts w:ascii="Arial" w:hAnsi="Arial" w:cs="Arial"/>
          <w:iCs/>
          <w:sz w:val="22"/>
          <w:szCs w:val="22"/>
        </w:rPr>
        <w:t xml:space="preserve"> </w:t>
      </w:r>
      <w:r w:rsidR="008B029F">
        <w:rPr>
          <w:rFonts w:ascii="Arial" w:hAnsi="Arial" w:cs="Arial"/>
          <w:iCs/>
          <w:sz w:val="22"/>
          <w:szCs w:val="22"/>
        </w:rPr>
        <w:t>jednu noc ze soboty na neděli v měsíci srpnu z důvodu konání tradiční akce Sousedská veselice.</w:t>
      </w:r>
    </w:p>
    <w:p w14:paraId="23B13C0F" w14:textId="77777777" w:rsidR="00C775D9" w:rsidRPr="00C775D9" w:rsidRDefault="00C775D9" w:rsidP="008B029F">
      <w:pPr>
        <w:pStyle w:val="Odstavecseseznamem"/>
        <w:tabs>
          <w:tab w:val="left" w:pos="284"/>
        </w:tabs>
        <w:spacing w:after="120"/>
        <w:ind w:left="284"/>
        <w:jc w:val="both"/>
        <w:rPr>
          <w:rFonts w:ascii="Arial" w:hAnsi="Arial" w:cs="Arial"/>
          <w:iCs/>
          <w:sz w:val="22"/>
          <w:szCs w:val="22"/>
        </w:rPr>
      </w:pPr>
    </w:p>
    <w:p w14:paraId="45C5771C" w14:textId="77777777" w:rsidR="008B029F" w:rsidRPr="008B029F" w:rsidRDefault="005545D7" w:rsidP="008B029F">
      <w:pPr>
        <w:pStyle w:val="Odstavecseseznamem"/>
        <w:numPr>
          <w:ilvl w:val="0"/>
          <w:numId w:val="12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iCs/>
          <w:sz w:val="22"/>
          <w:szCs w:val="22"/>
        </w:rPr>
      </w:pPr>
      <w:r w:rsidRPr="00C775D9">
        <w:rPr>
          <w:rFonts w:ascii="Arial" w:hAnsi="Arial" w:cs="Arial"/>
          <w:sz w:val="22"/>
          <w:szCs w:val="22"/>
        </w:rPr>
        <w:t xml:space="preserve">Doba nočního klidu se vymezuje </w:t>
      </w:r>
      <w:r w:rsidR="00F15C89">
        <w:rPr>
          <w:rFonts w:ascii="Arial" w:hAnsi="Arial" w:cs="Arial"/>
          <w:sz w:val="22"/>
          <w:szCs w:val="22"/>
        </w:rPr>
        <w:t xml:space="preserve">dobou kratší </w:t>
      </w:r>
      <w:r w:rsidRPr="00C775D9">
        <w:rPr>
          <w:rFonts w:ascii="Arial" w:hAnsi="Arial" w:cs="Arial"/>
          <w:sz w:val="22"/>
          <w:szCs w:val="22"/>
        </w:rPr>
        <w:t>od</w:t>
      </w:r>
      <w:r w:rsidR="00C775D9">
        <w:rPr>
          <w:rFonts w:ascii="Arial" w:hAnsi="Arial" w:cs="Arial"/>
          <w:sz w:val="22"/>
          <w:szCs w:val="22"/>
        </w:rPr>
        <w:t xml:space="preserve"> 0</w:t>
      </w:r>
      <w:r w:rsidR="00CF4A90">
        <w:rPr>
          <w:rFonts w:ascii="Arial" w:hAnsi="Arial" w:cs="Arial"/>
          <w:sz w:val="22"/>
          <w:szCs w:val="22"/>
        </w:rPr>
        <w:t>3</w:t>
      </w:r>
      <w:r w:rsidR="00C775D9">
        <w:rPr>
          <w:rFonts w:ascii="Arial" w:hAnsi="Arial" w:cs="Arial"/>
          <w:sz w:val="22"/>
          <w:szCs w:val="22"/>
        </w:rPr>
        <w:t>:00</w:t>
      </w:r>
      <w:r w:rsidRPr="00C775D9">
        <w:rPr>
          <w:rFonts w:ascii="Arial" w:hAnsi="Arial" w:cs="Arial"/>
          <w:sz w:val="22"/>
          <w:szCs w:val="22"/>
        </w:rPr>
        <w:t xml:space="preserve"> do </w:t>
      </w:r>
      <w:r w:rsidR="00CF4A90">
        <w:rPr>
          <w:rFonts w:ascii="Arial" w:hAnsi="Arial" w:cs="Arial"/>
          <w:sz w:val="22"/>
          <w:szCs w:val="22"/>
        </w:rPr>
        <w:t>0</w:t>
      </w:r>
      <w:r w:rsidR="00C775D9">
        <w:rPr>
          <w:rFonts w:ascii="Arial" w:hAnsi="Arial" w:cs="Arial"/>
          <w:sz w:val="22"/>
          <w:szCs w:val="22"/>
        </w:rPr>
        <w:t>6:00</w:t>
      </w:r>
      <w:r w:rsidRPr="00C775D9">
        <w:rPr>
          <w:rFonts w:ascii="Arial" w:hAnsi="Arial" w:cs="Arial"/>
          <w:sz w:val="22"/>
          <w:szCs w:val="22"/>
        </w:rPr>
        <w:t xml:space="preserve"> hodin, a to </w:t>
      </w:r>
      <w:r w:rsidR="008B029F">
        <w:rPr>
          <w:rFonts w:ascii="Arial" w:hAnsi="Arial" w:cs="Arial"/>
          <w:sz w:val="22"/>
          <w:szCs w:val="22"/>
        </w:rPr>
        <w:t>jednu noc ze soboty na neděli v měsíci červnu z důvodu konání tradiční akce Žernovský BAJK.</w:t>
      </w:r>
    </w:p>
    <w:p w14:paraId="43774510" w14:textId="77777777" w:rsidR="008B029F" w:rsidRPr="008B029F" w:rsidRDefault="008B029F" w:rsidP="008B029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58FDECEE" w14:textId="41B13184" w:rsidR="00343072" w:rsidRPr="008B029F" w:rsidRDefault="005545D7" w:rsidP="008B029F">
      <w:pPr>
        <w:pStyle w:val="Odstavecseseznamem"/>
        <w:numPr>
          <w:ilvl w:val="0"/>
          <w:numId w:val="12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iCs/>
          <w:sz w:val="22"/>
          <w:szCs w:val="22"/>
        </w:rPr>
      </w:pPr>
      <w:r w:rsidRPr="008B029F">
        <w:rPr>
          <w:rFonts w:ascii="Arial" w:hAnsi="Arial" w:cs="Arial"/>
          <w:sz w:val="22"/>
          <w:szCs w:val="22"/>
        </w:rPr>
        <w:t xml:space="preserve">Informace o konkrétním termínu konání akcí uvedených v odst. </w:t>
      </w:r>
      <w:r w:rsidR="008B029F" w:rsidRPr="008B029F">
        <w:rPr>
          <w:rFonts w:ascii="Arial" w:hAnsi="Arial" w:cs="Arial"/>
          <w:sz w:val="22"/>
          <w:szCs w:val="22"/>
        </w:rPr>
        <w:t xml:space="preserve">1 a 2 </w:t>
      </w:r>
      <w:r w:rsidR="000D3097" w:rsidRPr="008B029F">
        <w:rPr>
          <w:rFonts w:ascii="Arial" w:hAnsi="Arial" w:cs="Arial"/>
          <w:sz w:val="22"/>
          <w:szCs w:val="22"/>
        </w:rPr>
        <w:t>tohoto článku</w:t>
      </w:r>
      <w:r w:rsidRPr="008B029F">
        <w:rPr>
          <w:rFonts w:ascii="Arial" w:hAnsi="Arial" w:cs="Arial"/>
          <w:sz w:val="22"/>
          <w:szCs w:val="22"/>
        </w:rPr>
        <w:t xml:space="preserve"> obecně závazné vyhlášky bude zveřejněna obecním úřadem na úřední desce minimálně 5 dnů před datem konání. </w:t>
      </w:r>
    </w:p>
    <w:p w14:paraId="10165B8B" w14:textId="1E6FDE71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6265EC">
        <w:rPr>
          <w:rFonts w:ascii="Arial" w:hAnsi="Arial" w:cs="Arial"/>
          <w:b/>
          <w:sz w:val="22"/>
          <w:szCs w:val="22"/>
        </w:rPr>
        <w:t>4</w:t>
      </w:r>
    </w:p>
    <w:p w14:paraId="44C29FF7" w14:textId="30B6E897" w:rsidR="005545D7" w:rsidRDefault="008B029F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66901EE5" w14:textId="77777777" w:rsidR="009D590A" w:rsidRDefault="009D590A" w:rsidP="009D590A">
      <w:pPr>
        <w:pStyle w:val="Odstavecseseznamem"/>
        <w:ind w:left="284"/>
        <w:jc w:val="both"/>
        <w:rPr>
          <w:rFonts w:ascii="Arial" w:hAnsi="Arial" w:cs="Arial"/>
          <w:sz w:val="22"/>
          <w:szCs w:val="22"/>
        </w:rPr>
      </w:pPr>
    </w:p>
    <w:p w14:paraId="5AED4EDE" w14:textId="383A16A0" w:rsidR="005545D7" w:rsidRDefault="004A2CDB" w:rsidP="008B029F">
      <w:pPr>
        <w:jc w:val="both"/>
        <w:rPr>
          <w:rFonts w:ascii="Arial" w:hAnsi="Arial" w:cs="Arial"/>
          <w:sz w:val="22"/>
          <w:szCs w:val="22"/>
        </w:rPr>
      </w:pPr>
      <w:r w:rsidRPr="008B029F">
        <w:rPr>
          <w:rFonts w:ascii="Arial" w:hAnsi="Arial" w:cs="Arial"/>
          <w:sz w:val="22"/>
          <w:szCs w:val="22"/>
        </w:rPr>
        <w:t xml:space="preserve">Tato </w:t>
      </w:r>
      <w:r w:rsidR="00DA328A" w:rsidRPr="008B029F">
        <w:rPr>
          <w:rFonts w:ascii="Arial" w:hAnsi="Arial" w:cs="Arial"/>
          <w:sz w:val="22"/>
          <w:szCs w:val="22"/>
        </w:rPr>
        <w:t xml:space="preserve">obecně závazná </w:t>
      </w:r>
      <w:r w:rsidRPr="008B029F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9720F7" w14:paraId="6563BFFD" w14:textId="77777777" w:rsidTr="003066B4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5A7838" w14:textId="55CED266" w:rsidR="009720F7" w:rsidRDefault="008B029F" w:rsidP="003066B4">
            <w:pPr>
              <w:pStyle w:val="PodpisovePole"/>
            </w:pPr>
            <w:bookmarkStart w:id="0" w:name="_Hlk200705577"/>
            <w:r>
              <w:t>Mgr. Libor Mojžíš</w:t>
            </w:r>
            <w:r w:rsidR="009720F7">
              <w:t xml:space="preserve"> v. r.</w:t>
            </w:r>
            <w:r w:rsidR="009720F7"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C2C09A" w14:textId="14854649" w:rsidR="009720F7" w:rsidRDefault="008B029F" w:rsidP="003066B4">
            <w:pPr>
              <w:pStyle w:val="PodpisovePole"/>
            </w:pPr>
            <w:r>
              <w:t xml:space="preserve">Mgr. Olga </w:t>
            </w:r>
            <w:proofErr w:type="spellStart"/>
            <w:r>
              <w:t>Mařáčková</w:t>
            </w:r>
            <w:proofErr w:type="spellEnd"/>
            <w:r w:rsidR="009720F7">
              <w:t xml:space="preserve"> v. r.</w:t>
            </w:r>
            <w:r w:rsidR="009720F7">
              <w:br/>
              <w:t xml:space="preserve"> místostarost</w:t>
            </w:r>
            <w:r w:rsidR="0079494D">
              <w:t>ka</w:t>
            </w:r>
          </w:p>
        </w:tc>
      </w:tr>
      <w:bookmarkEnd w:id="0"/>
    </w:tbl>
    <w:p w14:paraId="50D774A3" w14:textId="44B55E08" w:rsidR="00DA328A" w:rsidRPr="00E34AAF" w:rsidRDefault="00DA328A" w:rsidP="00E34AAF">
      <w:pPr>
        <w:tabs>
          <w:tab w:val="left" w:pos="3780"/>
        </w:tabs>
        <w:jc w:val="both"/>
        <w:rPr>
          <w:rFonts w:ascii="Arial" w:hAnsi="Arial" w:cs="Arial"/>
          <w:sz w:val="22"/>
          <w:szCs w:val="22"/>
        </w:rPr>
      </w:pPr>
    </w:p>
    <w:sectPr w:rsidR="00DA328A" w:rsidRPr="00E34AAF" w:rsidSect="009929B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ABE0A" w14:textId="77777777" w:rsidR="006F5193" w:rsidRDefault="006F5193">
      <w:r>
        <w:separator/>
      </w:r>
    </w:p>
  </w:endnote>
  <w:endnote w:type="continuationSeparator" w:id="0">
    <w:p w14:paraId="49053336" w14:textId="77777777" w:rsidR="006F5193" w:rsidRDefault="006F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9AF1" w14:textId="77777777" w:rsidR="006F5193" w:rsidRDefault="006F5193">
      <w:r>
        <w:separator/>
      </w:r>
    </w:p>
  </w:footnote>
  <w:footnote w:type="continuationSeparator" w:id="0">
    <w:p w14:paraId="71C97C5D" w14:textId="77777777" w:rsidR="006F5193" w:rsidRDefault="006F5193">
      <w:r>
        <w:continuationSeparator/>
      </w:r>
    </w:p>
  </w:footnote>
  <w:footnote w:id="1">
    <w:p w14:paraId="286792A8" w14:textId="1D0F13D6" w:rsidR="005545D7" w:rsidRDefault="005545D7" w:rsidP="005545D7">
      <w:pPr>
        <w:pStyle w:val="Textpoznpodarou"/>
        <w:jc w:val="both"/>
        <w:rPr>
          <w:rFonts w:ascii="Arial" w:hAnsi="Arial" w:cs="Arial"/>
          <w:i/>
        </w:rPr>
      </w:pPr>
      <w:r>
        <w:rPr>
          <w:rStyle w:val="Znakapoznpodarou"/>
        </w:rPr>
        <w:footnoteRef/>
      </w:r>
      <w:r>
        <w:t xml:space="preserve"> </w:t>
      </w:r>
      <w:r w:rsidR="00C775D9">
        <w:t>po</w:t>
      </w:r>
      <w:r w:rsidRPr="0026181E">
        <w:rPr>
          <w:rFonts w:ascii="Arial" w:hAnsi="Arial" w:cs="Arial"/>
        </w:rPr>
        <w:t xml:space="preserve">dle ustanovení § </w:t>
      </w:r>
      <w:r w:rsidR="00D06446" w:rsidRPr="0026181E">
        <w:rPr>
          <w:rFonts w:ascii="Arial" w:hAnsi="Arial" w:cs="Arial"/>
        </w:rPr>
        <w:t>5</w:t>
      </w:r>
      <w:r w:rsidRPr="0026181E">
        <w:rPr>
          <w:rFonts w:ascii="Arial" w:hAnsi="Arial" w:cs="Arial"/>
        </w:rPr>
        <w:t xml:space="preserve"> odst. </w:t>
      </w:r>
      <w:r w:rsidR="000561EB">
        <w:rPr>
          <w:rFonts w:ascii="Arial" w:hAnsi="Arial" w:cs="Arial"/>
        </w:rPr>
        <w:t>7</w:t>
      </w:r>
      <w:r w:rsidRPr="0026181E">
        <w:rPr>
          <w:rFonts w:ascii="Arial" w:hAnsi="Arial" w:cs="Arial"/>
        </w:rPr>
        <w:t xml:space="preserve"> zákona č. 2</w:t>
      </w:r>
      <w:r w:rsidR="00D06446" w:rsidRPr="0026181E">
        <w:rPr>
          <w:rFonts w:ascii="Arial" w:hAnsi="Arial" w:cs="Arial"/>
        </w:rPr>
        <w:t>51</w:t>
      </w:r>
      <w:r w:rsidRPr="0026181E">
        <w:rPr>
          <w:rFonts w:ascii="Arial" w:hAnsi="Arial" w:cs="Arial"/>
        </w:rPr>
        <w:t>/</w:t>
      </w:r>
      <w:r w:rsidR="00D06446" w:rsidRPr="0026181E">
        <w:rPr>
          <w:rFonts w:ascii="Arial" w:hAnsi="Arial" w:cs="Arial"/>
        </w:rPr>
        <w:t>2016</w:t>
      </w:r>
      <w:r w:rsidRPr="0026181E">
        <w:rPr>
          <w:rFonts w:ascii="Arial" w:hAnsi="Arial" w:cs="Arial"/>
        </w:rPr>
        <w:t xml:space="preserve"> Sb., o </w:t>
      </w:r>
      <w:r w:rsidR="00D06446" w:rsidRPr="0026181E">
        <w:rPr>
          <w:rFonts w:ascii="Arial" w:hAnsi="Arial" w:cs="Arial"/>
        </w:rPr>
        <w:t xml:space="preserve">některých </w:t>
      </w:r>
      <w:r w:rsidRPr="0026181E">
        <w:rPr>
          <w:rFonts w:ascii="Arial" w:hAnsi="Arial" w:cs="Arial"/>
        </w:rPr>
        <w:t xml:space="preserve">přestupcích, </w:t>
      </w:r>
      <w:r w:rsidR="00170654">
        <w:rPr>
          <w:rFonts w:ascii="Arial" w:hAnsi="Arial" w:cs="Arial"/>
        </w:rPr>
        <w:t xml:space="preserve">ve znění pozdějších předpisů, </w:t>
      </w:r>
      <w:r w:rsidRPr="0026181E">
        <w:rPr>
          <w:rFonts w:ascii="Arial" w:hAnsi="Arial" w:cs="Arial"/>
        </w:rPr>
        <w:t xml:space="preserve">platí, že: </w:t>
      </w:r>
      <w:r w:rsidRPr="0026181E">
        <w:rPr>
          <w:rFonts w:ascii="Arial" w:hAnsi="Arial" w:cs="Arial"/>
          <w:i/>
        </w:rPr>
        <w:t xml:space="preserve">„Dobou nočního klidu se rozumí doba od </w:t>
      </w:r>
      <w:r w:rsidR="00D06446" w:rsidRPr="0026181E">
        <w:rPr>
          <w:rFonts w:ascii="Arial" w:hAnsi="Arial" w:cs="Arial"/>
          <w:i/>
        </w:rPr>
        <w:t xml:space="preserve">dvacáté druhé do šesté </w:t>
      </w:r>
      <w:r w:rsidR="00462AC7" w:rsidRPr="0026181E">
        <w:rPr>
          <w:rFonts w:ascii="Arial" w:hAnsi="Arial" w:cs="Arial"/>
          <w:i/>
        </w:rPr>
        <w:t>h</w:t>
      </w:r>
      <w:r w:rsidRPr="0026181E">
        <w:rPr>
          <w:rFonts w:ascii="Arial" w:hAnsi="Arial" w:cs="Arial"/>
          <w:i/>
        </w:rPr>
        <w:t>odiny</w:t>
      </w:r>
      <w:r w:rsidR="00462AC7" w:rsidRPr="0026181E">
        <w:rPr>
          <w:rFonts w:ascii="Arial" w:hAnsi="Arial" w:cs="Arial"/>
          <w:i/>
        </w:rPr>
        <w:t>.</w:t>
      </w:r>
      <w:r w:rsidRPr="0026181E">
        <w:rPr>
          <w:rFonts w:ascii="Arial" w:hAnsi="Arial" w:cs="Arial"/>
          <w:i/>
        </w:rPr>
        <w:t xml:space="preserve"> Obec může obecně závaznou vyhláškou stanovit výjimečné případy, zejména slavnosti nebo obdobné společenské nebo rodinné akce, při nichž je doba nočního klidu vymezena dobou kratší nebo </w:t>
      </w:r>
      <w:r w:rsidR="00D06446" w:rsidRPr="0026181E">
        <w:rPr>
          <w:rFonts w:ascii="Arial" w:hAnsi="Arial" w:cs="Arial"/>
          <w:i/>
        </w:rPr>
        <w:t>při nichž nemusí být doba nočního klidu dodržována</w:t>
      </w:r>
      <w:r w:rsidRPr="0026181E">
        <w:rPr>
          <w:rFonts w:ascii="Arial" w:hAnsi="Arial" w:cs="Arial"/>
          <w:i/>
        </w:rPr>
        <w:t>“</w:t>
      </w:r>
    </w:p>
    <w:p w14:paraId="2871F29A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424A"/>
    <w:multiLevelType w:val="hybridMultilevel"/>
    <w:tmpl w:val="538CAC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474B"/>
    <w:multiLevelType w:val="hybridMultilevel"/>
    <w:tmpl w:val="2B1ACA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663A35"/>
    <w:multiLevelType w:val="hybridMultilevel"/>
    <w:tmpl w:val="FB8E262C"/>
    <w:lvl w:ilvl="0" w:tplc="69F41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F43F0F"/>
    <w:multiLevelType w:val="hybridMultilevel"/>
    <w:tmpl w:val="538CAC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D7BDC"/>
    <w:multiLevelType w:val="hybridMultilevel"/>
    <w:tmpl w:val="424231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B424364"/>
    <w:multiLevelType w:val="hybridMultilevel"/>
    <w:tmpl w:val="B87A994A"/>
    <w:lvl w:ilvl="0" w:tplc="026A0FF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BAB79F4"/>
    <w:multiLevelType w:val="hybridMultilevel"/>
    <w:tmpl w:val="8BCC78C4"/>
    <w:lvl w:ilvl="0" w:tplc="DFF08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4F3003"/>
    <w:multiLevelType w:val="hybridMultilevel"/>
    <w:tmpl w:val="538CAC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B4CAD"/>
    <w:multiLevelType w:val="hybridMultilevel"/>
    <w:tmpl w:val="D6A871C4"/>
    <w:lvl w:ilvl="0" w:tplc="7BC492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38341695">
    <w:abstractNumId w:val="6"/>
  </w:num>
  <w:num w:numId="2" w16cid:durableId="137304200">
    <w:abstractNumId w:val="19"/>
  </w:num>
  <w:num w:numId="3" w16cid:durableId="1498810824">
    <w:abstractNumId w:val="5"/>
  </w:num>
  <w:num w:numId="4" w16cid:durableId="322970002">
    <w:abstractNumId w:val="14"/>
  </w:num>
  <w:num w:numId="5" w16cid:durableId="1652979942">
    <w:abstractNumId w:val="11"/>
  </w:num>
  <w:num w:numId="6" w16cid:durableId="662247215">
    <w:abstractNumId w:val="16"/>
  </w:num>
  <w:num w:numId="7" w16cid:durableId="254942902">
    <w:abstractNumId w:val="8"/>
  </w:num>
  <w:num w:numId="8" w16cid:durableId="394742341">
    <w:abstractNumId w:val="2"/>
  </w:num>
  <w:num w:numId="9" w16cid:durableId="807668527">
    <w:abstractNumId w:val="15"/>
  </w:num>
  <w:num w:numId="10" w16cid:durableId="1791898219">
    <w:abstractNumId w:val="3"/>
  </w:num>
  <w:num w:numId="11" w16cid:durableId="434717678">
    <w:abstractNumId w:val="4"/>
  </w:num>
  <w:num w:numId="12" w16cid:durableId="1524126116">
    <w:abstractNumId w:val="13"/>
  </w:num>
  <w:num w:numId="13" w16cid:durableId="563568203">
    <w:abstractNumId w:val="17"/>
  </w:num>
  <w:num w:numId="14" w16cid:durableId="1651401783">
    <w:abstractNumId w:val="0"/>
  </w:num>
  <w:num w:numId="15" w16cid:durableId="1195539214">
    <w:abstractNumId w:val="9"/>
  </w:num>
  <w:num w:numId="16" w16cid:durableId="598215156">
    <w:abstractNumId w:val="7"/>
  </w:num>
  <w:num w:numId="17" w16cid:durableId="1055858013">
    <w:abstractNumId w:val="10"/>
  </w:num>
  <w:num w:numId="18" w16cid:durableId="1784807734">
    <w:abstractNumId w:val="1"/>
  </w:num>
  <w:num w:numId="19" w16cid:durableId="906498707">
    <w:abstractNumId w:val="18"/>
  </w:num>
  <w:num w:numId="20" w16cid:durableId="1852530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7D7A"/>
    <w:rsid w:val="000561EB"/>
    <w:rsid w:val="00056640"/>
    <w:rsid w:val="000663DD"/>
    <w:rsid w:val="000745FA"/>
    <w:rsid w:val="00081132"/>
    <w:rsid w:val="000A0CE6"/>
    <w:rsid w:val="000C0C56"/>
    <w:rsid w:val="000D3097"/>
    <w:rsid w:val="000F0A44"/>
    <w:rsid w:val="00107BCE"/>
    <w:rsid w:val="001241DB"/>
    <w:rsid w:val="001364FD"/>
    <w:rsid w:val="00166688"/>
    <w:rsid w:val="00167FA5"/>
    <w:rsid w:val="00170654"/>
    <w:rsid w:val="00191966"/>
    <w:rsid w:val="001A79E1"/>
    <w:rsid w:val="001D0B27"/>
    <w:rsid w:val="001D4728"/>
    <w:rsid w:val="001D5D37"/>
    <w:rsid w:val="00212C35"/>
    <w:rsid w:val="00213118"/>
    <w:rsid w:val="00224B0D"/>
    <w:rsid w:val="002428D0"/>
    <w:rsid w:val="0024722A"/>
    <w:rsid w:val="002525E7"/>
    <w:rsid w:val="002560FF"/>
    <w:rsid w:val="0026181E"/>
    <w:rsid w:val="00264869"/>
    <w:rsid w:val="00274074"/>
    <w:rsid w:val="002A2967"/>
    <w:rsid w:val="002B2531"/>
    <w:rsid w:val="002B2A53"/>
    <w:rsid w:val="002D539B"/>
    <w:rsid w:val="002E1369"/>
    <w:rsid w:val="0030267F"/>
    <w:rsid w:val="00314D04"/>
    <w:rsid w:val="00314FDC"/>
    <w:rsid w:val="00343072"/>
    <w:rsid w:val="00347C80"/>
    <w:rsid w:val="003541F4"/>
    <w:rsid w:val="00367B64"/>
    <w:rsid w:val="003759A2"/>
    <w:rsid w:val="00390B0D"/>
    <w:rsid w:val="00396228"/>
    <w:rsid w:val="003B12D9"/>
    <w:rsid w:val="003D13EC"/>
    <w:rsid w:val="003F46F5"/>
    <w:rsid w:val="0040725E"/>
    <w:rsid w:val="004154AF"/>
    <w:rsid w:val="00446658"/>
    <w:rsid w:val="00447362"/>
    <w:rsid w:val="00462AC7"/>
    <w:rsid w:val="00470C68"/>
    <w:rsid w:val="00477C4B"/>
    <w:rsid w:val="00480521"/>
    <w:rsid w:val="004809FA"/>
    <w:rsid w:val="00485025"/>
    <w:rsid w:val="00494E05"/>
    <w:rsid w:val="004A2CDB"/>
    <w:rsid w:val="004C44F6"/>
    <w:rsid w:val="00513323"/>
    <w:rsid w:val="005229CD"/>
    <w:rsid w:val="00523385"/>
    <w:rsid w:val="00533F5B"/>
    <w:rsid w:val="005350D4"/>
    <w:rsid w:val="005545D7"/>
    <w:rsid w:val="00557C94"/>
    <w:rsid w:val="00575630"/>
    <w:rsid w:val="00581E7B"/>
    <w:rsid w:val="00596EBC"/>
    <w:rsid w:val="005C776D"/>
    <w:rsid w:val="005D1B13"/>
    <w:rsid w:val="005E614E"/>
    <w:rsid w:val="005F7027"/>
    <w:rsid w:val="006026C5"/>
    <w:rsid w:val="00617A91"/>
    <w:rsid w:val="00617BDE"/>
    <w:rsid w:val="006265EC"/>
    <w:rsid w:val="00641107"/>
    <w:rsid w:val="0064245C"/>
    <w:rsid w:val="00642611"/>
    <w:rsid w:val="00643880"/>
    <w:rsid w:val="00662877"/>
    <w:rsid w:val="006647CE"/>
    <w:rsid w:val="00696A6B"/>
    <w:rsid w:val="006A0CCB"/>
    <w:rsid w:val="006A5547"/>
    <w:rsid w:val="006B0AAB"/>
    <w:rsid w:val="006C2361"/>
    <w:rsid w:val="006F5193"/>
    <w:rsid w:val="006F76D2"/>
    <w:rsid w:val="00725357"/>
    <w:rsid w:val="00741C51"/>
    <w:rsid w:val="00744A2D"/>
    <w:rsid w:val="00771BD5"/>
    <w:rsid w:val="00774C69"/>
    <w:rsid w:val="0079293A"/>
    <w:rsid w:val="0079494D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96B3C"/>
    <w:rsid w:val="008B029F"/>
    <w:rsid w:val="008B4983"/>
    <w:rsid w:val="008C4C41"/>
    <w:rsid w:val="008C7339"/>
    <w:rsid w:val="008E7A13"/>
    <w:rsid w:val="009204A9"/>
    <w:rsid w:val="00922828"/>
    <w:rsid w:val="009247EB"/>
    <w:rsid w:val="00927A2A"/>
    <w:rsid w:val="0094393B"/>
    <w:rsid w:val="00946852"/>
    <w:rsid w:val="0095368E"/>
    <w:rsid w:val="009662E7"/>
    <w:rsid w:val="009720F7"/>
    <w:rsid w:val="00987A7F"/>
    <w:rsid w:val="009929BE"/>
    <w:rsid w:val="009A3B45"/>
    <w:rsid w:val="009B33F1"/>
    <w:rsid w:val="009D590A"/>
    <w:rsid w:val="009E05B5"/>
    <w:rsid w:val="00A03AE8"/>
    <w:rsid w:val="00A11149"/>
    <w:rsid w:val="00A145B4"/>
    <w:rsid w:val="00A30821"/>
    <w:rsid w:val="00A460F7"/>
    <w:rsid w:val="00A56B7C"/>
    <w:rsid w:val="00A6202F"/>
    <w:rsid w:val="00A62621"/>
    <w:rsid w:val="00A97662"/>
    <w:rsid w:val="00AC0896"/>
    <w:rsid w:val="00AC1E54"/>
    <w:rsid w:val="00AF71F5"/>
    <w:rsid w:val="00B04E79"/>
    <w:rsid w:val="00B26438"/>
    <w:rsid w:val="00BB6020"/>
    <w:rsid w:val="00C57C27"/>
    <w:rsid w:val="00C6410F"/>
    <w:rsid w:val="00C775D9"/>
    <w:rsid w:val="00C82D9F"/>
    <w:rsid w:val="00CB088B"/>
    <w:rsid w:val="00CB56D6"/>
    <w:rsid w:val="00CD7CFA"/>
    <w:rsid w:val="00CF4A90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A328A"/>
    <w:rsid w:val="00DA73D5"/>
    <w:rsid w:val="00DE4D85"/>
    <w:rsid w:val="00DF2532"/>
    <w:rsid w:val="00E15821"/>
    <w:rsid w:val="00E27608"/>
    <w:rsid w:val="00E31920"/>
    <w:rsid w:val="00E34AAF"/>
    <w:rsid w:val="00E432DB"/>
    <w:rsid w:val="00E904EE"/>
    <w:rsid w:val="00EA650D"/>
    <w:rsid w:val="00EA6865"/>
    <w:rsid w:val="00EC4D93"/>
    <w:rsid w:val="00EE2A3B"/>
    <w:rsid w:val="00EE6B51"/>
    <w:rsid w:val="00EF3525"/>
    <w:rsid w:val="00F15C89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43609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6265EC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6265EC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6265EC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ZhlavChar">
    <w:name w:val="Záhlaví Char"/>
    <w:basedOn w:val="Standardnpsmoodstavce"/>
    <w:link w:val="Zhlav"/>
    <w:rsid w:val="00F15C8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Městys Žernov</cp:lastModifiedBy>
  <cp:revision>2</cp:revision>
  <cp:lastPrinted>2026-09-14T07:55:00Z</cp:lastPrinted>
  <dcterms:created xsi:type="dcterms:W3CDTF">2026-09-14T07:56:00Z</dcterms:created>
  <dcterms:modified xsi:type="dcterms:W3CDTF">2026-09-14T07:56:00Z</dcterms:modified>
</cp:coreProperties>
</file>