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C5CC" w14:textId="770EBCB0" w:rsidR="00C4080C" w:rsidRDefault="00C4080C" w:rsidP="00C4080C">
      <w:pPr>
        <w:pStyle w:val="Zhlav"/>
        <w:pBdr>
          <w:top w:val="none" w:sz="0" w:space="0" w:color="000000"/>
          <w:left w:val="none" w:sz="0" w:space="0" w:color="000000"/>
          <w:bottom w:val="single" w:sz="4" w:space="15" w:color="000000"/>
          <w:right w:val="none" w:sz="0" w:space="0" w:color="000000"/>
        </w:pBdr>
        <w:jc w:val="center"/>
      </w:pPr>
      <w:r>
        <w:rPr>
          <w:rFonts w:eastAsia="Liberation Serif" w:cs="Liberation Serif"/>
          <w:b/>
          <w:noProof/>
          <w:sz w:val="44"/>
          <w:szCs w:val="44"/>
        </w:rPr>
        <w:drawing>
          <wp:anchor distT="0" distB="0" distL="114935" distR="114935" simplePos="0" relativeHeight="251659264" behindDoc="1" locked="0" layoutInCell="1" allowOverlap="1" wp14:anchorId="2BF8B765" wp14:editId="5A779195">
            <wp:simplePos x="0" y="0"/>
            <wp:positionH relativeFrom="column">
              <wp:posOffset>1298929</wp:posOffset>
            </wp:positionH>
            <wp:positionV relativeFrom="paragraph">
              <wp:posOffset>66343</wp:posOffset>
            </wp:positionV>
            <wp:extent cx="379730" cy="446405"/>
            <wp:effectExtent l="0" t="0" r="1270" b="0"/>
            <wp:wrapNone/>
            <wp:docPr id="784610659" name="Obrázek 3" descr="Obsah obrázku hospodářská zvířata, koz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610659" name="Obrázek 3" descr="Obsah obrázku hospodářská zvířata, koz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9" t="-882" r="-999" b="-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464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4"/>
          <w:szCs w:val="44"/>
        </w:rPr>
        <w:t>OBEC MLADECKO</w:t>
      </w:r>
    </w:p>
    <w:p w14:paraId="6F8613CD" w14:textId="0B69B3F0" w:rsidR="00C4080C" w:rsidRDefault="00C4080C" w:rsidP="00C4080C">
      <w:pPr>
        <w:pStyle w:val="Zhlav"/>
        <w:pBdr>
          <w:top w:val="none" w:sz="0" w:space="0" w:color="000000"/>
          <w:left w:val="none" w:sz="0" w:space="0" w:color="000000"/>
          <w:bottom w:val="single" w:sz="4" w:space="15" w:color="000000"/>
          <w:right w:val="none" w:sz="0" w:space="0" w:color="000000"/>
        </w:pBdr>
        <w:jc w:val="center"/>
      </w:pPr>
      <w:r>
        <w:rPr>
          <w:b/>
          <w:sz w:val="28"/>
          <w:szCs w:val="28"/>
        </w:rPr>
        <w:t>Mladecko 19, PSČ 747 54</w:t>
      </w:r>
    </w:p>
    <w:p w14:paraId="7B13C608" w14:textId="77777777" w:rsidR="00C4080C" w:rsidRDefault="00C4080C">
      <w:pPr>
        <w:pStyle w:val="ParagraphBold"/>
        <w:jc w:val="center"/>
      </w:pPr>
    </w:p>
    <w:p w14:paraId="3ED61053" w14:textId="1684ADFF" w:rsidR="00B44109" w:rsidRDefault="00C124B8">
      <w:pPr>
        <w:pStyle w:val="ParagraphBold"/>
        <w:jc w:val="center"/>
      </w:pPr>
      <w:r>
        <w:t>Zastupitelstvo obce Mladecko</w:t>
      </w:r>
    </w:p>
    <w:p w14:paraId="2B982A8D" w14:textId="77777777" w:rsidR="008643CF" w:rsidRDefault="008643CF">
      <w:pPr>
        <w:pStyle w:val="ParagraphBold"/>
        <w:jc w:val="center"/>
      </w:pPr>
    </w:p>
    <w:p w14:paraId="353D0A8F" w14:textId="77777777" w:rsidR="00B44109" w:rsidRDefault="00C124B8">
      <w:pPr>
        <w:pStyle w:val="ParagraphBold"/>
        <w:jc w:val="center"/>
      </w:pPr>
      <w:bookmarkStart w:id="0" w:name="_Hlk213069984"/>
      <w:r>
        <w:t>Nařízení obce Mladecko, kterým se vymezují úseky místních komunikací, na kterých se pro jejich malý dopravní význam nezajišťuje sjízdnost a schůdnost odstraňováním sněhu a náledí</w:t>
      </w:r>
      <w:bookmarkEnd w:id="0"/>
    </w:p>
    <w:p w14:paraId="01CAD197" w14:textId="4B38D219" w:rsidR="00B44109" w:rsidRDefault="00C124B8">
      <w:pPr>
        <w:pStyle w:val="ParagraphUnnumbered"/>
        <w:spacing w:before="200" w:line="240" w:lineRule="auto"/>
      </w:pPr>
      <w:r>
        <w:t xml:space="preserve">Zastupitelstvo obce Mladecka se na svém zasedání dne </w:t>
      </w:r>
      <w:r w:rsidR="008643CF">
        <w:t xml:space="preserve">14. 11. 2025 </w:t>
      </w:r>
      <w:r>
        <w:t>usnesením č. </w:t>
      </w:r>
      <w:r w:rsidR="00C753D1">
        <w:t>19</w:t>
      </w:r>
      <w:r>
        <w:t xml:space="preserve"> usneslo vydat na základě ustanovení § 27 odst. 5 zákona č. 13/1997 Sb., o pozemních komunikacích, ve znění pozdějších předpisů, a v souladu s § 11, § 84 odst. 3 a § 102 odst. 4 zákona č. 128/2000 Sb., o obcích (obecní zřízení), ve znění pozdějších předpisů, toto nařízení:</w:t>
      </w:r>
    </w:p>
    <w:p w14:paraId="5CD745D3" w14:textId="77777777" w:rsidR="00B44109" w:rsidRDefault="00C124B8">
      <w:pPr>
        <w:pStyle w:val="HeaderNumbered"/>
      </w:pPr>
      <w:r>
        <w:t>Čl. 1</w:t>
      </w:r>
    </w:p>
    <w:p w14:paraId="499EA3CB" w14:textId="77777777" w:rsidR="00B44109" w:rsidRDefault="00C124B8" w:rsidP="004A69BD">
      <w:pPr>
        <w:pStyle w:val="ParagraphUnnumbered"/>
        <w:numPr>
          <w:ilvl w:val="0"/>
          <w:numId w:val="1"/>
        </w:numPr>
      </w:pPr>
      <w:r>
        <w:t xml:space="preserve">Obec Mladecko vymezuje následující úseky místních komunikací a chodníků, na kterých se pro jejich malý dopravní význam nezajišťuje sjízdnost a schůdnost odstraňováním sněhu a náledí: </w:t>
      </w:r>
    </w:p>
    <w:p w14:paraId="40DA4428" w14:textId="77777777" w:rsidR="008643CF" w:rsidRDefault="008643CF" w:rsidP="004A69BD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01u</w:t>
      </w:r>
      <w:proofErr w:type="gramEnd"/>
      <w:r>
        <w:t xml:space="preserve"> (</w:t>
      </w:r>
      <w:proofErr w:type="spellStart"/>
      <w:r>
        <w:t>Choranda</w:t>
      </w:r>
      <w:proofErr w:type="spellEnd"/>
      <w:r>
        <w:t>)</w:t>
      </w:r>
    </w:p>
    <w:p w14:paraId="20CFB8FE" w14:textId="52831FD0" w:rsidR="008643CF" w:rsidRDefault="008643CF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02u</w:t>
      </w:r>
      <w:proofErr w:type="gramEnd"/>
      <w:r>
        <w:t xml:space="preserve"> (</w:t>
      </w:r>
      <w:proofErr w:type="spellStart"/>
      <w:r>
        <w:t>Mladecký</w:t>
      </w:r>
      <w:proofErr w:type="spellEnd"/>
      <w:r>
        <w:t xml:space="preserve"> dvůr směr nad </w:t>
      </w:r>
      <w:proofErr w:type="spellStart"/>
      <w:r>
        <w:t>Chodrandou</w:t>
      </w:r>
      <w:proofErr w:type="spellEnd"/>
      <w:r>
        <w:t>)</w:t>
      </w:r>
    </w:p>
    <w:p w14:paraId="399A7581" w14:textId="5D335465" w:rsidR="008643CF" w:rsidRDefault="008643CF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</w:t>
      </w:r>
      <w:r w:rsidR="00C124B8">
        <w:t>3</w:t>
      </w:r>
      <w:r>
        <w:t>u</w:t>
      </w:r>
      <w:proofErr w:type="gramEnd"/>
      <w:r>
        <w:t xml:space="preserve"> (</w:t>
      </w:r>
      <w:proofErr w:type="spellStart"/>
      <w:r w:rsidR="00C124B8">
        <w:t>Mladecký</w:t>
      </w:r>
      <w:proofErr w:type="spellEnd"/>
      <w:r w:rsidR="00C124B8">
        <w:t xml:space="preserve"> dvůr směr Litultovice</w:t>
      </w:r>
      <w:r>
        <w:t>)</w:t>
      </w:r>
      <w:r w:rsidR="0096538D">
        <w:t xml:space="preserve"> – mimo 140 m od komunikace III/46022</w:t>
      </w:r>
    </w:p>
    <w:p w14:paraId="63D0FC0C" w14:textId="269B58B2" w:rsidR="00C124B8" w:rsidRDefault="00C124B8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04u</w:t>
      </w:r>
      <w:proofErr w:type="gramEnd"/>
      <w:r>
        <w:t xml:space="preserve"> (Abatyše směr </w:t>
      </w:r>
      <w:proofErr w:type="spellStart"/>
      <w:r>
        <w:t>Mladecký</w:t>
      </w:r>
      <w:proofErr w:type="spellEnd"/>
      <w:r>
        <w:t xml:space="preserve"> Dvůr)</w:t>
      </w:r>
    </w:p>
    <w:p w14:paraId="7DD45218" w14:textId="77D2A47C" w:rsidR="00C124B8" w:rsidRDefault="00C124B8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05u</w:t>
      </w:r>
      <w:proofErr w:type="gramEnd"/>
      <w:r>
        <w:t xml:space="preserve"> (Pod hřbitovem směr Abatyše)</w:t>
      </w:r>
    </w:p>
    <w:p w14:paraId="1694EB7C" w14:textId="14B27BA7" w:rsidR="00C124B8" w:rsidRDefault="00C124B8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06u</w:t>
      </w:r>
      <w:proofErr w:type="gramEnd"/>
      <w:r>
        <w:t xml:space="preserve"> (Směr ke koním)</w:t>
      </w:r>
    </w:p>
    <w:p w14:paraId="4661B888" w14:textId="3ED517AC" w:rsidR="00C124B8" w:rsidRDefault="00C124B8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07u</w:t>
      </w:r>
      <w:proofErr w:type="gramEnd"/>
      <w:r>
        <w:t xml:space="preserve"> (Škola)</w:t>
      </w:r>
    </w:p>
    <w:p w14:paraId="04426FCB" w14:textId="7A505997" w:rsidR="00C124B8" w:rsidRDefault="00C124B8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08u</w:t>
      </w:r>
      <w:proofErr w:type="gramEnd"/>
      <w:r>
        <w:t xml:space="preserve"> (Chatoviště Nad nádražím)</w:t>
      </w:r>
    </w:p>
    <w:p w14:paraId="62E8133B" w14:textId="41C428D6" w:rsidR="0096538D" w:rsidRDefault="0096538D" w:rsidP="008643CF">
      <w:pPr>
        <w:pStyle w:val="ParagraphUnnumbered"/>
        <w:numPr>
          <w:ilvl w:val="1"/>
          <w:numId w:val="1"/>
        </w:numPr>
      </w:pPr>
      <w:r>
        <w:t xml:space="preserve">Místní komunikace 11 C (jen od paní Maixnerové směr účelová komunikace </w:t>
      </w:r>
      <w:proofErr w:type="gramStart"/>
      <w:r>
        <w:t>11u</w:t>
      </w:r>
      <w:proofErr w:type="gramEnd"/>
      <w:r>
        <w:t xml:space="preserve">  </w:t>
      </w:r>
    </w:p>
    <w:p w14:paraId="005E69E5" w14:textId="474DDFEC" w:rsidR="00C124B8" w:rsidRDefault="00C124B8" w:rsidP="008643CF">
      <w:pPr>
        <w:pStyle w:val="ParagraphUnnumbered"/>
        <w:numPr>
          <w:ilvl w:val="1"/>
          <w:numId w:val="1"/>
        </w:numPr>
      </w:pPr>
      <w:r>
        <w:t xml:space="preserve">Účelová komunikace </w:t>
      </w:r>
      <w:proofErr w:type="gramStart"/>
      <w:r>
        <w:t>11u</w:t>
      </w:r>
      <w:proofErr w:type="gramEnd"/>
      <w:r>
        <w:t xml:space="preserve"> (z obce směr chatoviště Nad nádražím)</w:t>
      </w:r>
    </w:p>
    <w:p w14:paraId="6EA961D2" w14:textId="77777777" w:rsidR="008643CF" w:rsidRDefault="008643CF" w:rsidP="008643CF">
      <w:pPr>
        <w:pStyle w:val="ParagraphUnnumbered"/>
      </w:pPr>
    </w:p>
    <w:p w14:paraId="72DEE16B" w14:textId="77777777" w:rsidR="0096538D" w:rsidRDefault="0096538D" w:rsidP="008643CF">
      <w:pPr>
        <w:pStyle w:val="ParagraphUnnumbered"/>
      </w:pPr>
    </w:p>
    <w:p w14:paraId="5D61776D" w14:textId="77777777" w:rsidR="0096538D" w:rsidRDefault="0096538D" w:rsidP="008643CF">
      <w:pPr>
        <w:pStyle w:val="ParagraphUnnumbered"/>
      </w:pPr>
    </w:p>
    <w:p w14:paraId="5D51AB79" w14:textId="77777777" w:rsidR="0096538D" w:rsidRDefault="0096538D" w:rsidP="008643CF">
      <w:pPr>
        <w:pStyle w:val="ParagraphUnnumbered"/>
      </w:pPr>
    </w:p>
    <w:p w14:paraId="36403C6F" w14:textId="77777777" w:rsidR="0096538D" w:rsidRDefault="0096538D" w:rsidP="008643CF">
      <w:pPr>
        <w:pStyle w:val="ParagraphUnnumbered"/>
      </w:pPr>
    </w:p>
    <w:p w14:paraId="1D8A8954" w14:textId="77777777" w:rsidR="0096538D" w:rsidRDefault="0096538D" w:rsidP="008643CF">
      <w:pPr>
        <w:pStyle w:val="ParagraphUnnumbered"/>
      </w:pPr>
    </w:p>
    <w:p w14:paraId="67D1CD86" w14:textId="77777777" w:rsidR="0096538D" w:rsidRDefault="0096538D" w:rsidP="008643CF">
      <w:pPr>
        <w:pStyle w:val="ParagraphUnnumbered"/>
      </w:pPr>
    </w:p>
    <w:p w14:paraId="38D3B912" w14:textId="77777777" w:rsidR="0096538D" w:rsidRDefault="0096538D" w:rsidP="008643CF">
      <w:pPr>
        <w:pStyle w:val="ParagraphUnnumbered"/>
      </w:pPr>
    </w:p>
    <w:p w14:paraId="309D1778" w14:textId="77777777" w:rsidR="0096538D" w:rsidRDefault="0096538D" w:rsidP="008643CF">
      <w:pPr>
        <w:pStyle w:val="ParagraphUnnumbered"/>
      </w:pPr>
    </w:p>
    <w:p w14:paraId="6052EFBB" w14:textId="4A22F4EF" w:rsidR="008643CF" w:rsidRDefault="008643CF" w:rsidP="008643CF">
      <w:pPr>
        <w:pStyle w:val="ParagraphUnnumbered"/>
        <w:numPr>
          <w:ilvl w:val="0"/>
          <w:numId w:val="1"/>
        </w:numPr>
      </w:pPr>
      <w:r>
        <w:t xml:space="preserve">Mapa místních a účelových komunikací v obci Mladecko </w:t>
      </w:r>
    </w:p>
    <w:p w14:paraId="6EA1315D" w14:textId="77777777" w:rsidR="008643CF" w:rsidRDefault="008643CF" w:rsidP="008643CF">
      <w:pPr>
        <w:pStyle w:val="ParagraphUnnumbered"/>
      </w:pPr>
    </w:p>
    <w:p w14:paraId="5E7A3B84" w14:textId="501B8435" w:rsidR="008643CF" w:rsidRDefault="008643CF" w:rsidP="008643CF">
      <w:pPr>
        <w:pStyle w:val="ParagraphUnnumbered"/>
      </w:pPr>
      <w:r w:rsidRPr="008643CF">
        <w:rPr>
          <w:noProof/>
        </w:rPr>
        <w:drawing>
          <wp:inline distT="0" distB="0" distL="0" distR="0" wp14:anchorId="4AABBB45" wp14:editId="6431E9B6">
            <wp:extent cx="5760720" cy="5189855"/>
            <wp:effectExtent l="0" t="0" r="0" b="0"/>
            <wp:docPr id="1688912891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12891" name="Obrázek 1" descr="Obsah obrázku mapa, text, atlas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02EB8" w14:textId="77777777" w:rsidR="00B44109" w:rsidRDefault="00C124B8">
      <w:pPr>
        <w:pStyle w:val="HeaderNumbered"/>
      </w:pPr>
      <w:r>
        <w:t>Čl. 2</w:t>
      </w:r>
    </w:p>
    <w:p w14:paraId="209D4EAB" w14:textId="77777777" w:rsidR="00B44109" w:rsidRDefault="00C124B8">
      <w:pPr>
        <w:pStyle w:val="HeaderName"/>
      </w:pPr>
      <w:r>
        <w:t>Účinnost</w:t>
      </w:r>
    </w:p>
    <w:p w14:paraId="4DDFB97B" w14:textId="26475E5D" w:rsidR="00B44109" w:rsidRPr="00C124B8" w:rsidRDefault="00C124B8">
      <w:pPr>
        <w:pStyle w:val="ParagraphUnnumbered"/>
        <w:rPr>
          <w:rFonts w:cstheme="minorHAnsi"/>
          <w:szCs w:val="24"/>
        </w:rPr>
      </w:pPr>
      <w:r w:rsidRPr="00C124B8">
        <w:rPr>
          <w:rFonts w:cstheme="minorHAnsi"/>
          <w:szCs w:val="24"/>
        </w:rPr>
        <w:t xml:space="preserve">Toto nařízení nabývá účinnosti dnem </w:t>
      </w:r>
      <w:r w:rsidR="008643CF" w:rsidRPr="00C124B8">
        <w:rPr>
          <w:rFonts w:cstheme="minorHAnsi"/>
          <w:szCs w:val="24"/>
        </w:rPr>
        <w:t>15. listopadu 2025</w:t>
      </w:r>
      <w:r w:rsidRPr="00C124B8">
        <w:rPr>
          <w:rFonts w:cstheme="minorHAnsi"/>
          <w:szCs w:val="24"/>
        </w:rPr>
        <w:t>.</w:t>
      </w:r>
    </w:p>
    <w:p w14:paraId="7754BC22" w14:textId="77777777" w:rsidR="008643CF" w:rsidRDefault="008643CF">
      <w:pPr>
        <w:pStyle w:val="ParagraphUnnumbered"/>
        <w:rPr>
          <w:rFonts w:cstheme="minorHAnsi"/>
          <w:szCs w:val="24"/>
        </w:rPr>
      </w:pPr>
    </w:p>
    <w:p w14:paraId="7BED7509" w14:textId="77777777" w:rsidR="0096538D" w:rsidRPr="00C124B8" w:rsidRDefault="0096538D">
      <w:pPr>
        <w:pStyle w:val="ParagraphUnnumbered"/>
        <w:rPr>
          <w:rFonts w:cstheme="minorHAnsi"/>
          <w:szCs w:val="24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43CF" w:rsidRPr="00C124B8" w14:paraId="05EA5A86" w14:textId="77777777" w:rsidTr="0096538D">
        <w:trPr>
          <w:trHeight w:hRule="exact" w:val="1134"/>
        </w:trPr>
        <w:tc>
          <w:tcPr>
            <w:tcW w:w="4820" w:type="dxa"/>
            <w:vAlign w:val="bottom"/>
          </w:tcPr>
          <w:p w14:paraId="7BAEAD70" w14:textId="77777777" w:rsidR="008643CF" w:rsidRPr="00C124B8" w:rsidRDefault="008643CF" w:rsidP="00077D13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C124B8">
              <w:rPr>
                <w:rFonts w:asciiTheme="minorHAnsi" w:hAnsiTheme="minorHAnsi" w:cstheme="minorHAnsi"/>
                <w:sz w:val="24"/>
                <w:szCs w:val="24"/>
              </w:rPr>
              <w:t xml:space="preserve">   Mgr. Jaroslav Horký v. r</w:t>
            </w:r>
          </w:p>
          <w:p w14:paraId="77409DFE" w14:textId="77777777" w:rsidR="008643CF" w:rsidRPr="00C124B8" w:rsidRDefault="008643CF" w:rsidP="00077D13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C124B8">
              <w:rPr>
                <w:rFonts w:asciiTheme="minorHAnsi" w:hAnsiTheme="minorHAnsi" w:cstheme="minorHAnsi"/>
                <w:sz w:val="24"/>
                <w:szCs w:val="24"/>
              </w:rPr>
              <w:t>starosta</w:t>
            </w:r>
          </w:p>
        </w:tc>
        <w:tc>
          <w:tcPr>
            <w:tcW w:w="4821" w:type="dxa"/>
            <w:vAlign w:val="bottom"/>
          </w:tcPr>
          <w:p w14:paraId="04FA004E" w14:textId="77777777" w:rsidR="008643CF" w:rsidRPr="00C124B8" w:rsidRDefault="008643CF" w:rsidP="00077D13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C124B8">
              <w:rPr>
                <w:rFonts w:asciiTheme="minorHAnsi" w:hAnsiTheme="minorHAnsi" w:cstheme="minorHAnsi"/>
                <w:sz w:val="24"/>
                <w:szCs w:val="24"/>
              </w:rPr>
              <w:t xml:space="preserve">  Kamil Hájek v. r.</w:t>
            </w:r>
            <w:r w:rsidRPr="00C124B8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62308EE" w14:textId="6B3C1997" w:rsidR="00B44109" w:rsidRPr="00C124B8" w:rsidRDefault="00B44109" w:rsidP="0096538D">
      <w:pPr>
        <w:pStyle w:val="ParagraphUnnumbered"/>
        <w:spacing w:before="800" w:line="240" w:lineRule="auto"/>
        <w:rPr>
          <w:rFonts w:cstheme="minorHAnsi"/>
          <w:szCs w:val="24"/>
        </w:rPr>
      </w:pPr>
    </w:p>
    <w:sectPr w:rsidR="00B44109" w:rsidRPr="00C124B8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40A0" w14:textId="77777777" w:rsidR="00C124B8" w:rsidRDefault="00C124B8" w:rsidP="006E0FDA">
      <w:pPr>
        <w:spacing w:after="0" w:line="240" w:lineRule="auto"/>
      </w:pPr>
      <w:r>
        <w:separator/>
      </w:r>
    </w:p>
  </w:endnote>
  <w:endnote w:type="continuationSeparator" w:id="0">
    <w:p w14:paraId="3C7A55CF" w14:textId="77777777" w:rsidR="00C124B8" w:rsidRDefault="00C124B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CD2C9" w14:textId="77777777" w:rsidR="00C124B8" w:rsidRDefault="00C124B8" w:rsidP="006E0FDA">
      <w:pPr>
        <w:spacing w:after="0" w:line="240" w:lineRule="auto"/>
      </w:pPr>
      <w:r>
        <w:separator/>
      </w:r>
    </w:p>
  </w:footnote>
  <w:footnote w:type="continuationSeparator" w:id="0">
    <w:p w14:paraId="23B9CAE5" w14:textId="77777777" w:rsidR="00C124B8" w:rsidRDefault="00C124B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5D96"/>
    <w:multiLevelType w:val="hybridMultilevel"/>
    <w:tmpl w:val="25B6F9CE"/>
    <w:lvl w:ilvl="0" w:tplc="DA848430">
      <w:start w:val="1"/>
      <w:numFmt w:val="decimal"/>
      <w:lvlText w:val="%1."/>
      <w:lvlJc w:val="left"/>
      <w:pPr>
        <w:ind w:left="360" w:hanging="360"/>
      </w:pPr>
    </w:lvl>
    <w:lvl w:ilvl="1" w:tplc="9946BA20">
      <w:start w:val="1"/>
      <w:numFmt w:val="lowerLetter"/>
      <w:lvlText w:val="%2)"/>
      <w:lvlJc w:val="left"/>
      <w:pPr>
        <w:ind w:left="720" w:hanging="360"/>
      </w:pPr>
    </w:lvl>
    <w:lvl w:ilvl="2" w:tplc="F30A52CA">
      <w:start w:val="1"/>
      <w:numFmt w:val="lowerRoman"/>
      <w:lvlText w:val="%3."/>
      <w:lvlJc w:val="left"/>
      <w:pPr>
        <w:ind w:left="1080" w:hanging="360"/>
      </w:pPr>
    </w:lvl>
    <w:lvl w:ilvl="3" w:tplc="A7FE38FC">
      <w:start w:val="1"/>
      <w:numFmt w:val="decimal"/>
      <w:lvlText w:val="%4."/>
      <w:lvlJc w:val="left"/>
      <w:pPr>
        <w:ind w:left="2880" w:hanging="360"/>
      </w:pPr>
    </w:lvl>
    <w:lvl w:ilvl="4" w:tplc="72685E60">
      <w:start w:val="1"/>
      <w:numFmt w:val="lowerLetter"/>
      <w:lvlText w:val="%5."/>
      <w:lvlJc w:val="left"/>
      <w:pPr>
        <w:ind w:left="3600" w:hanging="360"/>
      </w:pPr>
    </w:lvl>
    <w:lvl w:ilvl="5" w:tplc="0076F2DA">
      <w:start w:val="1"/>
      <w:numFmt w:val="lowerRoman"/>
      <w:lvlText w:val="%6."/>
      <w:lvlJc w:val="left"/>
      <w:pPr>
        <w:ind w:left="4320" w:hanging="360"/>
      </w:pPr>
    </w:lvl>
    <w:lvl w:ilvl="6" w:tplc="189C6DD6">
      <w:start w:val="1"/>
      <w:numFmt w:val="decimal"/>
      <w:lvlText w:val="%7."/>
      <w:lvlJc w:val="left"/>
      <w:pPr>
        <w:ind w:left="5040" w:hanging="360"/>
      </w:pPr>
    </w:lvl>
    <w:lvl w:ilvl="7" w:tplc="425668AC">
      <w:start w:val="1"/>
      <w:numFmt w:val="lowerLetter"/>
      <w:lvlText w:val="%8."/>
      <w:lvlJc w:val="left"/>
      <w:pPr>
        <w:ind w:left="5760" w:hanging="360"/>
      </w:pPr>
    </w:lvl>
    <w:lvl w:ilvl="8" w:tplc="078AAB84">
      <w:start w:val="1"/>
      <w:numFmt w:val="lowerRoman"/>
      <w:lvlText w:val="%9."/>
      <w:lvlJc w:val="left"/>
      <w:pPr>
        <w:ind w:left="6480" w:hanging="360"/>
      </w:pPr>
    </w:lvl>
  </w:abstractNum>
  <w:num w:numId="1" w16cid:durableId="43668425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A69BD"/>
    <w:rsid w:val="004D6B48"/>
    <w:rsid w:val="00531A4E"/>
    <w:rsid w:val="00535F5A"/>
    <w:rsid w:val="00555F58"/>
    <w:rsid w:val="006E6663"/>
    <w:rsid w:val="008643CF"/>
    <w:rsid w:val="008B3AC2"/>
    <w:rsid w:val="008F680D"/>
    <w:rsid w:val="0096538D"/>
    <w:rsid w:val="00AB6B9A"/>
    <w:rsid w:val="00AC197E"/>
    <w:rsid w:val="00B21D59"/>
    <w:rsid w:val="00B44109"/>
    <w:rsid w:val="00BD419F"/>
    <w:rsid w:val="00C124B8"/>
    <w:rsid w:val="00C4080C"/>
    <w:rsid w:val="00C44975"/>
    <w:rsid w:val="00C44F3D"/>
    <w:rsid w:val="00C753D1"/>
    <w:rsid w:val="00DF064E"/>
    <w:rsid w:val="00F5790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28E6"/>
  <w15:docId w15:val="{159E1975-25A9-4424-B1D0-024647F0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PodpisovePole">
    <w:name w:val="PodpisovePole"/>
    <w:basedOn w:val="Normln"/>
    <w:qFormat/>
    <w:rsid w:val="008643CF"/>
    <w:pPr>
      <w:widowControl w:val="0"/>
      <w:suppressLineNumbers/>
      <w:suppressAutoHyphens/>
      <w:spacing w:after="0" w:line="240" w:lineRule="auto"/>
      <w:jc w:val="center"/>
      <w:textAlignment w:val="baseline"/>
    </w:pPr>
    <w:rPr>
      <w:rFonts w:ascii="Arial" w:eastAsia="Arial" w:hAnsi="Arial" w:cs="Arial"/>
      <w:kern w:val="2"/>
      <w:lang w:eastAsia="zh-CN" w:bidi="hi-IN"/>
    </w:rPr>
  </w:style>
  <w:style w:type="paragraph" w:styleId="Zhlav">
    <w:name w:val="header"/>
    <w:basedOn w:val="Normln"/>
    <w:link w:val="ZhlavChar"/>
    <w:unhideWhenUsed/>
    <w:rsid w:val="00C4080C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rsid w:val="00C4080C"/>
    <w:rPr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1321</Characters>
  <Application>Microsoft Office Word</Application>
  <DocSecurity>0</DocSecurity>
  <Lines>32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Nařízení obce - vyloučení zimní údržby</vt:lpstr>
      <vt:lpstr/>
    </vt:vector>
  </TitlesOfParts>
  <Company>Mladecko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- vyloučení zimní údržby</dc:title>
  <dc:subject>vzor nařízení obce</dc:subject>
  <dc:creator>www.poradnaproobce.cz</dc:creator>
  <cp:keywords/>
  <dc:description>vzor nařízení obce</dc:description>
  <cp:lastModifiedBy>Jaroslav Horký</cp:lastModifiedBy>
  <cp:revision>4</cp:revision>
  <cp:lastPrinted>2025-11-15T11:04:00Z</cp:lastPrinted>
  <dcterms:created xsi:type="dcterms:W3CDTF">2025-11-15T11:03:00Z</dcterms:created>
  <dcterms:modified xsi:type="dcterms:W3CDTF">2025-11-15T11:06:00Z</dcterms:modified>
  <cp:category/>
  <cp:contentStatus>Návrh pro jednání orgánu obce</cp:contentStatus>
</cp:coreProperties>
</file>