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91771" w14:textId="3D963F97" w:rsidR="006A3237" w:rsidRPr="009034BB" w:rsidRDefault="00674E77" w:rsidP="006A3237">
      <w:pPr>
        <w:pStyle w:val="AdresaOJ"/>
      </w:pPr>
      <w:r w:rsidRPr="009B78B0">
        <w:drawing>
          <wp:anchor distT="0" distB="0" distL="114300" distR="114300" simplePos="0" relativeHeight="251659264" behindDoc="1" locked="0" layoutInCell="1" allowOverlap="1" wp14:anchorId="19EDF739" wp14:editId="593200C0">
            <wp:simplePos x="0" y="0"/>
            <wp:positionH relativeFrom="margin">
              <wp:posOffset>4358839</wp:posOffset>
            </wp:positionH>
            <wp:positionV relativeFrom="margin">
              <wp:posOffset>1606</wp:posOffset>
            </wp:positionV>
            <wp:extent cx="1418590" cy="358140"/>
            <wp:effectExtent l="0" t="0" r="0" b="3810"/>
            <wp:wrapNone/>
            <wp:docPr id="8" name="Obrázek 0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pis_barcod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sdt>
        <w:sdtPr>
          <w:id w:val="-151058080"/>
          <w:placeholder>
            <w:docPart w:val="927F53CEE51D46BE86237D5FB1548B71"/>
          </w:placeholder>
          <w:comboBox>
            <w:listItem w:displayText="Městská veterinární správa v Praze" w:value="Městská veterinární správa v Praze"/>
            <w:listItem w:displayText="Krajská veterinární správa" w:value="Krajská veterinární správa"/>
          </w:comboBox>
        </w:sdtPr>
        <w:sdtEndPr/>
        <w:sdtContent>
          <w:r w:rsidR="00A408A4">
            <w:t>Krajská veterinární správa</w:t>
          </w:r>
        </w:sdtContent>
      </w:sdt>
    </w:p>
    <w:p w14:paraId="65151F8B" w14:textId="77777777" w:rsidR="006A3237" w:rsidRPr="006A3237" w:rsidRDefault="006A3237" w:rsidP="006A3237">
      <w:pPr>
        <w:pStyle w:val="AdresaOJ"/>
      </w:pPr>
      <w:r w:rsidRPr="006A3237">
        <w:t>Státní veterinární správy</w:t>
      </w:r>
    </w:p>
    <w:p w14:paraId="7667FAFF" w14:textId="04A6DB92" w:rsidR="006A3237" w:rsidRPr="00B32453" w:rsidRDefault="00321A64" w:rsidP="006A3237">
      <w:pPr>
        <w:pStyle w:val="AdresaOJ"/>
      </w:pPr>
      <w:sdt>
        <w:sdtPr>
          <w:alias w:val="KRAJ"/>
          <w:tag w:val="KRAJ"/>
          <w:id w:val="-1151753163"/>
          <w:placeholder>
            <w:docPart w:val="84F42527127F471687B891479C65F7BE"/>
          </w:placeholder>
          <w:comboBox>
            <w:listItem w:displayText="pro Jihomoravský kraj" w:value="pro Jihomoravský kraj"/>
            <w:listItem w:displayText="pro Jihočeský kraj" w:value="pro Jihočeský kraj"/>
            <w:listItem w:displayText="pro Pardubický kraj" w:value="pro Pardubický kraj"/>
            <w:listItem w:displayText="pro Královéhradecký kraj" w:value="pro Královéhradecký kraj"/>
            <w:listItem w:displayText="pro Kraj Vysočina" w:value="pro Kraj Vysočina"/>
            <w:listItem w:displayText="pro Karlovarský kraj" w:value="pro Karlovarský kraj"/>
            <w:listItem w:displayText="pro Liberecký kraj" w:value="pro Liberecký kraj"/>
            <w:listItem w:displayText="pro Olomoucký kraj" w:value="pro Olomoucký kraj"/>
            <w:listItem w:displayText="pro Plzeňský kraj" w:value="pro Plzeňský kraj"/>
            <w:listItem w:displayText="pro Středočeský kraj" w:value="pro Středočeský kraj"/>
            <w:listItem w:displayText="pro Moravskoslezský kraj" w:value="pro Moravskoslezský kraj"/>
            <w:listItem w:displayText="pro Ústecký kraj" w:value="pro Ústecký kraj"/>
            <w:listItem w:displayText="pro Zlínský kraj" w:value="pro Zlínský kraj"/>
          </w:comboBox>
        </w:sdtPr>
        <w:sdtEndPr/>
        <w:sdtContent>
          <w:r w:rsidR="00A408A4">
            <w:t>pro Olomoucký kraj</w:t>
          </w:r>
        </w:sdtContent>
      </w:sdt>
    </w:p>
    <w:p w14:paraId="4EB04FC1" w14:textId="5592A287" w:rsidR="006E240A" w:rsidRPr="0091051C" w:rsidRDefault="00321A64" w:rsidP="006A3237">
      <w:pPr>
        <w:pStyle w:val="AdresaOJ"/>
        <w:rPr>
          <w:bCs/>
        </w:rPr>
      </w:pPr>
      <w:sdt>
        <w:sdtPr>
          <w:rPr>
            <w:bCs/>
          </w:rPr>
          <w:alias w:val="ADRESA KR."/>
          <w:tag w:val="ADRESA KR."/>
          <w:id w:val="-914707279"/>
          <w:placeholder>
            <w:docPart w:val="B29479768ED540DFB0C40A758A71E3C0"/>
          </w:placeholder>
          <w:comboBox>
            <w:listItem w:displayText="Palackého třída 1309/174, 612 00 Brno" w:value="Palackého třída 1309/174, 612 00 Brno"/>
            <w:listItem w:displayText="Severní 2303/9, 370 10 České Budějovice" w:value="Severní 2303/9, 370 10 České Budějovice"/>
            <w:listItem w:displayText="Husova 1747, 530 03 Pardubice" w:value="Husova 1747, 530 03 Pardubice"/>
            <w:listItem w:displayText="Jana Černého 370/40, 503 41 Hradec Králové" w:value="Jana Černého 370/40, 503 41 Hradec Králové"/>
            <w:listItem w:displayText="Rantířovská 94/22, 586 05 Jihlava" w:value="Rantířovská 94/22, 586 05 Jihlava"/>
            <w:listItem w:displayText="Ostašovská 521, 460 01 Liberec 11" w:value="Ostašovská 521, 460 01 Liberec 11"/>
            <w:listItem w:displayText="Tř. Míru 563/101, 779 00 Olomouc" w:value="Tř. Míru 563/101, 779 00 Olomouc"/>
            <w:listItem w:displayText="Družstevní 1846/13, 301 00 Plzeň" w:value="Družstevní 1846/13, 301 00 Plzeň"/>
            <w:listItem w:displayText="Černoleská 1929, 256 38 Benešov" w:value="Černoleská 1929, 256 38 Benešov"/>
            <w:listItem w:displayText="Na Obvodu 1104/51, 703 00 Ostrava" w:value="Na Obvodu 1104/51, 703 00 Ostrava"/>
            <w:listItem w:displayText="Sebuzínská 38, 403 21 Ústí nad Labem" w:value="Sebuzínská 38, 403 21 Ústí nad Labem"/>
            <w:listItem w:displayText="Lazy V. 654, 760 01 Zlín" w:value="Lazy V. 654, 760 01 Zlín"/>
            <w:listItem w:displayText="Na Kozačce 870/3, 120 00 Praha 2" w:value="Na Kozačce 870/3, 120 00 Praha 2"/>
            <w:listItem w:displayText="Slezská 100/7, 120 00 Praha 2" w:value="Slezská 100/7, 120 00 Praha 2"/>
            <w:listItem w:displayText="Kpt. Jaroše 318/4, 360 06 Karlovy Vary" w:value="Kpt. Jaroše 318/4, 360 06 Karlovy Vary"/>
          </w:comboBox>
        </w:sdtPr>
        <w:sdtEndPr/>
        <w:sdtContent>
          <w:r w:rsidR="00A408A4">
            <w:rPr>
              <w:bCs/>
            </w:rPr>
            <w:t>Tř. Míru 563/101, 779 00 Olomouc</w:t>
          </w:r>
        </w:sdtContent>
      </w:sdt>
    </w:p>
    <w:p w14:paraId="0E15113C" w14:textId="77777777" w:rsidR="009E5340" w:rsidRPr="009B0B61" w:rsidRDefault="009E5340" w:rsidP="009E5340">
      <w:pPr>
        <w:pStyle w:val="slojednac"/>
      </w:pPr>
      <w:r w:rsidRPr="009B0B61">
        <w:t xml:space="preserve">Č. j. </w:t>
      </w:r>
      <w:sdt>
        <w:sdtPr>
          <w:alias w:val="Naše č. j."/>
          <w:tag w:val="espis_objektsps/evidencni_cislo"/>
          <w:id w:val="380285331"/>
          <w:placeholder>
            <w:docPart w:val="130D4884C3784F02BF94A969A96D415B"/>
          </w:placeholder>
        </w:sdtPr>
        <w:sdtEndPr/>
        <w:sdtContent>
          <w:sdt>
            <w:sdtPr>
              <w:alias w:val="Naše č. j."/>
              <w:tag w:val="spis_objektsps/evidencni_cislo"/>
              <w:id w:val="699746200"/>
              <w:placeholder>
                <w:docPart w:val="130D4884C3784F02BF94A969A96D415B"/>
              </w:placeholder>
              <w:showingPlcHdr/>
            </w:sdtPr>
            <w:sdtEndPr/>
            <w:sdtContent>
              <w:r w:rsidRPr="009B0B61">
                <w:t>SVS/2026/076356</w:t>
              </w:r>
            </w:sdtContent>
          </w:sdt>
        </w:sdtContent>
      </w:sdt>
    </w:p>
    <w:p w14:paraId="598C65F7" w14:textId="7E70B306" w:rsidR="009D765B" w:rsidRPr="00EB7416" w:rsidRDefault="00A408A4" w:rsidP="00EB7416">
      <w:pPr>
        <w:keepNext/>
        <w:keepLines/>
        <w:tabs>
          <w:tab w:val="left" w:pos="709"/>
          <w:tab w:val="left" w:pos="5387"/>
        </w:tabs>
        <w:spacing w:before="600" w:after="240"/>
        <w:jc w:val="center"/>
        <w:outlineLvl w:val="0"/>
        <w:rPr>
          <w:rFonts w:eastAsia="Times New Roman"/>
          <w:b/>
          <w:bCs/>
          <w:sz w:val="26"/>
          <w:szCs w:val="28"/>
        </w:rPr>
      </w:pPr>
      <w:r w:rsidRPr="00C15F8F">
        <w:rPr>
          <w:rFonts w:eastAsia="Times New Roman"/>
          <w:b/>
          <w:bCs/>
          <w:sz w:val="26"/>
          <w:szCs w:val="28"/>
        </w:rPr>
        <w:t xml:space="preserve">Nařízení Státní veterinární správy </w:t>
      </w:r>
    </w:p>
    <w:p w14:paraId="3E04CD58" w14:textId="4E6D3FE2" w:rsidR="001E36E8" w:rsidRDefault="00321A64" w:rsidP="00EB7416">
      <w:pPr>
        <w:pStyle w:val="Zkladntext"/>
        <w:spacing w:before="120"/>
        <w:ind w:left="141" w:right="2" w:firstLine="708"/>
        <w:jc w:val="both"/>
        <w:rPr>
          <w:b/>
        </w:rPr>
      </w:pPr>
      <w:sdt>
        <w:sdtPr>
          <w:alias w:val="KVS"/>
          <w:tag w:val="KVS"/>
          <w:id w:val="-1060093083"/>
          <w:placeholder>
            <w:docPart w:val="B3DD214FB8054E2AAB6293263BC1F059"/>
          </w:placeholder>
          <w:dropDownList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dropDownList>
        </w:sdtPr>
        <w:sdtEndPr/>
        <w:sdtContent>
          <w:r w:rsidR="00A408A4">
            <w:t>Krajská veterinární správa Státní veterinární správy pro Olomoucký kraj</w:t>
          </w:r>
        </w:sdtContent>
      </w:sdt>
      <w:r w:rsidR="00284CD4" w:rsidRPr="00697185">
        <w:t xml:space="preserve"> </w:t>
      </w:r>
      <w:r w:rsidR="00EB4C63" w:rsidRPr="00697185">
        <w:t>jako správní orgán příslušný podle </w:t>
      </w:r>
      <w:r w:rsidR="00A408A4">
        <w:t>(dále</w:t>
      </w:r>
      <w:r w:rsidR="00A408A4">
        <w:rPr>
          <w:spacing w:val="-10"/>
        </w:rPr>
        <w:t xml:space="preserve"> </w:t>
      </w:r>
      <w:r w:rsidR="00A408A4">
        <w:t>též</w:t>
      </w:r>
      <w:r w:rsidR="00A408A4">
        <w:rPr>
          <w:spacing w:val="-10"/>
        </w:rPr>
        <w:t xml:space="preserve"> </w:t>
      </w:r>
      <w:r w:rsidR="00A408A4">
        <w:t>„KVS Olomouc“)</w:t>
      </w:r>
      <w:r w:rsidR="00A408A4">
        <w:rPr>
          <w:spacing w:val="-6"/>
        </w:rPr>
        <w:t xml:space="preserve"> </w:t>
      </w:r>
      <w:r w:rsidR="00A408A4">
        <w:t>jako</w:t>
      </w:r>
      <w:r w:rsidR="00A408A4">
        <w:rPr>
          <w:spacing w:val="-6"/>
        </w:rPr>
        <w:t xml:space="preserve"> </w:t>
      </w:r>
      <w:r w:rsidR="00A408A4">
        <w:t>místně</w:t>
      </w:r>
      <w:r w:rsidR="00A408A4">
        <w:rPr>
          <w:spacing w:val="-6"/>
        </w:rPr>
        <w:t xml:space="preserve"> </w:t>
      </w:r>
      <w:r w:rsidR="00A408A4">
        <w:t>a</w:t>
      </w:r>
      <w:r w:rsidR="00A408A4">
        <w:rPr>
          <w:spacing w:val="-6"/>
        </w:rPr>
        <w:t xml:space="preserve"> </w:t>
      </w:r>
      <w:r w:rsidR="00A408A4">
        <w:t>věcně</w:t>
      </w:r>
      <w:r w:rsidR="00A408A4">
        <w:rPr>
          <w:spacing w:val="-6"/>
        </w:rPr>
        <w:t xml:space="preserve"> </w:t>
      </w:r>
      <w:r w:rsidR="00A408A4">
        <w:t>příslušný</w:t>
      </w:r>
      <w:r w:rsidR="00A408A4">
        <w:rPr>
          <w:spacing w:val="-6"/>
        </w:rPr>
        <w:t xml:space="preserve"> </w:t>
      </w:r>
      <w:r w:rsidR="00A408A4">
        <w:t>správní</w:t>
      </w:r>
      <w:r w:rsidR="00A408A4">
        <w:rPr>
          <w:spacing w:val="-6"/>
        </w:rPr>
        <w:t xml:space="preserve"> </w:t>
      </w:r>
      <w:r w:rsidR="00A408A4">
        <w:t>orgán</w:t>
      </w:r>
      <w:r w:rsidR="00A408A4">
        <w:rPr>
          <w:spacing w:val="-6"/>
        </w:rPr>
        <w:t xml:space="preserve"> </w:t>
      </w:r>
      <w:r w:rsidR="00A408A4">
        <w:t>podle</w:t>
      </w:r>
      <w:r w:rsidR="00A408A4">
        <w:rPr>
          <w:spacing w:val="-6"/>
        </w:rPr>
        <w:t xml:space="preserve"> </w:t>
      </w:r>
      <w:r w:rsidR="00A408A4">
        <w:t>§</w:t>
      </w:r>
      <w:r w:rsidR="00A408A4">
        <w:rPr>
          <w:spacing w:val="-6"/>
        </w:rPr>
        <w:t xml:space="preserve"> </w:t>
      </w:r>
      <w:r w:rsidR="00A408A4">
        <w:t>49</w:t>
      </w:r>
      <w:r w:rsidR="00A408A4">
        <w:rPr>
          <w:spacing w:val="-6"/>
        </w:rPr>
        <w:t xml:space="preserve"> </w:t>
      </w:r>
      <w:r w:rsidR="00A408A4">
        <w:t>odst.</w:t>
      </w:r>
      <w:r w:rsidR="00A408A4">
        <w:rPr>
          <w:spacing w:val="-6"/>
        </w:rPr>
        <w:t xml:space="preserve"> </w:t>
      </w:r>
      <w:r w:rsidR="00A408A4">
        <w:t>1</w:t>
      </w:r>
      <w:r w:rsidR="00A408A4">
        <w:rPr>
          <w:spacing w:val="-6"/>
        </w:rPr>
        <w:t xml:space="preserve"> </w:t>
      </w:r>
      <w:r w:rsidR="00A408A4">
        <w:t>písm.</w:t>
      </w:r>
      <w:r w:rsidR="00A408A4">
        <w:rPr>
          <w:spacing w:val="-6"/>
        </w:rPr>
        <w:t xml:space="preserve"> </w:t>
      </w:r>
      <w:r w:rsidR="00A408A4">
        <w:t>c),</w:t>
      </w:r>
      <w:r w:rsidR="00A408A4">
        <w:rPr>
          <w:spacing w:val="-6"/>
        </w:rPr>
        <w:t xml:space="preserve"> </w:t>
      </w:r>
      <w:r w:rsidR="00A408A4">
        <w:t>a</w:t>
      </w:r>
      <w:r w:rsidR="00A408A4">
        <w:rPr>
          <w:spacing w:val="-6"/>
        </w:rPr>
        <w:t xml:space="preserve"> </w:t>
      </w:r>
      <w:r w:rsidR="00A408A4">
        <w:t>dále</w:t>
      </w:r>
      <w:r w:rsidR="00A408A4">
        <w:rPr>
          <w:spacing w:val="-6"/>
        </w:rPr>
        <w:t xml:space="preserve"> </w:t>
      </w:r>
      <w:r w:rsidR="00A408A4">
        <w:t>dle</w:t>
      </w:r>
      <w:r w:rsidR="00790D28">
        <w:t xml:space="preserve"> </w:t>
      </w:r>
      <w:r w:rsidR="00A408A4">
        <w:t>§</w:t>
      </w:r>
      <w:r w:rsidR="00A408A4">
        <w:rPr>
          <w:spacing w:val="-9"/>
        </w:rPr>
        <w:t xml:space="preserve"> </w:t>
      </w:r>
      <w:r w:rsidR="00A408A4">
        <w:t>54</w:t>
      </w:r>
      <w:r w:rsidR="00A408A4">
        <w:rPr>
          <w:spacing w:val="-9"/>
        </w:rPr>
        <w:t xml:space="preserve"> </w:t>
      </w:r>
      <w:r w:rsidR="00A408A4">
        <w:t>odst.</w:t>
      </w:r>
      <w:r w:rsidR="00A408A4">
        <w:rPr>
          <w:spacing w:val="-9"/>
        </w:rPr>
        <w:t xml:space="preserve"> </w:t>
      </w:r>
      <w:r w:rsidR="00A408A4">
        <w:t>2</w:t>
      </w:r>
      <w:r w:rsidR="00A408A4">
        <w:rPr>
          <w:spacing w:val="-9"/>
        </w:rPr>
        <w:t xml:space="preserve"> </w:t>
      </w:r>
      <w:r w:rsidR="00A408A4">
        <w:t>písm.</w:t>
      </w:r>
      <w:r w:rsidR="00A408A4">
        <w:rPr>
          <w:spacing w:val="-9"/>
        </w:rPr>
        <w:t xml:space="preserve"> </w:t>
      </w:r>
      <w:r w:rsidR="00A408A4">
        <w:t>a)</w:t>
      </w:r>
      <w:r w:rsidR="00A408A4">
        <w:rPr>
          <w:spacing w:val="-9"/>
        </w:rPr>
        <w:t xml:space="preserve"> </w:t>
      </w:r>
      <w:r w:rsidR="00A408A4">
        <w:t>a</w:t>
      </w:r>
      <w:r w:rsidR="00A408A4">
        <w:rPr>
          <w:spacing w:val="-9"/>
        </w:rPr>
        <w:t xml:space="preserve"> </w:t>
      </w:r>
      <w:r w:rsidR="00A408A4">
        <w:t>odst.</w:t>
      </w:r>
      <w:r w:rsidR="00A408A4">
        <w:rPr>
          <w:spacing w:val="-9"/>
        </w:rPr>
        <w:t xml:space="preserve"> </w:t>
      </w:r>
      <w:r w:rsidR="00A408A4">
        <w:t>3</w:t>
      </w:r>
      <w:r w:rsidR="00A408A4">
        <w:rPr>
          <w:spacing w:val="-9"/>
        </w:rPr>
        <w:t xml:space="preserve"> </w:t>
      </w:r>
      <w:r w:rsidR="00A408A4">
        <w:t>zákona</w:t>
      </w:r>
      <w:r w:rsidR="00A408A4">
        <w:rPr>
          <w:spacing w:val="-9"/>
        </w:rPr>
        <w:t xml:space="preserve"> </w:t>
      </w:r>
      <w:r w:rsidR="00A408A4">
        <w:t>č.</w:t>
      </w:r>
      <w:r w:rsidR="00A408A4">
        <w:rPr>
          <w:spacing w:val="-10"/>
        </w:rPr>
        <w:t xml:space="preserve"> </w:t>
      </w:r>
      <w:r w:rsidR="00A408A4">
        <w:t>166/1999</w:t>
      </w:r>
      <w:r w:rsidR="00A408A4">
        <w:rPr>
          <w:spacing w:val="-9"/>
        </w:rPr>
        <w:t xml:space="preserve"> </w:t>
      </w:r>
      <w:r w:rsidR="00A408A4">
        <w:t>Sb.,</w:t>
      </w:r>
      <w:r w:rsidR="00A408A4">
        <w:rPr>
          <w:spacing w:val="-9"/>
        </w:rPr>
        <w:t xml:space="preserve"> </w:t>
      </w:r>
      <w:r w:rsidR="00A408A4">
        <w:t>o</w:t>
      </w:r>
      <w:r w:rsidR="00A408A4">
        <w:rPr>
          <w:spacing w:val="-9"/>
        </w:rPr>
        <w:t xml:space="preserve"> </w:t>
      </w:r>
      <w:r w:rsidR="00A408A4">
        <w:t>veterinární</w:t>
      </w:r>
      <w:r w:rsidR="00A408A4">
        <w:rPr>
          <w:spacing w:val="-10"/>
        </w:rPr>
        <w:t xml:space="preserve"> </w:t>
      </w:r>
      <w:r w:rsidR="00A408A4">
        <w:t>péči</w:t>
      </w:r>
      <w:r w:rsidR="00A408A4">
        <w:rPr>
          <w:spacing w:val="-9"/>
        </w:rPr>
        <w:t xml:space="preserve"> </w:t>
      </w:r>
      <w:r w:rsidR="00A408A4">
        <w:t>a</w:t>
      </w:r>
      <w:r w:rsidR="00A408A4">
        <w:rPr>
          <w:spacing w:val="-9"/>
        </w:rPr>
        <w:t xml:space="preserve"> </w:t>
      </w:r>
      <w:r w:rsidR="00A408A4">
        <w:t>o</w:t>
      </w:r>
      <w:r w:rsidR="00A408A4">
        <w:rPr>
          <w:spacing w:val="-9"/>
        </w:rPr>
        <w:t xml:space="preserve"> </w:t>
      </w:r>
      <w:r w:rsidR="00A408A4">
        <w:t>změně</w:t>
      </w:r>
      <w:r w:rsidR="00A408A4">
        <w:rPr>
          <w:spacing w:val="-9"/>
        </w:rPr>
        <w:t xml:space="preserve"> </w:t>
      </w:r>
      <w:r w:rsidR="00A408A4">
        <w:t>některých souvisejících zákonů (veterinární zákon), ve znění pozdějších předpisů, v souladu s ustanovením § 75a odst. 1 a 2 veterinárního zákona, nařízením Evropského parlamentu a Rady</w:t>
      </w:r>
      <w:r w:rsidR="00A408A4">
        <w:rPr>
          <w:spacing w:val="-5"/>
        </w:rPr>
        <w:t xml:space="preserve"> </w:t>
      </w:r>
      <w:r w:rsidR="00A408A4">
        <w:t>(EU)</w:t>
      </w:r>
      <w:r w:rsidR="00A408A4">
        <w:rPr>
          <w:spacing w:val="-5"/>
        </w:rPr>
        <w:t xml:space="preserve"> </w:t>
      </w:r>
      <w:r w:rsidR="00A408A4">
        <w:t>2016/429</w:t>
      </w:r>
      <w:r w:rsidR="00A408A4">
        <w:rPr>
          <w:spacing w:val="-5"/>
        </w:rPr>
        <w:t xml:space="preserve"> </w:t>
      </w:r>
      <w:r w:rsidR="00A408A4">
        <w:t>ze</w:t>
      </w:r>
      <w:r w:rsidR="00A408A4">
        <w:rPr>
          <w:spacing w:val="-5"/>
        </w:rPr>
        <w:t xml:space="preserve"> </w:t>
      </w:r>
      <w:r w:rsidR="00A408A4">
        <w:t>dne</w:t>
      </w:r>
      <w:r w:rsidR="00A408A4">
        <w:rPr>
          <w:spacing w:val="-5"/>
        </w:rPr>
        <w:t xml:space="preserve"> </w:t>
      </w:r>
      <w:r w:rsidR="00A408A4">
        <w:t>9.</w:t>
      </w:r>
      <w:r w:rsidR="00A408A4">
        <w:rPr>
          <w:spacing w:val="-6"/>
        </w:rPr>
        <w:t xml:space="preserve"> </w:t>
      </w:r>
      <w:r w:rsidR="00A408A4">
        <w:t>března</w:t>
      </w:r>
      <w:r w:rsidR="00A408A4">
        <w:rPr>
          <w:spacing w:val="-5"/>
        </w:rPr>
        <w:t xml:space="preserve"> </w:t>
      </w:r>
      <w:r w:rsidR="00A408A4">
        <w:t>2016</w:t>
      </w:r>
      <w:r w:rsidR="00A408A4">
        <w:rPr>
          <w:spacing w:val="-5"/>
        </w:rPr>
        <w:t xml:space="preserve"> </w:t>
      </w:r>
      <w:r w:rsidR="00A408A4">
        <w:t>o</w:t>
      </w:r>
      <w:r w:rsidR="00A408A4">
        <w:rPr>
          <w:spacing w:val="-5"/>
        </w:rPr>
        <w:t xml:space="preserve"> </w:t>
      </w:r>
      <w:r w:rsidR="00A408A4">
        <w:t>nákazách</w:t>
      </w:r>
      <w:r w:rsidR="00A408A4">
        <w:rPr>
          <w:spacing w:val="-5"/>
        </w:rPr>
        <w:t xml:space="preserve"> </w:t>
      </w:r>
      <w:r w:rsidR="00A408A4">
        <w:t>zvířat</w:t>
      </w:r>
      <w:r w:rsidR="00A408A4">
        <w:rPr>
          <w:spacing w:val="-6"/>
        </w:rPr>
        <w:t xml:space="preserve"> </w:t>
      </w:r>
      <w:r w:rsidR="00A408A4">
        <w:t>a</w:t>
      </w:r>
      <w:r w:rsidR="00A408A4">
        <w:rPr>
          <w:spacing w:val="-5"/>
        </w:rPr>
        <w:t xml:space="preserve"> </w:t>
      </w:r>
      <w:r w:rsidR="00A408A4">
        <w:t>o</w:t>
      </w:r>
      <w:r w:rsidR="00A408A4">
        <w:rPr>
          <w:spacing w:val="-5"/>
        </w:rPr>
        <w:t xml:space="preserve"> </w:t>
      </w:r>
      <w:r w:rsidR="00A408A4">
        <w:t>změně</w:t>
      </w:r>
      <w:r w:rsidR="00A408A4">
        <w:rPr>
          <w:spacing w:val="-5"/>
        </w:rPr>
        <w:t xml:space="preserve"> </w:t>
      </w:r>
      <w:r w:rsidR="00A408A4">
        <w:t>a</w:t>
      </w:r>
      <w:r w:rsidR="00A408A4">
        <w:rPr>
          <w:spacing w:val="-5"/>
        </w:rPr>
        <w:t xml:space="preserve"> </w:t>
      </w:r>
      <w:r w:rsidR="00A408A4">
        <w:t>zrušení</w:t>
      </w:r>
      <w:r w:rsidR="00A408A4">
        <w:rPr>
          <w:spacing w:val="-5"/>
        </w:rPr>
        <w:t xml:space="preserve"> </w:t>
      </w:r>
      <w:r w:rsidR="00A408A4">
        <w:t>některých aktů v oblasti zdraví zvířat (dále jen „právní rámec pro zdraví zvířat“ nebo „AHL“), v platném znění,</w:t>
      </w:r>
      <w:r w:rsidR="00A408A4">
        <w:rPr>
          <w:spacing w:val="-2"/>
        </w:rPr>
        <w:t xml:space="preserve"> </w:t>
      </w:r>
      <w:r w:rsidR="00A408A4">
        <w:t>a</w:t>
      </w:r>
      <w:r w:rsidR="00A408A4">
        <w:rPr>
          <w:spacing w:val="-2"/>
        </w:rPr>
        <w:t xml:space="preserve"> </w:t>
      </w:r>
      <w:r w:rsidR="00A408A4">
        <w:t>nařízením</w:t>
      </w:r>
      <w:r w:rsidR="00A408A4">
        <w:rPr>
          <w:spacing w:val="-2"/>
        </w:rPr>
        <w:t xml:space="preserve"> </w:t>
      </w:r>
      <w:r w:rsidR="00A408A4">
        <w:t>Komise</w:t>
      </w:r>
      <w:r w:rsidR="00A408A4">
        <w:rPr>
          <w:spacing w:val="-2"/>
        </w:rPr>
        <w:t xml:space="preserve"> </w:t>
      </w:r>
      <w:r w:rsidR="00A408A4">
        <w:t>v</w:t>
      </w:r>
      <w:r w:rsidR="00A408A4">
        <w:rPr>
          <w:spacing w:val="-2"/>
        </w:rPr>
        <w:t xml:space="preserve"> </w:t>
      </w:r>
      <w:r w:rsidR="00A408A4">
        <w:t>přenesené</w:t>
      </w:r>
      <w:r w:rsidR="00A408A4">
        <w:rPr>
          <w:spacing w:val="-2"/>
        </w:rPr>
        <w:t xml:space="preserve"> </w:t>
      </w:r>
      <w:r w:rsidR="00A408A4">
        <w:t>pravomoci</w:t>
      </w:r>
      <w:r w:rsidR="00A408A4">
        <w:rPr>
          <w:spacing w:val="-2"/>
        </w:rPr>
        <w:t xml:space="preserve"> </w:t>
      </w:r>
      <w:r w:rsidR="00A408A4">
        <w:t>(EU)</w:t>
      </w:r>
      <w:r w:rsidR="00A408A4">
        <w:rPr>
          <w:spacing w:val="-2"/>
        </w:rPr>
        <w:t xml:space="preserve"> </w:t>
      </w:r>
      <w:r w:rsidR="00A408A4">
        <w:t>2020/687</w:t>
      </w:r>
      <w:r w:rsidR="00A408A4">
        <w:rPr>
          <w:spacing w:val="-2"/>
        </w:rPr>
        <w:t xml:space="preserve"> </w:t>
      </w:r>
      <w:r w:rsidR="00A408A4">
        <w:t>ze</w:t>
      </w:r>
      <w:r w:rsidR="00A408A4">
        <w:rPr>
          <w:spacing w:val="-2"/>
        </w:rPr>
        <w:t xml:space="preserve"> </w:t>
      </w:r>
      <w:r w:rsidR="00A408A4">
        <w:t>dne</w:t>
      </w:r>
      <w:r w:rsidR="00A408A4">
        <w:rPr>
          <w:spacing w:val="-2"/>
        </w:rPr>
        <w:t xml:space="preserve"> </w:t>
      </w:r>
      <w:r w:rsidR="00A408A4">
        <w:t>17.</w:t>
      </w:r>
      <w:r w:rsidR="00A408A4">
        <w:rPr>
          <w:spacing w:val="-2"/>
        </w:rPr>
        <w:t xml:space="preserve"> </w:t>
      </w:r>
      <w:r w:rsidR="00A408A4">
        <w:t>prosince</w:t>
      </w:r>
      <w:r w:rsidR="00A408A4">
        <w:rPr>
          <w:spacing w:val="-2"/>
        </w:rPr>
        <w:t xml:space="preserve"> </w:t>
      </w:r>
      <w:r w:rsidR="00A408A4">
        <w:t>2019, kterým se doplňuje nařízení Evropského parlamentu a Rady (EU) 2016/429, pokud jde o pravidla</w:t>
      </w:r>
      <w:r w:rsidR="00A408A4">
        <w:rPr>
          <w:spacing w:val="-4"/>
        </w:rPr>
        <w:t xml:space="preserve"> </w:t>
      </w:r>
      <w:r w:rsidR="00A408A4">
        <w:t>pro</w:t>
      </w:r>
      <w:r w:rsidR="00A408A4">
        <w:rPr>
          <w:spacing w:val="-4"/>
        </w:rPr>
        <w:t xml:space="preserve"> </w:t>
      </w:r>
      <w:r w:rsidR="00A408A4">
        <w:t>prevenci</w:t>
      </w:r>
      <w:r w:rsidR="00A408A4">
        <w:rPr>
          <w:spacing w:val="-4"/>
        </w:rPr>
        <w:t xml:space="preserve"> </w:t>
      </w:r>
      <w:r w:rsidR="00A408A4">
        <w:t>a</w:t>
      </w:r>
      <w:r w:rsidR="00A408A4">
        <w:rPr>
          <w:spacing w:val="-4"/>
        </w:rPr>
        <w:t xml:space="preserve"> </w:t>
      </w:r>
      <w:r w:rsidR="00A408A4">
        <w:t>tlumení</w:t>
      </w:r>
      <w:r w:rsidR="00A408A4">
        <w:rPr>
          <w:spacing w:val="-4"/>
        </w:rPr>
        <w:t xml:space="preserve"> </w:t>
      </w:r>
      <w:r w:rsidR="00A408A4">
        <w:t>určitých</w:t>
      </w:r>
      <w:r w:rsidR="00A408A4">
        <w:rPr>
          <w:spacing w:val="-4"/>
        </w:rPr>
        <w:t xml:space="preserve"> </w:t>
      </w:r>
      <w:r w:rsidR="00A408A4">
        <w:t>nákaz</w:t>
      </w:r>
      <w:r w:rsidR="00A408A4">
        <w:rPr>
          <w:spacing w:val="-4"/>
        </w:rPr>
        <w:t xml:space="preserve"> </w:t>
      </w:r>
      <w:r w:rsidR="00A408A4">
        <w:t>uvedených</w:t>
      </w:r>
      <w:r w:rsidR="00A408A4">
        <w:rPr>
          <w:spacing w:val="-4"/>
        </w:rPr>
        <w:t xml:space="preserve"> </w:t>
      </w:r>
      <w:r w:rsidR="00A408A4">
        <w:t>na</w:t>
      </w:r>
      <w:r w:rsidR="00A408A4">
        <w:rPr>
          <w:spacing w:val="-4"/>
        </w:rPr>
        <w:t xml:space="preserve"> </w:t>
      </w:r>
      <w:r w:rsidR="00A408A4">
        <w:t>seznamu,</w:t>
      </w:r>
      <w:r w:rsidR="00A408A4">
        <w:rPr>
          <w:spacing w:val="-4"/>
        </w:rPr>
        <w:t xml:space="preserve"> </w:t>
      </w:r>
      <w:r w:rsidR="00A408A4">
        <w:t>v</w:t>
      </w:r>
      <w:r w:rsidR="00A408A4">
        <w:rPr>
          <w:spacing w:val="-4"/>
        </w:rPr>
        <w:t xml:space="preserve"> </w:t>
      </w:r>
      <w:r w:rsidR="00A408A4">
        <w:t>platném</w:t>
      </w:r>
      <w:r w:rsidR="00A408A4">
        <w:rPr>
          <w:spacing w:val="-4"/>
        </w:rPr>
        <w:t xml:space="preserve"> </w:t>
      </w:r>
      <w:r w:rsidR="00A408A4">
        <w:t>znění</w:t>
      </w:r>
      <w:r w:rsidR="00A408A4">
        <w:rPr>
          <w:spacing w:val="-4"/>
        </w:rPr>
        <w:t xml:space="preserve"> </w:t>
      </w:r>
      <w:r w:rsidR="00A408A4">
        <w:t>(dále jen „nařízení Komise 2020/687“),</w:t>
      </w:r>
      <w:r w:rsidR="00A408A4">
        <w:rPr>
          <w:spacing w:val="40"/>
        </w:rPr>
        <w:t xml:space="preserve"> </w:t>
      </w:r>
      <w:r w:rsidR="00A408A4">
        <w:t xml:space="preserve">a v souladu s ustanovením § 75a odst. 1 a 2 veterinárního zákona </w:t>
      </w:r>
      <w:r w:rsidR="00A408A4">
        <w:rPr>
          <w:b/>
        </w:rPr>
        <w:t>nařizuje tato</w:t>
      </w:r>
    </w:p>
    <w:p w14:paraId="2572214F" w14:textId="1D3C82F6" w:rsidR="001E36E8" w:rsidRPr="001E36E8" w:rsidRDefault="00A408A4" w:rsidP="001E36E8">
      <w:pPr>
        <w:spacing w:before="360" w:after="360"/>
        <w:jc w:val="center"/>
        <w:rPr>
          <w:rFonts w:eastAsia="Times New Roman" w:cs="Arial"/>
          <w:b/>
          <w:iCs/>
          <w:spacing w:val="15"/>
          <w:sz w:val="26"/>
          <w:szCs w:val="26"/>
        </w:rPr>
      </w:pPr>
      <w:r w:rsidRPr="00C15F8F">
        <w:rPr>
          <w:rFonts w:eastAsia="Times New Roman" w:cs="Arial"/>
          <w:b/>
          <w:iCs/>
          <w:spacing w:val="15"/>
          <w:sz w:val="26"/>
          <w:szCs w:val="26"/>
        </w:rPr>
        <w:t>mimořádná veterinární opatřen</w:t>
      </w:r>
      <w:r w:rsidR="00BD5982">
        <w:rPr>
          <w:rFonts w:eastAsia="Times New Roman" w:cs="Arial"/>
          <w:b/>
          <w:iCs/>
          <w:spacing w:val="15"/>
          <w:sz w:val="26"/>
          <w:szCs w:val="26"/>
        </w:rPr>
        <w:t>í</w:t>
      </w:r>
    </w:p>
    <w:p w14:paraId="2674A466" w14:textId="6D70E638" w:rsidR="001E36E8" w:rsidRPr="001E36E8" w:rsidRDefault="001E36E8" w:rsidP="001E36E8">
      <w:pPr>
        <w:widowControl/>
        <w:autoSpaceDE/>
        <w:autoSpaceDN/>
        <w:adjustRightInd/>
        <w:spacing w:before="0" w:after="160" w:line="259" w:lineRule="auto"/>
        <w:jc w:val="center"/>
        <w:rPr>
          <w:rFonts w:eastAsia="Calibri" w:cs="Arial"/>
          <w:b/>
          <w:bCs/>
          <w:sz w:val="22"/>
          <w:szCs w:val="22"/>
          <w:lang w:eastAsia="en-US"/>
        </w:rPr>
      </w:pPr>
    </w:p>
    <w:p w14:paraId="4F649206" w14:textId="43692155" w:rsidR="001E36E8" w:rsidRDefault="001E36E8" w:rsidP="001E36E8">
      <w:pPr>
        <w:widowControl/>
        <w:autoSpaceDE/>
        <w:autoSpaceDN/>
        <w:adjustRightInd/>
        <w:spacing w:before="0" w:after="160" w:line="259" w:lineRule="auto"/>
        <w:jc w:val="center"/>
        <w:rPr>
          <w:rFonts w:eastAsia="Calibri" w:cs="Arial"/>
          <w:b/>
          <w:bCs/>
          <w:sz w:val="22"/>
          <w:szCs w:val="22"/>
          <w:lang w:eastAsia="en-US"/>
        </w:rPr>
      </w:pPr>
      <w:r w:rsidRPr="001E36E8">
        <w:rPr>
          <w:rFonts w:eastAsia="Calibri" w:cs="Arial"/>
          <w:sz w:val="22"/>
          <w:szCs w:val="22"/>
          <w:lang w:eastAsia="en-US"/>
        </w:rPr>
        <w:t xml:space="preserve">k zamezení šíření nebezpečné nákazy </w:t>
      </w:r>
      <w:r w:rsidRPr="001E36E8">
        <w:rPr>
          <w:rFonts w:eastAsia="Calibri" w:cs="Arial"/>
          <w:b/>
          <w:bCs/>
          <w:sz w:val="22"/>
          <w:szCs w:val="22"/>
          <w:lang w:eastAsia="en-US"/>
        </w:rPr>
        <w:t>–  Newcast</w:t>
      </w:r>
      <w:r w:rsidR="00BF0809">
        <w:rPr>
          <w:rFonts w:eastAsia="Calibri" w:cs="Arial"/>
          <w:b/>
          <w:bCs/>
          <w:sz w:val="22"/>
          <w:szCs w:val="22"/>
          <w:lang w:eastAsia="en-US"/>
        </w:rPr>
        <w:t>le</w:t>
      </w:r>
      <w:r w:rsidRPr="001E36E8">
        <w:rPr>
          <w:rFonts w:eastAsia="Calibri" w:cs="Arial"/>
          <w:b/>
          <w:bCs/>
          <w:sz w:val="22"/>
          <w:szCs w:val="22"/>
          <w:lang w:eastAsia="en-US"/>
        </w:rPr>
        <w:t xml:space="preserve">ské choroby drůbeže </w:t>
      </w:r>
    </w:p>
    <w:p w14:paraId="4AFA2C3F" w14:textId="2D6A8D7D" w:rsidR="001E36E8" w:rsidRPr="009D765B" w:rsidRDefault="001E36E8" w:rsidP="009D765B">
      <w:pPr>
        <w:widowControl/>
        <w:autoSpaceDE/>
        <w:autoSpaceDN/>
        <w:adjustRightInd/>
        <w:spacing w:before="0" w:after="160" w:line="259" w:lineRule="auto"/>
        <w:jc w:val="center"/>
        <w:rPr>
          <w:rFonts w:eastAsia="Calibri" w:cs="Arial"/>
          <w:sz w:val="22"/>
          <w:szCs w:val="22"/>
          <w:lang w:eastAsia="en-US"/>
        </w:rPr>
      </w:pPr>
      <w:r w:rsidRPr="001E36E8">
        <w:rPr>
          <w:rFonts w:eastAsia="Calibri" w:cs="Arial"/>
          <w:b/>
          <w:bCs/>
          <w:sz w:val="22"/>
          <w:szCs w:val="22"/>
          <w:lang w:eastAsia="en-US"/>
        </w:rPr>
        <w:t>v Olomouckém kraji</w:t>
      </w:r>
    </w:p>
    <w:p w14:paraId="66902DBD" w14:textId="7C037B5A" w:rsidR="00C7203B" w:rsidRPr="00EB7416" w:rsidRDefault="001E36E8" w:rsidP="00EB7416">
      <w:pPr>
        <w:ind w:left="141" w:right="1" w:firstLine="708"/>
        <w:rPr>
          <w:rFonts w:cs="Arial"/>
          <w:sz w:val="22"/>
          <w:szCs w:val="28"/>
        </w:rPr>
      </w:pPr>
      <w:r>
        <w:rPr>
          <w:rFonts w:cs="Arial"/>
          <w:sz w:val="22"/>
          <w:szCs w:val="28"/>
        </w:rPr>
        <w:t xml:space="preserve">Uzavřeným pásmem kolem ohniska </w:t>
      </w:r>
      <w:r w:rsidRPr="001E36E8">
        <w:rPr>
          <w:rFonts w:cs="Arial"/>
          <w:sz w:val="22"/>
          <w:szCs w:val="28"/>
        </w:rPr>
        <w:t>potvrzen</w:t>
      </w:r>
      <w:r>
        <w:rPr>
          <w:rFonts w:cs="Arial"/>
          <w:sz w:val="22"/>
          <w:szCs w:val="28"/>
        </w:rPr>
        <w:t>ého</w:t>
      </w:r>
      <w:r w:rsidRPr="001E36E8">
        <w:rPr>
          <w:rFonts w:cs="Arial"/>
          <w:sz w:val="22"/>
          <w:szCs w:val="28"/>
        </w:rPr>
        <w:t xml:space="preserve"> výskytu nebezpečné nákazy – Newcast</w:t>
      </w:r>
      <w:r w:rsidR="00BF0809">
        <w:rPr>
          <w:rFonts w:cs="Arial"/>
          <w:sz w:val="22"/>
          <w:szCs w:val="28"/>
        </w:rPr>
        <w:t>le</w:t>
      </w:r>
      <w:r w:rsidRPr="001E36E8">
        <w:rPr>
          <w:rFonts w:cs="Arial"/>
          <w:sz w:val="22"/>
          <w:szCs w:val="28"/>
        </w:rPr>
        <w:t>ské choroby drůbeže – v chovu ptáků chovaných v zajetí s počtem kusů větším než 50</w:t>
      </w:r>
      <w:r w:rsidR="00095C8F">
        <w:rPr>
          <w:rFonts w:cs="Arial"/>
          <w:sz w:val="22"/>
          <w:szCs w:val="28"/>
        </w:rPr>
        <w:t>,</w:t>
      </w:r>
      <w:r>
        <w:rPr>
          <w:rFonts w:cs="Arial"/>
          <w:sz w:val="22"/>
          <w:szCs w:val="28"/>
        </w:rPr>
        <w:t xml:space="preserve"> </w:t>
      </w:r>
      <w:r w:rsidRPr="001E36E8">
        <w:rPr>
          <w:rFonts w:cs="Arial"/>
          <w:sz w:val="22"/>
          <w:szCs w:val="28"/>
        </w:rPr>
        <w:t>v katastrálním území Podhradní Lhota (723797), okres Kroměříž, ve Zlínském kraji</w:t>
      </w:r>
      <w:r>
        <w:rPr>
          <w:rFonts w:cs="Arial"/>
          <w:sz w:val="22"/>
          <w:szCs w:val="28"/>
        </w:rPr>
        <w:t xml:space="preserve">, </w:t>
      </w:r>
      <w:r w:rsidRPr="001E36E8">
        <w:rPr>
          <w:rFonts w:cs="Arial"/>
          <w:sz w:val="22"/>
          <w:szCs w:val="28"/>
        </w:rPr>
        <w:t>s přihlédnutím k epizootologickým, zeměpisným, biologickým a ekologickým podmínkám, se stanovují tato katastrální území v územním obvodu Olomouckého kraje</w:t>
      </w:r>
      <w:r>
        <w:rPr>
          <w:rFonts w:cs="Arial"/>
          <w:sz w:val="22"/>
          <w:szCs w:val="28"/>
        </w:rPr>
        <w:t>:</w:t>
      </w:r>
    </w:p>
    <w:p w14:paraId="1E63F1EF" w14:textId="77777777" w:rsidR="00A408A4" w:rsidRPr="00472147" w:rsidRDefault="00A408A4" w:rsidP="00A408A4">
      <w:pPr>
        <w:keepNext/>
        <w:widowControl/>
        <w:numPr>
          <w:ilvl w:val="0"/>
          <w:numId w:val="31"/>
        </w:numPr>
        <w:tabs>
          <w:tab w:val="left" w:pos="709"/>
          <w:tab w:val="left" w:pos="5387"/>
        </w:tabs>
        <w:autoSpaceDE/>
        <w:autoSpaceDN/>
        <w:adjustRightInd/>
        <w:spacing w:before="480"/>
        <w:jc w:val="center"/>
        <w:outlineLvl w:val="0"/>
        <w:rPr>
          <w:rFonts w:eastAsia="Times New Roman" w:cs="Arial"/>
          <w:b/>
          <w:bCs/>
          <w:kern w:val="32"/>
        </w:rPr>
      </w:pPr>
    </w:p>
    <w:p w14:paraId="7B45333D" w14:textId="77777777" w:rsidR="00A408A4" w:rsidRPr="001F5700" w:rsidRDefault="00A408A4" w:rsidP="00A408A4">
      <w:pPr>
        <w:spacing w:before="120"/>
        <w:ind w:left="139"/>
        <w:jc w:val="center"/>
        <w:rPr>
          <w:rFonts w:cs="Arial"/>
          <w:b/>
          <w:sz w:val="26"/>
          <w:szCs w:val="26"/>
        </w:rPr>
      </w:pPr>
      <w:r w:rsidRPr="001F5700">
        <w:rPr>
          <w:rFonts w:cs="Arial"/>
          <w:b/>
          <w:sz w:val="26"/>
          <w:szCs w:val="26"/>
        </w:rPr>
        <w:t>Vymezení</w:t>
      </w:r>
      <w:r w:rsidRPr="001F5700">
        <w:rPr>
          <w:rFonts w:cs="Arial"/>
          <w:b/>
          <w:spacing w:val="-8"/>
          <w:sz w:val="26"/>
          <w:szCs w:val="26"/>
        </w:rPr>
        <w:t xml:space="preserve"> </w:t>
      </w:r>
      <w:r w:rsidRPr="001F5700">
        <w:rPr>
          <w:rFonts w:cs="Arial"/>
          <w:b/>
          <w:sz w:val="26"/>
          <w:szCs w:val="26"/>
        </w:rPr>
        <w:t>uzavřeného</w:t>
      </w:r>
      <w:r w:rsidRPr="001F5700">
        <w:rPr>
          <w:rFonts w:cs="Arial"/>
          <w:b/>
          <w:spacing w:val="-7"/>
          <w:sz w:val="26"/>
          <w:szCs w:val="26"/>
        </w:rPr>
        <w:t xml:space="preserve"> </w:t>
      </w:r>
      <w:r w:rsidRPr="001F5700">
        <w:rPr>
          <w:rFonts w:cs="Arial"/>
          <w:b/>
          <w:spacing w:val="-2"/>
          <w:sz w:val="26"/>
          <w:szCs w:val="26"/>
        </w:rPr>
        <w:t>pásma</w:t>
      </w:r>
    </w:p>
    <w:p w14:paraId="28CBAE10" w14:textId="77777777" w:rsidR="00A408A4" w:rsidRDefault="00A408A4" w:rsidP="00894141">
      <w:pPr>
        <w:pStyle w:val="Zkladntext"/>
        <w:spacing w:before="240"/>
        <w:ind w:left="141" w:right="585"/>
        <w:jc w:val="both"/>
        <w:rPr>
          <w:spacing w:val="-2"/>
        </w:rPr>
      </w:pPr>
      <w:r w:rsidRPr="00472147">
        <w:t>Vymezuje</w:t>
      </w:r>
      <w:r w:rsidRPr="00472147">
        <w:rPr>
          <w:spacing w:val="-6"/>
        </w:rPr>
        <w:t xml:space="preserve"> </w:t>
      </w:r>
      <w:r w:rsidRPr="00472147">
        <w:t>se</w:t>
      </w:r>
      <w:r w:rsidRPr="00472147">
        <w:rPr>
          <w:spacing w:val="-4"/>
        </w:rPr>
        <w:t xml:space="preserve"> </w:t>
      </w:r>
      <w:r w:rsidRPr="00472147">
        <w:t>uzavřené</w:t>
      </w:r>
      <w:r w:rsidRPr="00472147">
        <w:rPr>
          <w:spacing w:val="-4"/>
        </w:rPr>
        <w:t xml:space="preserve"> </w:t>
      </w:r>
      <w:r w:rsidRPr="00472147">
        <w:t>pásmo,</w:t>
      </w:r>
      <w:r w:rsidRPr="00472147">
        <w:rPr>
          <w:spacing w:val="-4"/>
        </w:rPr>
        <w:t xml:space="preserve"> </w:t>
      </w:r>
      <w:r w:rsidRPr="00472147">
        <w:t>které</w:t>
      </w:r>
      <w:r w:rsidRPr="00472147">
        <w:rPr>
          <w:spacing w:val="-4"/>
        </w:rPr>
        <w:t xml:space="preserve"> </w:t>
      </w:r>
      <w:r w:rsidRPr="00472147">
        <w:t>se</w:t>
      </w:r>
      <w:r w:rsidRPr="00472147">
        <w:rPr>
          <w:spacing w:val="-4"/>
        </w:rPr>
        <w:t xml:space="preserve"> </w:t>
      </w:r>
      <w:r w:rsidRPr="00472147">
        <w:t>sestává</w:t>
      </w:r>
      <w:r w:rsidRPr="00472147">
        <w:rPr>
          <w:spacing w:val="-4"/>
        </w:rPr>
        <w:t xml:space="preserve"> </w:t>
      </w:r>
      <w:r w:rsidRPr="00472147">
        <w:rPr>
          <w:u w:val="single"/>
        </w:rPr>
        <w:t>z</w:t>
      </w:r>
      <w:r w:rsidRPr="00472147">
        <w:rPr>
          <w:spacing w:val="-4"/>
          <w:u w:val="single"/>
        </w:rPr>
        <w:t xml:space="preserve"> </w:t>
      </w:r>
      <w:r w:rsidRPr="00472147">
        <w:rPr>
          <w:u w:val="single"/>
        </w:rPr>
        <w:t>pásma</w:t>
      </w:r>
      <w:r w:rsidRPr="00472147">
        <w:rPr>
          <w:spacing w:val="-4"/>
          <w:u w:val="single"/>
        </w:rPr>
        <w:t xml:space="preserve"> </w:t>
      </w:r>
      <w:r w:rsidRPr="00472147">
        <w:rPr>
          <w:u w:val="single"/>
        </w:rPr>
        <w:t>ochranného</w:t>
      </w:r>
      <w:r w:rsidRPr="00472147">
        <w:rPr>
          <w:spacing w:val="-4"/>
          <w:u w:val="single"/>
        </w:rPr>
        <w:t xml:space="preserve"> </w:t>
      </w:r>
      <w:r w:rsidRPr="00472147">
        <w:rPr>
          <w:u w:val="single"/>
        </w:rPr>
        <w:t>a</w:t>
      </w:r>
      <w:r w:rsidRPr="00472147">
        <w:rPr>
          <w:spacing w:val="-4"/>
          <w:u w:val="single"/>
        </w:rPr>
        <w:t xml:space="preserve"> </w:t>
      </w:r>
      <w:r w:rsidRPr="00472147">
        <w:rPr>
          <w:u w:val="single"/>
        </w:rPr>
        <w:t>pásma</w:t>
      </w:r>
      <w:r w:rsidRPr="00472147">
        <w:rPr>
          <w:spacing w:val="-4"/>
          <w:u w:val="single"/>
        </w:rPr>
        <w:t xml:space="preserve"> </w:t>
      </w:r>
      <w:r w:rsidRPr="00472147">
        <w:rPr>
          <w:spacing w:val="-2"/>
          <w:u w:val="single"/>
        </w:rPr>
        <w:t>dozoru</w:t>
      </w:r>
      <w:r w:rsidRPr="00472147">
        <w:rPr>
          <w:spacing w:val="-2"/>
        </w:rPr>
        <w:t>:</w:t>
      </w:r>
    </w:p>
    <w:p w14:paraId="28E15BE1" w14:textId="77777777" w:rsidR="00A408A4" w:rsidRPr="00472147" w:rsidRDefault="00A408A4" w:rsidP="00A408A4">
      <w:pPr>
        <w:pStyle w:val="Zkladntext"/>
        <w:spacing w:before="120"/>
        <w:ind w:left="141" w:right="585"/>
        <w:jc w:val="both"/>
      </w:pPr>
    </w:p>
    <w:p w14:paraId="688E85D3" w14:textId="77777777" w:rsidR="00A408A4" w:rsidRPr="00677899" w:rsidRDefault="00A408A4" w:rsidP="00A408A4">
      <w:pPr>
        <w:pStyle w:val="Odstavecseseznamem"/>
        <w:widowControl w:val="0"/>
        <w:numPr>
          <w:ilvl w:val="0"/>
          <w:numId w:val="36"/>
        </w:numPr>
        <w:tabs>
          <w:tab w:val="left" w:pos="860"/>
        </w:tabs>
        <w:autoSpaceDE w:val="0"/>
        <w:autoSpaceDN w:val="0"/>
        <w:spacing w:before="120" w:after="0" w:line="240" w:lineRule="auto"/>
        <w:ind w:left="860" w:hanging="359"/>
        <w:contextualSpacing w:val="0"/>
        <w:jc w:val="both"/>
        <w:rPr>
          <w:rFonts w:ascii="Arial" w:hAnsi="Arial" w:cs="Arial"/>
        </w:rPr>
      </w:pPr>
      <w:r w:rsidRPr="00472147">
        <w:rPr>
          <w:rFonts w:ascii="Arial" w:hAnsi="Arial" w:cs="Arial"/>
          <w:b/>
        </w:rPr>
        <w:t>Ochranným</w:t>
      </w:r>
      <w:r w:rsidRPr="00472147">
        <w:rPr>
          <w:rFonts w:ascii="Arial" w:hAnsi="Arial" w:cs="Arial"/>
          <w:b/>
          <w:spacing w:val="-6"/>
        </w:rPr>
        <w:t xml:space="preserve"> </w:t>
      </w:r>
      <w:r w:rsidRPr="00472147">
        <w:rPr>
          <w:rFonts w:ascii="Arial" w:hAnsi="Arial" w:cs="Arial"/>
          <w:b/>
        </w:rPr>
        <w:t>pásmem</w:t>
      </w:r>
      <w:r w:rsidRPr="00472147">
        <w:rPr>
          <w:rFonts w:ascii="Arial" w:hAnsi="Arial" w:cs="Arial"/>
          <w:b/>
          <w:spacing w:val="-4"/>
        </w:rPr>
        <w:t xml:space="preserve"> </w:t>
      </w:r>
      <w:r w:rsidRPr="00472147">
        <w:rPr>
          <w:rFonts w:ascii="Arial" w:hAnsi="Arial" w:cs="Arial"/>
        </w:rPr>
        <w:t>se</w:t>
      </w:r>
      <w:r w:rsidRPr="00472147">
        <w:rPr>
          <w:rFonts w:ascii="Arial" w:hAnsi="Arial" w:cs="Arial"/>
          <w:spacing w:val="-4"/>
        </w:rPr>
        <w:t xml:space="preserve"> </w:t>
      </w:r>
      <w:r w:rsidRPr="00472147">
        <w:rPr>
          <w:rFonts w:ascii="Arial" w:hAnsi="Arial" w:cs="Arial"/>
        </w:rPr>
        <w:t>stanovují</w:t>
      </w:r>
      <w:r w:rsidRPr="00472147">
        <w:rPr>
          <w:rFonts w:ascii="Arial" w:hAnsi="Arial" w:cs="Arial"/>
          <w:spacing w:val="-3"/>
        </w:rPr>
        <w:t xml:space="preserve"> </w:t>
      </w:r>
      <w:r w:rsidRPr="00472147">
        <w:rPr>
          <w:rFonts w:ascii="Arial" w:hAnsi="Arial" w:cs="Arial"/>
          <w:u w:val="single"/>
        </w:rPr>
        <w:t>celá</w:t>
      </w:r>
      <w:r w:rsidRPr="00472147">
        <w:rPr>
          <w:rFonts w:ascii="Arial" w:hAnsi="Arial" w:cs="Arial"/>
          <w:spacing w:val="-4"/>
          <w:u w:val="single"/>
        </w:rPr>
        <w:t xml:space="preserve"> </w:t>
      </w:r>
      <w:r w:rsidRPr="00472147">
        <w:rPr>
          <w:rFonts w:ascii="Arial" w:hAnsi="Arial" w:cs="Arial"/>
          <w:u w:val="single"/>
        </w:rPr>
        <w:t>následující</w:t>
      </w:r>
      <w:r w:rsidRPr="00472147">
        <w:rPr>
          <w:rFonts w:ascii="Arial" w:hAnsi="Arial" w:cs="Arial"/>
          <w:spacing w:val="-4"/>
          <w:u w:val="single"/>
        </w:rPr>
        <w:t xml:space="preserve"> </w:t>
      </w:r>
      <w:r w:rsidRPr="00472147">
        <w:rPr>
          <w:rFonts w:ascii="Arial" w:hAnsi="Arial" w:cs="Arial"/>
          <w:u w:val="single"/>
        </w:rPr>
        <w:t>katastrální</w:t>
      </w:r>
      <w:r w:rsidRPr="00472147">
        <w:rPr>
          <w:rFonts w:ascii="Arial" w:hAnsi="Arial" w:cs="Arial"/>
          <w:spacing w:val="-3"/>
          <w:u w:val="single"/>
        </w:rPr>
        <w:t xml:space="preserve"> </w:t>
      </w:r>
      <w:r w:rsidRPr="00472147">
        <w:rPr>
          <w:rFonts w:ascii="Arial" w:hAnsi="Arial" w:cs="Arial"/>
          <w:spacing w:val="-2"/>
          <w:u w:val="single"/>
        </w:rPr>
        <w:t>území</w:t>
      </w:r>
      <w:r w:rsidRPr="00472147">
        <w:rPr>
          <w:rFonts w:ascii="Arial" w:hAnsi="Arial" w:cs="Arial"/>
          <w:spacing w:val="-2"/>
        </w:rPr>
        <w:t>:</w:t>
      </w:r>
    </w:p>
    <w:p w14:paraId="3EB0ED9B" w14:textId="304DFDC3" w:rsidR="00A408A4" w:rsidRPr="00472147" w:rsidRDefault="00681783" w:rsidP="00A408A4">
      <w:pPr>
        <w:pStyle w:val="Odstavecseseznamem"/>
        <w:widowControl w:val="0"/>
        <w:tabs>
          <w:tab w:val="left" w:pos="860"/>
        </w:tabs>
        <w:autoSpaceDE w:val="0"/>
        <w:autoSpaceDN w:val="0"/>
        <w:spacing w:before="120" w:after="0" w:line="240" w:lineRule="auto"/>
        <w:ind w:left="86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  <w:spacing w:val="-2"/>
        </w:rPr>
        <w:t>Provodovice (733946);</w:t>
      </w:r>
    </w:p>
    <w:p w14:paraId="24983A1D" w14:textId="77777777" w:rsidR="00A408A4" w:rsidRPr="00472147" w:rsidRDefault="00A408A4" w:rsidP="00A408A4">
      <w:pPr>
        <w:pStyle w:val="Zkladntext"/>
        <w:jc w:val="both"/>
      </w:pPr>
    </w:p>
    <w:p w14:paraId="7EFA261A" w14:textId="77777777" w:rsidR="00A408A4" w:rsidRPr="00472147" w:rsidRDefault="00A408A4" w:rsidP="00A408A4">
      <w:pPr>
        <w:pStyle w:val="Zkladntext"/>
        <w:jc w:val="both"/>
      </w:pPr>
    </w:p>
    <w:p w14:paraId="62D862ED" w14:textId="77777777" w:rsidR="00681783" w:rsidRPr="00681783" w:rsidRDefault="00A408A4" w:rsidP="00681783">
      <w:pPr>
        <w:pStyle w:val="Odstavecseseznamem"/>
        <w:widowControl w:val="0"/>
        <w:numPr>
          <w:ilvl w:val="0"/>
          <w:numId w:val="36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contextualSpacing w:val="0"/>
        <w:jc w:val="both"/>
        <w:rPr>
          <w:rFonts w:ascii="Arial" w:hAnsi="Arial" w:cs="Arial"/>
        </w:rPr>
      </w:pPr>
      <w:r w:rsidRPr="00472147">
        <w:rPr>
          <w:rFonts w:ascii="Arial" w:hAnsi="Arial" w:cs="Arial"/>
          <w:b/>
        </w:rPr>
        <w:t>Pásmem</w:t>
      </w:r>
      <w:r w:rsidRPr="00472147">
        <w:rPr>
          <w:rFonts w:ascii="Arial" w:hAnsi="Arial" w:cs="Arial"/>
          <w:b/>
          <w:spacing w:val="-7"/>
        </w:rPr>
        <w:t xml:space="preserve"> </w:t>
      </w:r>
      <w:r w:rsidRPr="00472147">
        <w:rPr>
          <w:rFonts w:ascii="Arial" w:hAnsi="Arial" w:cs="Arial"/>
          <w:b/>
        </w:rPr>
        <w:t>dozoru</w:t>
      </w:r>
      <w:r w:rsidRPr="00472147">
        <w:rPr>
          <w:rFonts w:ascii="Arial" w:hAnsi="Arial" w:cs="Arial"/>
          <w:b/>
          <w:spacing w:val="-5"/>
        </w:rPr>
        <w:t xml:space="preserve"> </w:t>
      </w:r>
      <w:r w:rsidRPr="00472147">
        <w:rPr>
          <w:rFonts w:ascii="Arial" w:hAnsi="Arial" w:cs="Arial"/>
        </w:rPr>
        <w:t>se</w:t>
      </w:r>
      <w:r w:rsidRPr="00472147">
        <w:rPr>
          <w:rFonts w:ascii="Arial" w:hAnsi="Arial" w:cs="Arial"/>
          <w:spacing w:val="-4"/>
        </w:rPr>
        <w:t xml:space="preserve"> </w:t>
      </w:r>
      <w:r w:rsidRPr="00472147">
        <w:rPr>
          <w:rFonts w:ascii="Arial" w:hAnsi="Arial" w:cs="Arial"/>
        </w:rPr>
        <w:t>stanovují</w:t>
      </w:r>
      <w:r w:rsidRPr="00472147">
        <w:rPr>
          <w:rFonts w:ascii="Arial" w:hAnsi="Arial" w:cs="Arial"/>
          <w:spacing w:val="-5"/>
        </w:rPr>
        <w:t xml:space="preserve"> </w:t>
      </w:r>
      <w:r w:rsidRPr="00472147">
        <w:rPr>
          <w:rFonts w:ascii="Arial" w:hAnsi="Arial" w:cs="Arial"/>
          <w:u w:val="single"/>
        </w:rPr>
        <w:t>celá</w:t>
      </w:r>
      <w:r w:rsidRPr="00472147">
        <w:rPr>
          <w:rFonts w:ascii="Arial" w:hAnsi="Arial" w:cs="Arial"/>
          <w:spacing w:val="-4"/>
          <w:u w:val="single"/>
        </w:rPr>
        <w:t xml:space="preserve"> </w:t>
      </w:r>
      <w:r w:rsidRPr="00472147">
        <w:rPr>
          <w:rFonts w:ascii="Arial" w:hAnsi="Arial" w:cs="Arial"/>
          <w:u w:val="single"/>
        </w:rPr>
        <w:t>následující</w:t>
      </w:r>
      <w:r w:rsidRPr="00472147">
        <w:rPr>
          <w:rFonts w:ascii="Arial" w:hAnsi="Arial" w:cs="Arial"/>
          <w:spacing w:val="-5"/>
          <w:u w:val="single"/>
        </w:rPr>
        <w:t xml:space="preserve"> </w:t>
      </w:r>
      <w:r w:rsidRPr="00472147">
        <w:rPr>
          <w:rFonts w:ascii="Arial" w:hAnsi="Arial" w:cs="Arial"/>
          <w:u w:val="single"/>
        </w:rPr>
        <w:t>katastrální</w:t>
      </w:r>
      <w:r w:rsidRPr="00472147">
        <w:rPr>
          <w:rFonts w:ascii="Arial" w:hAnsi="Arial" w:cs="Arial"/>
          <w:spacing w:val="-4"/>
          <w:u w:val="single"/>
        </w:rPr>
        <w:t xml:space="preserve"> </w:t>
      </w:r>
      <w:r w:rsidRPr="00472147">
        <w:rPr>
          <w:rFonts w:ascii="Arial" w:hAnsi="Arial" w:cs="Arial"/>
          <w:spacing w:val="-2"/>
          <w:u w:val="single"/>
        </w:rPr>
        <w:t>území</w:t>
      </w:r>
      <w:r w:rsidRPr="00677899">
        <w:rPr>
          <w:rFonts w:ascii="Arial" w:hAnsi="Arial" w:cs="Arial"/>
          <w:spacing w:val="-2"/>
        </w:rPr>
        <w:t xml:space="preserve">: </w:t>
      </w:r>
    </w:p>
    <w:p w14:paraId="5D949CCB" w14:textId="6FBDD711" w:rsidR="00A408A4" w:rsidRDefault="00681783" w:rsidP="00681783">
      <w:pPr>
        <w:pStyle w:val="Odstavecseseznamem"/>
        <w:widowControl w:val="0"/>
        <w:tabs>
          <w:tab w:val="left" w:pos="860"/>
        </w:tabs>
        <w:autoSpaceDE w:val="0"/>
        <w:autoSpaceDN w:val="0"/>
        <w:spacing w:before="120" w:after="0" w:line="240" w:lineRule="auto"/>
        <w:ind w:left="860"/>
        <w:contextualSpacing w:val="0"/>
        <w:jc w:val="both"/>
        <w:rPr>
          <w:rFonts w:ascii="Arial" w:hAnsi="Arial" w:cs="Arial"/>
          <w:spacing w:val="-2"/>
        </w:rPr>
      </w:pPr>
      <w:r w:rsidRPr="00681783">
        <w:rPr>
          <w:rFonts w:ascii="Arial" w:hAnsi="Arial" w:cs="Arial"/>
          <w:spacing w:val="-2"/>
        </w:rPr>
        <w:t xml:space="preserve">Býškovice (617202); Dolní Nětčice (629863); Dolní Těšice (766712); Horní Nětčice (643611); Horní Těšice (766721); Horní Újezd (644544); Malhotice (690937); Opatovice u Hranic (711543); Paršovice (718106); Rakov u Hranic (739057); Rouské (741957); Skalička u Hranic (748021); Ústí (774839); Všechovice (787086); Zámrsky </w:t>
      </w:r>
      <w:r w:rsidRPr="00681783">
        <w:rPr>
          <w:rFonts w:ascii="Arial" w:hAnsi="Arial" w:cs="Arial"/>
          <w:spacing w:val="-2"/>
        </w:rPr>
        <w:lastRenderedPageBreak/>
        <w:t>(790974); Žákovice (794279)</w:t>
      </w:r>
      <w:r>
        <w:rPr>
          <w:rFonts w:ascii="Arial" w:hAnsi="Arial" w:cs="Arial"/>
          <w:spacing w:val="-2"/>
        </w:rPr>
        <w:t>.</w:t>
      </w:r>
    </w:p>
    <w:p w14:paraId="0AED6A71" w14:textId="77777777" w:rsidR="00681783" w:rsidRDefault="00681783" w:rsidP="00681783">
      <w:pPr>
        <w:pStyle w:val="Odstavecseseznamem"/>
        <w:widowControl w:val="0"/>
        <w:tabs>
          <w:tab w:val="left" w:pos="860"/>
        </w:tabs>
        <w:autoSpaceDE w:val="0"/>
        <w:autoSpaceDN w:val="0"/>
        <w:spacing w:before="120" w:after="0" w:line="240" w:lineRule="auto"/>
        <w:ind w:left="860"/>
        <w:contextualSpacing w:val="0"/>
        <w:jc w:val="both"/>
        <w:rPr>
          <w:rFonts w:ascii="Arial" w:hAnsi="Arial" w:cs="Arial"/>
        </w:rPr>
      </w:pPr>
    </w:p>
    <w:p w14:paraId="7B5268CE" w14:textId="77777777" w:rsidR="00790D28" w:rsidRPr="00681783" w:rsidRDefault="00790D28" w:rsidP="00681783">
      <w:pPr>
        <w:pStyle w:val="Odstavecseseznamem"/>
        <w:widowControl w:val="0"/>
        <w:tabs>
          <w:tab w:val="left" w:pos="860"/>
        </w:tabs>
        <w:autoSpaceDE w:val="0"/>
        <w:autoSpaceDN w:val="0"/>
        <w:spacing w:before="120" w:after="0" w:line="240" w:lineRule="auto"/>
        <w:ind w:left="860"/>
        <w:contextualSpacing w:val="0"/>
        <w:jc w:val="both"/>
        <w:rPr>
          <w:rFonts w:ascii="Arial" w:hAnsi="Arial" w:cs="Arial"/>
        </w:rPr>
      </w:pPr>
    </w:p>
    <w:p w14:paraId="29500093" w14:textId="77777777" w:rsidR="00A408A4" w:rsidRPr="00AB1E28" w:rsidRDefault="00A408A4" w:rsidP="00A408A4">
      <w:pPr>
        <w:keepNext/>
        <w:widowControl/>
        <w:numPr>
          <w:ilvl w:val="0"/>
          <w:numId w:val="31"/>
        </w:numPr>
        <w:tabs>
          <w:tab w:val="left" w:pos="709"/>
          <w:tab w:val="left" w:pos="5387"/>
        </w:tabs>
        <w:autoSpaceDE/>
        <w:autoSpaceDN/>
        <w:adjustRightInd/>
        <w:spacing w:before="480"/>
        <w:jc w:val="center"/>
        <w:outlineLvl w:val="0"/>
        <w:rPr>
          <w:rFonts w:eastAsia="Times New Roman" w:cs="Arial"/>
          <w:kern w:val="32"/>
        </w:rPr>
      </w:pPr>
    </w:p>
    <w:p w14:paraId="7D32BF4C" w14:textId="77777777" w:rsidR="00A408A4" w:rsidRPr="001F5700" w:rsidRDefault="00A408A4" w:rsidP="00A408A4">
      <w:pPr>
        <w:pStyle w:val="Odstavecseseznamem"/>
        <w:ind w:left="0"/>
        <w:jc w:val="center"/>
        <w:rPr>
          <w:rFonts w:ascii="Arial" w:hAnsi="Arial" w:cs="Arial"/>
          <w:b/>
          <w:spacing w:val="-2"/>
          <w:sz w:val="26"/>
          <w:szCs w:val="26"/>
        </w:rPr>
      </w:pPr>
      <w:r w:rsidRPr="001F5700">
        <w:rPr>
          <w:rFonts w:ascii="Arial" w:hAnsi="Arial" w:cs="Arial"/>
          <w:b/>
          <w:sz w:val="26"/>
          <w:szCs w:val="26"/>
        </w:rPr>
        <w:t>Opatření</w:t>
      </w:r>
      <w:r w:rsidRPr="001F5700">
        <w:rPr>
          <w:rFonts w:ascii="Arial" w:hAnsi="Arial" w:cs="Arial"/>
          <w:b/>
          <w:spacing w:val="-4"/>
          <w:sz w:val="26"/>
          <w:szCs w:val="26"/>
        </w:rPr>
        <w:t xml:space="preserve"> </w:t>
      </w:r>
      <w:r w:rsidRPr="001F5700">
        <w:rPr>
          <w:rFonts w:ascii="Arial" w:hAnsi="Arial" w:cs="Arial"/>
          <w:b/>
          <w:sz w:val="26"/>
          <w:szCs w:val="26"/>
        </w:rPr>
        <w:t>v</w:t>
      </w:r>
      <w:r w:rsidRPr="001F5700">
        <w:rPr>
          <w:rFonts w:ascii="Arial" w:hAnsi="Arial" w:cs="Arial"/>
          <w:b/>
          <w:spacing w:val="-3"/>
          <w:sz w:val="26"/>
          <w:szCs w:val="26"/>
        </w:rPr>
        <w:t xml:space="preserve"> </w:t>
      </w:r>
      <w:r w:rsidRPr="001F5700">
        <w:rPr>
          <w:rFonts w:ascii="Arial" w:hAnsi="Arial" w:cs="Arial"/>
          <w:b/>
          <w:sz w:val="26"/>
          <w:szCs w:val="26"/>
        </w:rPr>
        <w:t>uzavřeném</w:t>
      </w:r>
      <w:r w:rsidRPr="001F5700">
        <w:rPr>
          <w:rFonts w:ascii="Arial" w:hAnsi="Arial" w:cs="Arial"/>
          <w:b/>
          <w:spacing w:val="-3"/>
          <w:sz w:val="26"/>
          <w:szCs w:val="26"/>
        </w:rPr>
        <w:t xml:space="preserve"> </w:t>
      </w:r>
      <w:r w:rsidRPr="001F5700">
        <w:rPr>
          <w:rFonts w:ascii="Arial" w:hAnsi="Arial" w:cs="Arial"/>
          <w:b/>
          <w:spacing w:val="-2"/>
          <w:sz w:val="26"/>
          <w:szCs w:val="26"/>
        </w:rPr>
        <w:t>pásmu</w:t>
      </w:r>
    </w:p>
    <w:p w14:paraId="1EE1B3C8" w14:textId="77777777" w:rsidR="00A408A4" w:rsidRDefault="00A408A4" w:rsidP="00A408A4">
      <w:pPr>
        <w:pStyle w:val="Odstavecseseznamem"/>
        <w:ind w:left="0"/>
        <w:jc w:val="center"/>
        <w:rPr>
          <w:rFonts w:ascii="Arial" w:hAnsi="Arial" w:cs="Arial"/>
          <w:b/>
          <w:spacing w:val="-2"/>
        </w:rPr>
      </w:pPr>
    </w:p>
    <w:p w14:paraId="53BACC28" w14:textId="77777777" w:rsidR="00A408A4" w:rsidRPr="00E6148F" w:rsidRDefault="00A408A4" w:rsidP="00894141">
      <w:pPr>
        <w:pStyle w:val="Odstavecseseznamem"/>
        <w:widowControl w:val="0"/>
        <w:numPr>
          <w:ilvl w:val="0"/>
          <w:numId w:val="37"/>
        </w:numPr>
        <w:tabs>
          <w:tab w:val="left" w:pos="470"/>
        </w:tabs>
        <w:autoSpaceDE w:val="0"/>
        <w:autoSpaceDN w:val="0"/>
        <w:spacing w:before="120" w:after="0" w:line="240" w:lineRule="auto"/>
        <w:ind w:left="470" w:hanging="329"/>
        <w:contextualSpacing w:val="0"/>
        <w:jc w:val="both"/>
        <w:rPr>
          <w:rFonts w:ascii="Arial" w:hAnsi="Arial" w:cs="Arial"/>
        </w:rPr>
      </w:pPr>
      <w:r w:rsidRPr="00E6148F">
        <w:rPr>
          <w:rFonts w:ascii="Arial" w:hAnsi="Arial" w:cs="Arial"/>
          <w:b/>
        </w:rPr>
        <w:t>Obcím</w:t>
      </w:r>
      <w:r w:rsidRPr="00E6148F">
        <w:rPr>
          <w:rFonts w:ascii="Arial" w:hAnsi="Arial" w:cs="Arial"/>
          <w:b/>
          <w:spacing w:val="-3"/>
        </w:rPr>
        <w:t xml:space="preserve"> </w:t>
      </w:r>
      <w:r w:rsidRPr="00E6148F">
        <w:rPr>
          <w:rFonts w:ascii="Arial" w:hAnsi="Arial" w:cs="Arial"/>
          <w:b/>
        </w:rPr>
        <w:t>v</w:t>
      </w:r>
      <w:r w:rsidRPr="00E6148F">
        <w:rPr>
          <w:rFonts w:ascii="Arial" w:hAnsi="Arial" w:cs="Arial"/>
          <w:b/>
          <w:spacing w:val="-3"/>
        </w:rPr>
        <w:t xml:space="preserve"> </w:t>
      </w:r>
      <w:r w:rsidRPr="00E6148F">
        <w:rPr>
          <w:rFonts w:ascii="Arial" w:hAnsi="Arial" w:cs="Arial"/>
          <w:b/>
        </w:rPr>
        <w:t>uzavřeném</w:t>
      </w:r>
      <w:r w:rsidRPr="00E6148F">
        <w:rPr>
          <w:rFonts w:ascii="Arial" w:hAnsi="Arial" w:cs="Arial"/>
          <w:b/>
          <w:spacing w:val="-3"/>
        </w:rPr>
        <w:t xml:space="preserve"> </w:t>
      </w:r>
      <w:r w:rsidRPr="00E6148F">
        <w:rPr>
          <w:rFonts w:ascii="Arial" w:hAnsi="Arial" w:cs="Arial"/>
          <w:b/>
        </w:rPr>
        <w:t>pásmu</w:t>
      </w:r>
      <w:r w:rsidRPr="00E6148F">
        <w:rPr>
          <w:rFonts w:ascii="Arial" w:hAnsi="Arial" w:cs="Arial"/>
          <w:b/>
          <w:spacing w:val="-3"/>
        </w:rPr>
        <w:t xml:space="preserve"> </w:t>
      </w:r>
      <w:r w:rsidRPr="00E6148F">
        <w:rPr>
          <w:rFonts w:ascii="Arial" w:hAnsi="Arial" w:cs="Arial"/>
          <w:b/>
        </w:rPr>
        <w:t>se</w:t>
      </w:r>
      <w:r w:rsidRPr="00E6148F">
        <w:rPr>
          <w:rFonts w:ascii="Arial" w:hAnsi="Arial" w:cs="Arial"/>
          <w:b/>
          <w:spacing w:val="-2"/>
        </w:rPr>
        <w:t xml:space="preserve"> nařizuje</w:t>
      </w:r>
      <w:r w:rsidRPr="00E6148F">
        <w:rPr>
          <w:rFonts w:ascii="Arial" w:hAnsi="Arial" w:cs="Arial"/>
          <w:spacing w:val="-2"/>
        </w:rPr>
        <w:t>:</w:t>
      </w:r>
    </w:p>
    <w:p w14:paraId="403705D4" w14:textId="77777777" w:rsidR="00A408A4" w:rsidRPr="00E6148F" w:rsidRDefault="00A408A4" w:rsidP="00A408A4">
      <w:pPr>
        <w:pStyle w:val="Odstavecseseznamem"/>
        <w:ind w:left="0"/>
        <w:jc w:val="center"/>
        <w:rPr>
          <w:rFonts w:ascii="Arial" w:hAnsi="Arial" w:cs="Arial"/>
          <w:b/>
        </w:rPr>
      </w:pPr>
    </w:p>
    <w:p w14:paraId="19E7740E" w14:textId="77777777" w:rsidR="00A408A4" w:rsidRPr="00E6148F" w:rsidRDefault="00A408A4" w:rsidP="00A408A4">
      <w:pPr>
        <w:pStyle w:val="Odstavecseseznamem"/>
        <w:widowControl w:val="0"/>
        <w:numPr>
          <w:ilvl w:val="1"/>
          <w:numId w:val="37"/>
        </w:numPr>
        <w:tabs>
          <w:tab w:val="left" w:pos="423"/>
          <w:tab w:val="left" w:pos="426"/>
        </w:tabs>
        <w:autoSpaceDE w:val="0"/>
        <w:autoSpaceDN w:val="0"/>
        <w:spacing w:before="121" w:after="0" w:line="249" w:lineRule="auto"/>
        <w:ind w:left="426" w:right="16" w:hanging="286"/>
        <w:contextualSpacing w:val="0"/>
        <w:jc w:val="both"/>
        <w:rPr>
          <w:rFonts w:ascii="Arial" w:hAnsi="Arial" w:cs="Arial"/>
        </w:rPr>
      </w:pPr>
      <w:r w:rsidRPr="00E6148F">
        <w:rPr>
          <w:rFonts w:ascii="Arial" w:hAnsi="Arial" w:cs="Arial"/>
          <w:b/>
        </w:rPr>
        <w:t>V</w:t>
      </w:r>
      <w:r w:rsidRPr="00E6148F">
        <w:rPr>
          <w:rFonts w:ascii="Arial" w:hAnsi="Arial" w:cs="Arial"/>
          <w:b/>
          <w:spacing w:val="-3"/>
        </w:rPr>
        <w:t xml:space="preserve"> </w:t>
      </w:r>
      <w:r w:rsidRPr="00E6148F">
        <w:rPr>
          <w:rFonts w:ascii="Arial" w:hAnsi="Arial" w:cs="Arial"/>
          <w:b/>
        </w:rPr>
        <w:t xml:space="preserve">ochranném pásmu </w:t>
      </w:r>
      <w:r w:rsidRPr="00E6148F">
        <w:rPr>
          <w:rFonts w:ascii="Arial" w:hAnsi="Arial" w:cs="Arial"/>
        </w:rPr>
        <w:t>na základě hlášení chovatelů provést soupis všech hospodářství, kde je chována či držena drůbež nebo ptáci chovaní v zajetí (dále jen „chovaní ptáci“), s výjimkou domácností, které chovají ptáky v zájmovém chovu (druhy ptáků jiné než kur domácí, krůty, perličky, kachny, husy, křepelky, holubi, bažanti, koroptve a běžci).</w:t>
      </w:r>
    </w:p>
    <w:p w14:paraId="5F5BEEFD" w14:textId="77C14781" w:rsidR="00A408A4" w:rsidRPr="00E6148F" w:rsidRDefault="00A408A4" w:rsidP="00A408A4">
      <w:pPr>
        <w:spacing w:before="113" w:line="249" w:lineRule="auto"/>
        <w:ind w:left="426" w:right="16"/>
        <w:rPr>
          <w:rFonts w:cs="Arial"/>
          <w:sz w:val="22"/>
          <w:szCs w:val="22"/>
        </w:rPr>
      </w:pPr>
      <w:r w:rsidRPr="00E6148F">
        <w:rPr>
          <w:rFonts w:cs="Arial"/>
          <w:sz w:val="22"/>
          <w:szCs w:val="22"/>
        </w:rPr>
        <w:t xml:space="preserve">Soupis bude obsahovat vždy druh, kategorii a počet chovaných ptáků v každém chovu či hospodářství a </w:t>
      </w:r>
      <w:r w:rsidRPr="00E6148F">
        <w:rPr>
          <w:rFonts w:cs="Arial"/>
          <w:b/>
          <w:sz w:val="22"/>
          <w:szCs w:val="22"/>
        </w:rPr>
        <w:t xml:space="preserve">bude předán KVS </w:t>
      </w:r>
      <w:r w:rsidR="0098220A">
        <w:rPr>
          <w:rFonts w:cs="Arial"/>
          <w:b/>
          <w:sz w:val="22"/>
          <w:szCs w:val="22"/>
        </w:rPr>
        <w:t xml:space="preserve">Olomouc </w:t>
      </w:r>
      <w:r w:rsidRPr="00E6148F">
        <w:rPr>
          <w:rFonts w:cs="Arial"/>
          <w:b/>
          <w:sz w:val="22"/>
          <w:szCs w:val="22"/>
        </w:rPr>
        <w:t xml:space="preserve">nejpozději do </w:t>
      </w:r>
      <w:r w:rsidR="00E6148F">
        <w:rPr>
          <w:rFonts w:cs="Arial"/>
          <w:b/>
          <w:sz w:val="22"/>
          <w:szCs w:val="22"/>
        </w:rPr>
        <w:t>13</w:t>
      </w:r>
      <w:r w:rsidRPr="00E6148F">
        <w:rPr>
          <w:rFonts w:cs="Arial"/>
          <w:b/>
          <w:sz w:val="22"/>
          <w:szCs w:val="22"/>
        </w:rPr>
        <w:t>. 0</w:t>
      </w:r>
      <w:r w:rsidR="00E6148F">
        <w:rPr>
          <w:rFonts w:cs="Arial"/>
          <w:b/>
          <w:sz w:val="22"/>
          <w:szCs w:val="22"/>
        </w:rPr>
        <w:t>5</w:t>
      </w:r>
      <w:r w:rsidRPr="00E6148F">
        <w:rPr>
          <w:rFonts w:cs="Arial"/>
          <w:b/>
          <w:sz w:val="22"/>
          <w:szCs w:val="22"/>
        </w:rPr>
        <w:t xml:space="preserve">. 2026 </w:t>
      </w:r>
      <w:r w:rsidRPr="00E6148F">
        <w:rPr>
          <w:rFonts w:cs="Arial"/>
          <w:b/>
          <w:sz w:val="22"/>
          <w:szCs w:val="22"/>
          <w:u w:val="thick"/>
        </w:rPr>
        <w:t>prostřednictvím</w:t>
      </w:r>
      <w:r w:rsidRPr="00E6148F">
        <w:rPr>
          <w:rFonts w:cs="Arial"/>
          <w:b/>
          <w:sz w:val="22"/>
          <w:szCs w:val="22"/>
        </w:rPr>
        <w:t xml:space="preserve"> </w:t>
      </w:r>
      <w:r w:rsidRPr="00E6148F">
        <w:rPr>
          <w:rFonts w:cs="Arial"/>
          <w:b/>
          <w:sz w:val="22"/>
          <w:szCs w:val="22"/>
          <w:u w:val="thick"/>
        </w:rPr>
        <w:t>následujícího</w:t>
      </w:r>
      <w:r w:rsidRPr="00E6148F">
        <w:rPr>
          <w:rFonts w:cs="Arial"/>
          <w:b/>
          <w:spacing w:val="-12"/>
          <w:sz w:val="22"/>
          <w:szCs w:val="22"/>
          <w:u w:val="thick"/>
        </w:rPr>
        <w:t xml:space="preserve"> </w:t>
      </w:r>
      <w:r w:rsidRPr="00E6148F">
        <w:rPr>
          <w:rFonts w:cs="Arial"/>
          <w:b/>
          <w:sz w:val="22"/>
          <w:szCs w:val="22"/>
          <w:u w:val="thick"/>
        </w:rPr>
        <w:t>webového</w:t>
      </w:r>
      <w:r w:rsidRPr="00E6148F">
        <w:rPr>
          <w:rFonts w:cs="Arial"/>
          <w:b/>
          <w:spacing w:val="-12"/>
          <w:sz w:val="22"/>
          <w:szCs w:val="22"/>
          <w:u w:val="thick"/>
        </w:rPr>
        <w:t xml:space="preserve"> </w:t>
      </w:r>
      <w:r w:rsidRPr="00E6148F">
        <w:rPr>
          <w:rFonts w:cs="Arial"/>
          <w:b/>
          <w:sz w:val="22"/>
          <w:szCs w:val="22"/>
          <w:u w:val="thick"/>
        </w:rPr>
        <w:t>formuláře</w:t>
      </w:r>
      <w:r w:rsidRPr="00E6148F">
        <w:rPr>
          <w:rFonts w:cs="Arial"/>
          <w:b/>
          <w:spacing w:val="-12"/>
          <w:sz w:val="22"/>
          <w:szCs w:val="22"/>
          <w:u w:val="thick"/>
        </w:rPr>
        <w:t xml:space="preserve"> </w:t>
      </w:r>
      <w:r w:rsidRPr="00E6148F">
        <w:rPr>
          <w:rFonts w:cs="Arial"/>
          <w:b/>
          <w:sz w:val="22"/>
          <w:szCs w:val="22"/>
          <w:u w:val="thick"/>
        </w:rPr>
        <w:t>na</w:t>
      </w:r>
      <w:r w:rsidRPr="00E6148F">
        <w:rPr>
          <w:rFonts w:cs="Arial"/>
          <w:b/>
          <w:spacing w:val="-12"/>
          <w:sz w:val="22"/>
          <w:szCs w:val="22"/>
          <w:u w:val="thick"/>
        </w:rPr>
        <w:t xml:space="preserve"> </w:t>
      </w:r>
      <w:r w:rsidRPr="00E6148F">
        <w:rPr>
          <w:rFonts w:cs="Arial"/>
          <w:b/>
          <w:sz w:val="22"/>
          <w:szCs w:val="22"/>
          <w:u w:val="thick"/>
        </w:rPr>
        <w:t>webových</w:t>
      </w:r>
      <w:r w:rsidRPr="00E6148F">
        <w:rPr>
          <w:rFonts w:cs="Arial"/>
          <w:b/>
          <w:spacing w:val="-12"/>
          <w:sz w:val="22"/>
          <w:szCs w:val="22"/>
          <w:u w:val="thick"/>
        </w:rPr>
        <w:t xml:space="preserve"> </w:t>
      </w:r>
      <w:r w:rsidRPr="00E6148F">
        <w:rPr>
          <w:rFonts w:cs="Arial"/>
          <w:b/>
          <w:sz w:val="22"/>
          <w:szCs w:val="22"/>
          <w:u w:val="thick"/>
        </w:rPr>
        <w:t>stránkách</w:t>
      </w:r>
      <w:r w:rsidRPr="00E6148F">
        <w:rPr>
          <w:rFonts w:cs="Arial"/>
          <w:b/>
          <w:spacing w:val="-12"/>
          <w:sz w:val="22"/>
          <w:szCs w:val="22"/>
          <w:u w:val="thick"/>
        </w:rPr>
        <w:t xml:space="preserve"> </w:t>
      </w:r>
      <w:r w:rsidRPr="00E6148F">
        <w:rPr>
          <w:rFonts w:cs="Arial"/>
          <w:b/>
          <w:sz w:val="22"/>
          <w:szCs w:val="22"/>
          <w:u w:val="thick"/>
        </w:rPr>
        <w:t>Státní</w:t>
      </w:r>
      <w:r w:rsidRPr="00E6148F">
        <w:rPr>
          <w:rFonts w:cs="Arial"/>
          <w:b/>
          <w:spacing w:val="-12"/>
          <w:sz w:val="22"/>
          <w:szCs w:val="22"/>
          <w:u w:val="thick"/>
        </w:rPr>
        <w:t xml:space="preserve"> </w:t>
      </w:r>
      <w:r w:rsidRPr="00E6148F">
        <w:rPr>
          <w:rFonts w:cs="Arial"/>
          <w:b/>
          <w:sz w:val="22"/>
          <w:szCs w:val="22"/>
          <w:u w:val="thick"/>
        </w:rPr>
        <w:t>veterinární</w:t>
      </w:r>
      <w:r w:rsidRPr="00E6148F">
        <w:rPr>
          <w:rFonts w:cs="Arial"/>
          <w:b/>
          <w:spacing w:val="-12"/>
          <w:sz w:val="22"/>
          <w:szCs w:val="22"/>
          <w:u w:val="thick"/>
        </w:rPr>
        <w:t xml:space="preserve"> </w:t>
      </w:r>
      <w:r w:rsidRPr="00E6148F">
        <w:rPr>
          <w:rFonts w:cs="Arial"/>
          <w:b/>
          <w:sz w:val="22"/>
          <w:szCs w:val="22"/>
          <w:u w:val="thick"/>
        </w:rPr>
        <w:t>správy</w:t>
      </w:r>
      <w:r w:rsidRPr="00E6148F">
        <w:rPr>
          <w:rFonts w:cs="Arial"/>
          <w:sz w:val="22"/>
          <w:szCs w:val="22"/>
        </w:rPr>
        <w:t>:</w:t>
      </w:r>
    </w:p>
    <w:p w14:paraId="64EC38B3" w14:textId="77777777" w:rsidR="00A408A4" w:rsidRPr="00E6148F" w:rsidRDefault="00A408A4" w:rsidP="00894141">
      <w:pPr>
        <w:pStyle w:val="Nadpis3"/>
        <w:numPr>
          <w:ilvl w:val="0"/>
          <w:numId w:val="0"/>
        </w:numPr>
        <w:ind w:left="-294" w:firstLine="720"/>
        <w:rPr>
          <w:spacing w:val="-2"/>
          <w:sz w:val="22"/>
          <w:szCs w:val="22"/>
        </w:rPr>
      </w:pPr>
      <w:r w:rsidRPr="00E6148F">
        <w:rPr>
          <w:sz w:val="22"/>
          <w:szCs w:val="22"/>
        </w:rPr>
        <w:t>Formulář</w:t>
      </w:r>
      <w:r w:rsidRPr="00E6148F">
        <w:rPr>
          <w:spacing w:val="-6"/>
          <w:sz w:val="22"/>
          <w:szCs w:val="22"/>
        </w:rPr>
        <w:t xml:space="preserve"> </w:t>
      </w:r>
      <w:r w:rsidRPr="00E6148F">
        <w:rPr>
          <w:sz w:val="22"/>
          <w:szCs w:val="22"/>
        </w:rPr>
        <w:t>pro</w:t>
      </w:r>
      <w:r w:rsidRPr="00E6148F">
        <w:rPr>
          <w:spacing w:val="-4"/>
          <w:sz w:val="22"/>
          <w:szCs w:val="22"/>
        </w:rPr>
        <w:t xml:space="preserve"> </w:t>
      </w:r>
      <w:r w:rsidRPr="00E6148F">
        <w:rPr>
          <w:sz w:val="22"/>
          <w:szCs w:val="22"/>
        </w:rPr>
        <w:t>soupis</w:t>
      </w:r>
      <w:r w:rsidRPr="00E6148F">
        <w:rPr>
          <w:spacing w:val="-4"/>
          <w:sz w:val="22"/>
          <w:szCs w:val="22"/>
        </w:rPr>
        <w:t xml:space="preserve"> </w:t>
      </w:r>
      <w:r w:rsidRPr="00E6148F">
        <w:rPr>
          <w:sz w:val="22"/>
          <w:szCs w:val="22"/>
        </w:rPr>
        <w:t>chovatelů</w:t>
      </w:r>
      <w:r w:rsidRPr="00E6148F">
        <w:rPr>
          <w:spacing w:val="-4"/>
          <w:sz w:val="22"/>
          <w:szCs w:val="22"/>
        </w:rPr>
        <w:t xml:space="preserve"> </w:t>
      </w:r>
      <w:r w:rsidRPr="00E6148F">
        <w:rPr>
          <w:sz w:val="22"/>
          <w:szCs w:val="22"/>
        </w:rPr>
        <w:t>v</w:t>
      </w:r>
      <w:r w:rsidRPr="00E6148F">
        <w:rPr>
          <w:spacing w:val="-4"/>
          <w:sz w:val="22"/>
          <w:szCs w:val="22"/>
        </w:rPr>
        <w:t xml:space="preserve"> </w:t>
      </w:r>
      <w:r w:rsidRPr="00E6148F">
        <w:rPr>
          <w:sz w:val="22"/>
          <w:szCs w:val="22"/>
        </w:rPr>
        <w:t>ochranném</w:t>
      </w:r>
      <w:r w:rsidRPr="00E6148F">
        <w:rPr>
          <w:spacing w:val="-4"/>
          <w:sz w:val="22"/>
          <w:szCs w:val="22"/>
        </w:rPr>
        <w:t xml:space="preserve"> </w:t>
      </w:r>
      <w:r w:rsidRPr="00E6148F">
        <w:rPr>
          <w:spacing w:val="-2"/>
          <w:sz w:val="22"/>
          <w:szCs w:val="22"/>
        </w:rPr>
        <w:t>pásmu:</w:t>
      </w:r>
    </w:p>
    <w:p w14:paraId="7D75CB8F" w14:textId="1C8B1F18" w:rsidR="00E6148F" w:rsidRPr="00E6148F" w:rsidRDefault="00E96132" w:rsidP="00E96132">
      <w:pPr>
        <w:ind w:left="426"/>
        <w:rPr>
          <w:b/>
          <w:bCs/>
          <w:sz w:val="22"/>
          <w:szCs w:val="28"/>
          <w:u w:val="single"/>
        </w:rPr>
      </w:pPr>
      <w:hyperlink r:id="rId9" w:anchor="pasmo=PODHRADNI-LHOTA-2026-KVSM-3KM" w:history="1">
        <w:r w:rsidRPr="00E6148F">
          <w:rPr>
            <w:rStyle w:val="Hypertextovodkaz"/>
            <w:b/>
            <w:bCs/>
            <w:sz w:val="22"/>
            <w:szCs w:val="28"/>
          </w:rPr>
          <w:t>https://www.svscr.cz/newcastleska-choroba-stavy-drubeze-a-ostatnich-ptaku-v-</w:t>
        </w:r>
        <w:r w:rsidRPr="00E96132">
          <w:rPr>
            <w:rStyle w:val="Hypertextovodkaz"/>
            <w:b/>
            <w:bCs/>
            <w:sz w:val="22"/>
            <w:szCs w:val="28"/>
          </w:rPr>
          <w:t>o</w:t>
        </w:r>
        <w:r w:rsidRPr="00E6148F">
          <w:rPr>
            <w:rStyle w:val="Hypertextovodkaz"/>
            <w:b/>
            <w:bCs/>
            <w:sz w:val="22"/>
            <w:szCs w:val="28"/>
          </w:rPr>
          <w:t>bci/#pasmo=PODHRADNI-LHOTA-2026-KVSM-3KM</w:t>
        </w:r>
      </w:hyperlink>
      <w:r w:rsidR="00E6148F" w:rsidRPr="00E96132">
        <w:rPr>
          <w:b/>
          <w:bCs/>
          <w:sz w:val="22"/>
          <w:szCs w:val="28"/>
          <w:u w:val="single"/>
        </w:rPr>
        <w:t xml:space="preserve"> </w:t>
      </w:r>
    </w:p>
    <w:p w14:paraId="4856DA28" w14:textId="77777777" w:rsidR="00A408A4" w:rsidRPr="0035234F" w:rsidRDefault="00A408A4" w:rsidP="00A408A4">
      <w:pPr>
        <w:pStyle w:val="Zkladntext"/>
        <w:spacing w:before="21"/>
        <w:rPr>
          <w:rStyle w:val="Hypertextovodkaz"/>
          <w:b/>
          <w:bCs/>
          <w:color w:val="auto"/>
          <w:sz w:val="26"/>
          <w:u w:val="none"/>
        </w:rPr>
      </w:pPr>
    </w:p>
    <w:p w14:paraId="46FBF983" w14:textId="77777777" w:rsidR="00A408A4" w:rsidRPr="00E6148F" w:rsidRDefault="00A408A4" w:rsidP="00A408A4">
      <w:pPr>
        <w:pStyle w:val="Odstavecseseznamem"/>
        <w:widowControl w:val="0"/>
        <w:numPr>
          <w:ilvl w:val="1"/>
          <w:numId w:val="37"/>
        </w:numPr>
        <w:tabs>
          <w:tab w:val="left" w:pos="424"/>
          <w:tab w:val="left" w:pos="427"/>
        </w:tabs>
        <w:autoSpaceDE w:val="0"/>
        <w:autoSpaceDN w:val="0"/>
        <w:spacing w:after="0" w:line="249" w:lineRule="auto"/>
        <w:ind w:right="16" w:hanging="286"/>
        <w:contextualSpacing w:val="0"/>
        <w:jc w:val="both"/>
        <w:rPr>
          <w:rFonts w:ascii="Arial" w:hAnsi="Arial" w:cs="Arial"/>
        </w:rPr>
      </w:pPr>
      <w:r w:rsidRPr="00E6148F">
        <w:rPr>
          <w:rFonts w:ascii="Arial" w:hAnsi="Arial" w:cs="Arial"/>
          <w:b/>
        </w:rPr>
        <w:t>V</w:t>
      </w:r>
      <w:r w:rsidRPr="00E6148F">
        <w:rPr>
          <w:rFonts w:ascii="Arial" w:hAnsi="Arial" w:cs="Arial"/>
          <w:b/>
          <w:spacing w:val="-3"/>
        </w:rPr>
        <w:t> </w:t>
      </w:r>
      <w:r w:rsidRPr="00E6148F">
        <w:rPr>
          <w:rFonts w:ascii="Arial" w:hAnsi="Arial" w:cs="Arial"/>
          <w:b/>
        </w:rPr>
        <w:t xml:space="preserve">pásmu dozoru </w:t>
      </w:r>
      <w:r w:rsidRPr="00E6148F">
        <w:rPr>
          <w:rFonts w:ascii="Arial" w:hAnsi="Arial" w:cs="Arial"/>
        </w:rPr>
        <w:t>na základě hlášení chovatelů provést soupis všech hospodářství, kde je chována či držena drůbež nebo ptáci chovaní v zajetí (dále jen „chovaní ptáci“), s výjimkou domácností, které chovají ptáky v zájmovém chovu (druhy ptáků jiné než kur domácí, krůty, perličky, kachny, husy, křepelky, holubi, bažanti, koroptve a běžci).</w:t>
      </w:r>
    </w:p>
    <w:p w14:paraId="4B9FED48" w14:textId="55C4B9C3" w:rsidR="00A408A4" w:rsidRPr="00E6148F" w:rsidRDefault="00A408A4" w:rsidP="00A408A4">
      <w:pPr>
        <w:spacing w:before="112" w:line="249" w:lineRule="auto"/>
        <w:ind w:left="426" w:right="16"/>
        <w:rPr>
          <w:rFonts w:cs="Arial"/>
          <w:sz w:val="22"/>
          <w:szCs w:val="22"/>
        </w:rPr>
      </w:pPr>
      <w:r w:rsidRPr="00E6148F">
        <w:rPr>
          <w:rFonts w:cs="Arial"/>
          <w:sz w:val="22"/>
          <w:szCs w:val="22"/>
        </w:rPr>
        <w:t xml:space="preserve">Soupis bude obsahovat vždy druh, kategorii a počet chovaných ptáků v každém chovu či hospodářství a </w:t>
      </w:r>
      <w:r w:rsidRPr="00E6148F">
        <w:rPr>
          <w:rFonts w:cs="Arial"/>
          <w:b/>
          <w:sz w:val="22"/>
          <w:szCs w:val="22"/>
        </w:rPr>
        <w:t xml:space="preserve">bude předán KVS </w:t>
      </w:r>
      <w:r w:rsidR="0098220A">
        <w:rPr>
          <w:rFonts w:cs="Arial"/>
          <w:b/>
          <w:sz w:val="22"/>
          <w:szCs w:val="22"/>
        </w:rPr>
        <w:t xml:space="preserve">Olomouc </w:t>
      </w:r>
      <w:r w:rsidRPr="00E6148F">
        <w:rPr>
          <w:rFonts w:cs="Arial"/>
          <w:b/>
          <w:sz w:val="22"/>
          <w:szCs w:val="22"/>
        </w:rPr>
        <w:t xml:space="preserve">nejpozději do </w:t>
      </w:r>
      <w:r w:rsidR="00316846">
        <w:rPr>
          <w:rFonts w:cs="Arial"/>
          <w:b/>
          <w:sz w:val="22"/>
          <w:szCs w:val="22"/>
        </w:rPr>
        <w:t>13</w:t>
      </w:r>
      <w:r w:rsidRPr="00E6148F">
        <w:rPr>
          <w:rFonts w:cs="Arial"/>
          <w:b/>
          <w:sz w:val="22"/>
          <w:szCs w:val="22"/>
        </w:rPr>
        <w:t>. 0</w:t>
      </w:r>
      <w:r w:rsidR="00316846">
        <w:rPr>
          <w:rFonts w:cs="Arial"/>
          <w:b/>
          <w:sz w:val="22"/>
          <w:szCs w:val="22"/>
        </w:rPr>
        <w:t>5</w:t>
      </w:r>
      <w:r w:rsidRPr="00E6148F">
        <w:rPr>
          <w:rFonts w:cs="Arial"/>
          <w:b/>
          <w:sz w:val="22"/>
          <w:szCs w:val="22"/>
        </w:rPr>
        <w:t xml:space="preserve">. 2026 </w:t>
      </w:r>
      <w:r w:rsidRPr="00E6148F">
        <w:rPr>
          <w:rFonts w:cs="Arial"/>
          <w:b/>
          <w:sz w:val="22"/>
          <w:szCs w:val="22"/>
          <w:u w:val="thick"/>
        </w:rPr>
        <w:t>prostřednictvím</w:t>
      </w:r>
      <w:r w:rsidRPr="00E6148F">
        <w:rPr>
          <w:rFonts w:cs="Arial"/>
          <w:b/>
          <w:sz w:val="22"/>
          <w:szCs w:val="22"/>
        </w:rPr>
        <w:t xml:space="preserve"> </w:t>
      </w:r>
      <w:r w:rsidRPr="00E6148F">
        <w:rPr>
          <w:rFonts w:cs="Arial"/>
          <w:b/>
          <w:sz w:val="22"/>
          <w:szCs w:val="22"/>
          <w:u w:val="thick"/>
        </w:rPr>
        <w:t>následujícího</w:t>
      </w:r>
      <w:r w:rsidRPr="00E6148F">
        <w:rPr>
          <w:rFonts w:cs="Arial"/>
          <w:b/>
          <w:spacing w:val="-12"/>
          <w:sz w:val="22"/>
          <w:szCs w:val="22"/>
          <w:u w:val="thick"/>
        </w:rPr>
        <w:t xml:space="preserve"> </w:t>
      </w:r>
      <w:r w:rsidRPr="00E6148F">
        <w:rPr>
          <w:rFonts w:cs="Arial"/>
          <w:b/>
          <w:sz w:val="22"/>
          <w:szCs w:val="22"/>
          <w:u w:val="thick"/>
        </w:rPr>
        <w:t>webového</w:t>
      </w:r>
      <w:r w:rsidRPr="00E6148F">
        <w:rPr>
          <w:rFonts w:cs="Arial"/>
          <w:b/>
          <w:spacing w:val="-12"/>
          <w:sz w:val="22"/>
          <w:szCs w:val="22"/>
          <w:u w:val="thick"/>
        </w:rPr>
        <w:t xml:space="preserve"> </w:t>
      </w:r>
      <w:r w:rsidRPr="00E6148F">
        <w:rPr>
          <w:rFonts w:cs="Arial"/>
          <w:b/>
          <w:sz w:val="22"/>
          <w:szCs w:val="22"/>
          <w:u w:val="thick"/>
        </w:rPr>
        <w:t>formuláře</w:t>
      </w:r>
      <w:r w:rsidRPr="00E6148F">
        <w:rPr>
          <w:rFonts w:cs="Arial"/>
          <w:b/>
          <w:spacing w:val="-12"/>
          <w:sz w:val="22"/>
          <w:szCs w:val="22"/>
          <w:u w:val="thick"/>
        </w:rPr>
        <w:t xml:space="preserve"> </w:t>
      </w:r>
      <w:r w:rsidRPr="00E6148F">
        <w:rPr>
          <w:rFonts w:cs="Arial"/>
          <w:b/>
          <w:sz w:val="22"/>
          <w:szCs w:val="22"/>
          <w:u w:val="thick"/>
        </w:rPr>
        <w:t>na</w:t>
      </w:r>
      <w:r w:rsidRPr="00E6148F">
        <w:rPr>
          <w:rFonts w:cs="Arial"/>
          <w:b/>
          <w:spacing w:val="-12"/>
          <w:sz w:val="22"/>
          <w:szCs w:val="22"/>
          <w:u w:val="thick"/>
        </w:rPr>
        <w:t xml:space="preserve"> </w:t>
      </w:r>
      <w:r w:rsidRPr="00E6148F">
        <w:rPr>
          <w:rFonts w:cs="Arial"/>
          <w:b/>
          <w:sz w:val="22"/>
          <w:szCs w:val="22"/>
          <w:u w:val="thick"/>
        </w:rPr>
        <w:t>webových</w:t>
      </w:r>
      <w:r w:rsidRPr="00E6148F">
        <w:rPr>
          <w:rFonts w:cs="Arial"/>
          <w:b/>
          <w:spacing w:val="-12"/>
          <w:sz w:val="22"/>
          <w:szCs w:val="22"/>
          <w:u w:val="thick"/>
        </w:rPr>
        <w:t xml:space="preserve"> </w:t>
      </w:r>
      <w:r w:rsidRPr="00E6148F">
        <w:rPr>
          <w:rFonts w:cs="Arial"/>
          <w:b/>
          <w:sz w:val="22"/>
          <w:szCs w:val="22"/>
          <w:u w:val="thick"/>
        </w:rPr>
        <w:t>stránkách</w:t>
      </w:r>
      <w:r w:rsidRPr="00E6148F">
        <w:rPr>
          <w:rFonts w:cs="Arial"/>
          <w:b/>
          <w:spacing w:val="-12"/>
          <w:sz w:val="22"/>
          <w:szCs w:val="22"/>
          <w:u w:val="thick"/>
        </w:rPr>
        <w:t xml:space="preserve"> </w:t>
      </w:r>
      <w:r w:rsidRPr="00E6148F">
        <w:rPr>
          <w:rFonts w:cs="Arial"/>
          <w:b/>
          <w:sz w:val="22"/>
          <w:szCs w:val="22"/>
          <w:u w:val="thick"/>
        </w:rPr>
        <w:t>Státní</w:t>
      </w:r>
      <w:r w:rsidRPr="00E6148F">
        <w:rPr>
          <w:rFonts w:cs="Arial"/>
          <w:b/>
          <w:spacing w:val="-12"/>
          <w:sz w:val="22"/>
          <w:szCs w:val="22"/>
          <w:u w:val="thick"/>
        </w:rPr>
        <w:t xml:space="preserve"> </w:t>
      </w:r>
      <w:r w:rsidRPr="00E6148F">
        <w:rPr>
          <w:rFonts w:cs="Arial"/>
          <w:b/>
          <w:sz w:val="22"/>
          <w:szCs w:val="22"/>
          <w:u w:val="thick"/>
        </w:rPr>
        <w:t>veterinární</w:t>
      </w:r>
      <w:r w:rsidRPr="00E6148F">
        <w:rPr>
          <w:rFonts w:cs="Arial"/>
          <w:b/>
          <w:spacing w:val="-12"/>
          <w:sz w:val="22"/>
          <w:szCs w:val="22"/>
          <w:u w:val="thick"/>
        </w:rPr>
        <w:t xml:space="preserve"> </w:t>
      </w:r>
      <w:r w:rsidRPr="00E6148F">
        <w:rPr>
          <w:rFonts w:cs="Arial"/>
          <w:b/>
          <w:sz w:val="22"/>
          <w:szCs w:val="22"/>
          <w:u w:val="thick"/>
        </w:rPr>
        <w:t>správy</w:t>
      </w:r>
      <w:r w:rsidRPr="00E6148F">
        <w:rPr>
          <w:rFonts w:cs="Arial"/>
          <w:sz w:val="22"/>
          <w:szCs w:val="22"/>
        </w:rPr>
        <w:t>:</w:t>
      </w:r>
    </w:p>
    <w:p w14:paraId="3B6E29D5" w14:textId="77777777" w:rsidR="00A408A4" w:rsidRPr="00E6148F" w:rsidRDefault="00A408A4" w:rsidP="00894141">
      <w:pPr>
        <w:pStyle w:val="Nadpis3"/>
        <w:numPr>
          <w:ilvl w:val="0"/>
          <w:numId w:val="0"/>
        </w:numPr>
        <w:ind w:left="-309" w:firstLine="720"/>
        <w:jc w:val="left"/>
        <w:rPr>
          <w:spacing w:val="-2"/>
          <w:sz w:val="22"/>
          <w:szCs w:val="22"/>
        </w:rPr>
      </w:pPr>
      <w:r w:rsidRPr="00E6148F">
        <w:rPr>
          <w:sz w:val="22"/>
          <w:szCs w:val="22"/>
        </w:rPr>
        <w:t>Formulář</w:t>
      </w:r>
      <w:r w:rsidRPr="00E6148F">
        <w:rPr>
          <w:spacing w:val="-6"/>
          <w:sz w:val="22"/>
          <w:szCs w:val="22"/>
        </w:rPr>
        <w:t xml:space="preserve"> </w:t>
      </w:r>
      <w:r w:rsidRPr="00E6148F">
        <w:rPr>
          <w:sz w:val="22"/>
          <w:szCs w:val="22"/>
        </w:rPr>
        <w:t>pro</w:t>
      </w:r>
      <w:r w:rsidRPr="00E6148F">
        <w:rPr>
          <w:spacing w:val="-3"/>
          <w:sz w:val="22"/>
          <w:szCs w:val="22"/>
        </w:rPr>
        <w:t xml:space="preserve"> </w:t>
      </w:r>
      <w:r w:rsidRPr="00E6148F">
        <w:rPr>
          <w:sz w:val="22"/>
          <w:szCs w:val="22"/>
        </w:rPr>
        <w:t>soupis</w:t>
      </w:r>
      <w:r w:rsidRPr="00E6148F">
        <w:rPr>
          <w:spacing w:val="-3"/>
          <w:sz w:val="22"/>
          <w:szCs w:val="22"/>
        </w:rPr>
        <w:t xml:space="preserve"> </w:t>
      </w:r>
      <w:r w:rsidRPr="00E6148F">
        <w:rPr>
          <w:sz w:val="22"/>
          <w:szCs w:val="22"/>
        </w:rPr>
        <w:t>chovatelů</w:t>
      </w:r>
      <w:r w:rsidRPr="00E6148F">
        <w:rPr>
          <w:spacing w:val="-4"/>
          <w:sz w:val="22"/>
          <w:szCs w:val="22"/>
        </w:rPr>
        <w:t xml:space="preserve"> </w:t>
      </w:r>
      <w:r w:rsidRPr="00E6148F">
        <w:rPr>
          <w:sz w:val="22"/>
          <w:szCs w:val="22"/>
        </w:rPr>
        <w:t>v</w:t>
      </w:r>
      <w:r w:rsidRPr="00E6148F">
        <w:rPr>
          <w:spacing w:val="-3"/>
          <w:sz w:val="22"/>
          <w:szCs w:val="22"/>
        </w:rPr>
        <w:t xml:space="preserve"> </w:t>
      </w:r>
      <w:r w:rsidRPr="00E6148F">
        <w:rPr>
          <w:sz w:val="22"/>
          <w:szCs w:val="22"/>
        </w:rPr>
        <w:t>pásmu</w:t>
      </w:r>
      <w:r w:rsidRPr="00E6148F">
        <w:rPr>
          <w:spacing w:val="-3"/>
          <w:sz w:val="22"/>
          <w:szCs w:val="22"/>
        </w:rPr>
        <w:t xml:space="preserve"> </w:t>
      </w:r>
      <w:r w:rsidRPr="00E6148F">
        <w:rPr>
          <w:spacing w:val="-2"/>
          <w:sz w:val="22"/>
          <w:szCs w:val="22"/>
        </w:rPr>
        <w:t>dozoru:</w:t>
      </w:r>
    </w:p>
    <w:p w14:paraId="1E53C7C5" w14:textId="1153662B" w:rsidR="00316846" w:rsidRPr="00316846" w:rsidRDefault="00E96132" w:rsidP="00E96132">
      <w:pPr>
        <w:ind w:left="411"/>
        <w:rPr>
          <w:b/>
          <w:bCs/>
          <w:sz w:val="22"/>
          <w:szCs w:val="28"/>
          <w:u w:val="single"/>
        </w:rPr>
      </w:pPr>
      <w:hyperlink r:id="rId10" w:anchor="pasmo=PODHRADNI-LHOTA-2026-KVSM-10KM" w:history="1">
        <w:r w:rsidRPr="00316846">
          <w:rPr>
            <w:rStyle w:val="Hypertextovodkaz"/>
            <w:b/>
            <w:bCs/>
            <w:sz w:val="22"/>
            <w:szCs w:val="28"/>
          </w:rPr>
          <w:t>https://www.svscr.cz/newcastleska-choroba-stavy-drubeze-a-ostatnich-ptaku-v-obci/#pasmo=PODHRADNI-LHOTA-2026-KVSM-10KM</w:t>
        </w:r>
      </w:hyperlink>
    </w:p>
    <w:p w14:paraId="4CFB58C5" w14:textId="77777777" w:rsidR="00A408A4" w:rsidRPr="00E6148F" w:rsidRDefault="00A408A4" w:rsidP="00316846">
      <w:pPr>
        <w:pStyle w:val="Nadpis3"/>
        <w:numPr>
          <w:ilvl w:val="0"/>
          <w:numId w:val="0"/>
        </w:numPr>
        <w:spacing w:before="1"/>
        <w:ind w:left="-309"/>
        <w:jc w:val="left"/>
        <w:rPr>
          <w:sz w:val="22"/>
          <w:szCs w:val="22"/>
        </w:rPr>
      </w:pPr>
    </w:p>
    <w:p w14:paraId="61895C80" w14:textId="77777777" w:rsidR="00A408A4" w:rsidRPr="00E6148F" w:rsidRDefault="00A408A4" w:rsidP="00A408A4">
      <w:pPr>
        <w:pStyle w:val="Odstavecseseznamem"/>
        <w:widowControl w:val="0"/>
        <w:numPr>
          <w:ilvl w:val="1"/>
          <w:numId w:val="37"/>
        </w:numPr>
        <w:tabs>
          <w:tab w:val="left" w:pos="426"/>
        </w:tabs>
        <w:autoSpaceDE w:val="0"/>
        <w:autoSpaceDN w:val="0"/>
        <w:spacing w:after="0" w:line="249" w:lineRule="auto"/>
        <w:ind w:left="426" w:right="15"/>
        <w:contextualSpacing w:val="0"/>
        <w:jc w:val="both"/>
        <w:rPr>
          <w:rFonts w:ascii="Arial" w:hAnsi="Arial" w:cs="Arial"/>
        </w:rPr>
      </w:pPr>
      <w:r w:rsidRPr="00E6148F">
        <w:rPr>
          <w:rFonts w:ascii="Arial" w:hAnsi="Arial" w:cs="Arial"/>
          <w:b/>
        </w:rPr>
        <w:t>informovat veřejnost způsobem v obci obvyklým</w:t>
      </w:r>
      <w:r w:rsidRPr="00E6148F">
        <w:rPr>
          <w:rFonts w:ascii="Arial" w:hAnsi="Arial" w:cs="Arial"/>
        </w:rPr>
        <w:t>, s cílem zvýšit povědomí o nákaze zejména</w:t>
      </w:r>
      <w:r w:rsidRPr="00E6148F">
        <w:rPr>
          <w:rFonts w:ascii="Arial" w:hAnsi="Arial" w:cs="Arial"/>
          <w:spacing w:val="-13"/>
        </w:rPr>
        <w:t xml:space="preserve"> </w:t>
      </w:r>
      <w:r w:rsidRPr="00E6148F">
        <w:rPr>
          <w:rFonts w:ascii="Arial" w:hAnsi="Arial" w:cs="Arial"/>
        </w:rPr>
        <w:t>mezi</w:t>
      </w:r>
      <w:r w:rsidRPr="00E6148F">
        <w:rPr>
          <w:rFonts w:ascii="Arial" w:hAnsi="Arial" w:cs="Arial"/>
          <w:spacing w:val="-13"/>
        </w:rPr>
        <w:t xml:space="preserve"> </w:t>
      </w:r>
      <w:r w:rsidRPr="00E6148F">
        <w:rPr>
          <w:rFonts w:ascii="Arial" w:hAnsi="Arial" w:cs="Arial"/>
        </w:rPr>
        <w:t>chovateli</w:t>
      </w:r>
      <w:r w:rsidRPr="00E6148F">
        <w:rPr>
          <w:rFonts w:ascii="Arial" w:hAnsi="Arial" w:cs="Arial"/>
          <w:spacing w:val="-13"/>
        </w:rPr>
        <w:t xml:space="preserve"> </w:t>
      </w:r>
      <w:r w:rsidRPr="00E6148F">
        <w:rPr>
          <w:rFonts w:ascii="Arial" w:hAnsi="Arial" w:cs="Arial"/>
        </w:rPr>
        <w:t>drůbeže</w:t>
      </w:r>
      <w:r w:rsidRPr="00E6148F">
        <w:rPr>
          <w:rFonts w:ascii="Arial" w:hAnsi="Arial" w:cs="Arial"/>
          <w:spacing w:val="-13"/>
        </w:rPr>
        <w:t xml:space="preserve"> </w:t>
      </w:r>
      <w:r w:rsidRPr="00E6148F">
        <w:rPr>
          <w:rFonts w:ascii="Arial" w:hAnsi="Arial" w:cs="Arial"/>
        </w:rPr>
        <w:t>nebo</w:t>
      </w:r>
      <w:r w:rsidRPr="00E6148F">
        <w:rPr>
          <w:rFonts w:ascii="Arial" w:hAnsi="Arial" w:cs="Arial"/>
          <w:spacing w:val="-13"/>
        </w:rPr>
        <w:t xml:space="preserve"> </w:t>
      </w:r>
      <w:r w:rsidRPr="00E6148F">
        <w:rPr>
          <w:rFonts w:ascii="Arial" w:hAnsi="Arial" w:cs="Arial"/>
        </w:rPr>
        <w:t>jiného</w:t>
      </w:r>
      <w:r w:rsidRPr="00E6148F">
        <w:rPr>
          <w:rFonts w:ascii="Arial" w:hAnsi="Arial" w:cs="Arial"/>
          <w:spacing w:val="-13"/>
        </w:rPr>
        <w:t xml:space="preserve"> </w:t>
      </w:r>
      <w:r w:rsidRPr="00E6148F">
        <w:rPr>
          <w:rFonts w:ascii="Arial" w:hAnsi="Arial" w:cs="Arial"/>
        </w:rPr>
        <w:t>ptactva</w:t>
      </w:r>
      <w:r w:rsidRPr="00E6148F">
        <w:rPr>
          <w:rFonts w:ascii="Arial" w:hAnsi="Arial" w:cs="Arial"/>
          <w:spacing w:val="-13"/>
        </w:rPr>
        <w:t xml:space="preserve"> </w:t>
      </w:r>
      <w:r w:rsidRPr="00E6148F">
        <w:rPr>
          <w:rFonts w:ascii="Arial" w:hAnsi="Arial" w:cs="Arial"/>
        </w:rPr>
        <w:t>chovaného</w:t>
      </w:r>
      <w:r w:rsidRPr="00E6148F">
        <w:rPr>
          <w:rFonts w:ascii="Arial" w:hAnsi="Arial" w:cs="Arial"/>
          <w:spacing w:val="-13"/>
        </w:rPr>
        <w:t xml:space="preserve"> </w:t>
      </w:r>
      <w:r w:rsidRPr="00E6148F">
        <w:rPr>
          <w:rFonts w:ascii="Arial" w:hAnsi="Arial" w:cs="Arial"/>
        </w:rPr>
        <w:t>v</w:t>
      </w:r>
      <w:r w:rsidRPr="00E6148F">
        <w:rPr>
          <w:rFonts w:ascii="Arial" w:hAnsi="Arial" w:cs="Arial"/>
          <w:spacing w:val="-13"/>
        </w:rPr>
        <w:t xml:space="preserve"> </w:t>
      </w:r>
      <w:r w:rsidRPr="00E6148F">
        <w:rPr>
          <w:rFonts w:ascii="Arial" w:hAnsi="Arial" w:cs="Arial"/>
        </w:rPr>
        <w:t>zajetí,</w:t>
      </w:r>
      <w:r w:rsidRPr="00E6148F">
        <w:rPr>
          <w:rFonts w:ascii="Arial" w:hAnsi="Arial" w:cs="Arial"/>
          <w:spacing w:val="-14"/>
        </w:rPr>
        <w:t xml:space="preserve"> </w:t>
      </w:r>
      <w:r w:rsidRPr="00E6148F">
        <w:rPr>
          <w:rFonts w:ascii="Arial" w:hAnsi="Arial" w:cs="Arial"/>
        </w:rPr>
        <w:t>lovci,</w:t>
      </w:r>
      <w:r w:rsidRPr="00E6148F">
        <w:rPr>
          <w:rFonts w:ascii="Arial" w:hAnsi="Arial" w:cs="Arial"/>
          <w:spacing w:val="-14"/>
        </w:rPr>
        <w:t xml:space="preserve"> </w:t>
      </w:r>
      <w:r w:rsidRPr="00E6148F">
        <w:rPr>
          <w:rFonts w:ascii="Arial" w:hAnsi="Arial" w:cs="Arial"/>
        </w:rPr>
        <w:t xml:space="preserve">pozorovateli </w:t>
      </w:r>
      <w:r w:rsidRPr="00E6148F">
        <w:rPr>
          <w:rFonts w:ascii="Arial" w:hAnsi="Arial" w:cs="Arial"/>
          <w:spacing w:val="-2"/>
        </w:rPr>
        <w:t>ptáků;</w:t>
      </w:r>
    </w:p>
    <w:p w14:paraId="6DAE79A8" w14:textId="77777777" w:rsidR="00A408A4" w:rsidRPr="00E6148F" w:rsidRDefault="00A408A4" w:rsidP="00A408A4">
      <w:pPr>
        <w:pStyle w:val="Odstavecseseznamem"/>
        <w:widowControl w:val="0"/>
        <w:numPr>
          <w:ilvl w:val="1"/>
          <w:numId w:val="37"/>
        </w:numPr>
        <w:tabs>
          <w:tab w:val="left" w:pos="424"/>
          <w:tab w:val="left" w:pos="426"/>
        </w:tabs>
        <w:autoSpaceDE w:val="0"/>
        <w:autoSpaceDN w:val="0"/>
        <w:spacing w:before="113" w:after="0" w:line="249" w:lineRule="auto"/>
        <w:ind w:left="426" w:right="14"/>
        <w:contextualSpacing w:val="0"/>
        <w:jc w:val="both"/>
        <w:rPr>
          <w:rFonts w:ascii="Arial" w:hAnsi="Arial" w:cs="Arial"/>
        </w:rPr>
      </w:pPr>
      <w:r w:rsidRPr="00E6148F">
        <w:rPr>
          <w:rFonts w:ascii="Arial" w:hAnsi="Arial" w:cs="Arial"/>
          <w:b/>
        </w:rPr>
        <w:t>zajistit kontejnery nebo nepropustné uzavíratelné nádoby k bezpečnému uložení uhynulých volně žijících ptáků pro jejich svoz a neškodné odstranění asanačním podnikem</w:t>
      </w:r>
      <w:r w:rsidRPr="00E6148F">
        <w:rPr>
          <w:rFonts w:ascii="Arial" w:hAnsi="Arial" w:cs="Arial"/>
        </w:rPr>
        <w:t>;</w:t>
      </w:r>
      <w:r w:rsidRPr="00E6148F">
        <w:rPr>
          <w:rFonts w:ascii="Arial" w:hAnsi="Arial" w:cs="Arial"/>
          <w:spacing w:val="-5"/>
        </w:rPr>
        <w:t xml:space="preserve"> </w:t>
      </w:r>
      <w:r w:rsidRPr="00E6148F">
        <w:rPr>
          <w:rFonts w:ascii="Arial" w:hAnsi="Arial" w:cs="Arial"/>
        </w:rPr>
        <w:t>tyto</w:t>
      </w:r>
      <w:r w:rsidRPr="00E6148F">
        <w:rPr>
          <w:rFonts w:ascii="Arial" w:hAnsi="Arial" w:cs="Arial"/>
          <w:spacing w:val="-5"/>
        </w:rPr>
        <w:t xml:space="preserve"> </w:t>
      </w:r>
      <w:r w:rsidRPr="00E6148F">
        <w:rPr>
          <w:rFonts w:ascii="Arial" w:hAnsi="Arial" w:cs="Arial"/>
        </w:rPr>
        <w:t>nádoby</w:t>
      </w:r>
      <w:r w:rsidRPr="00E6148F">
        <w:rPr>
          <w:rFonts w:ascii="Arial" w:hAnsi="Arial" w:cs="Arial"/>
          <w:spacing w:val="-5"/>
        </w:rPr>
        <w:t xml:space="preserve"> </w:t>
      </w:r>
      <w:r w:rsidRPr="00E6148F">
        <w:rPr>
          <w:rFonts w:ascii="Arial" w:hAnsi="Arial" w:cs="Arial"/>
        </w:rPr>
        <w:t>vhodně</w:t>
      </w:r>
      <w:r w:rsidRPr="00E6148F">
        <w:rPr>
          <w:rFonts w:ascii="Arial" w:hAnsi="Arial" w:cs="Arial"/>
          <w:spacing w:val="-5"/>
        </w:rPr>
        <w:t xml:space="preserve"> </w:t>
      </w:r>
      <w:r w:rsidRPr="00E6148F">
        <w:rPr>
          <w:rFonts w:ascii="Arial" w:hAnsi="Arial" w:cs="Arial"/>
        </w:rPr>
        <w:t>umístit</w:t>
      </w:r>
      <w:r w:rsidRPr="00E6148F">
        <w:rPr>
          <w:rFonts w:ascii="Arial" w:hAnsi="Arial" w:cs="Arial"/>
          <w:spacing w:val="-5"/>
        </w:rPr>
        <w:t xml:space="preserve"> </w:t>
      </w:r>
      <w:r w:rsidRPr="00E6148F">
        <w:rPr>
          <w:rFonts w:ascii="Arial" w:hAnsi="Arial" w:cs="Arial"/>
        </w:rPr>
        <w:t>a</w:t>
      </w:r>
      <w:r w:rsidRPr="00E6148F">
        <w:rPr>
          <w:rFonts w:ascii="Arial" w:hAnsi="Arial" w:cs="Arial"/>
          <w:spacing w:val="-5"/>
        </w:rPr>
        <w:t xml:space="preserve"> </w:t>
      </w:r>
      <w:r w:rsidRPr="00E6148F">
        <w:rPr>
          <w:rFonts w:ascii="Arial" w:hAnsi="Arial" w:cs="Arial"/>
        </w:rPr>
        <w:t>označit</w:t>
      </w:r>
      <w:r w:rsidRPr="00E6148F">
        <w:rPr>
          <w:rFonts w:ascii="Arial" w:hAnsi="Arial" w:cs="Arial"/>
          <w:spacing w:val="-5"/>
        </w:rPr>
        <w:t xml:space="preserve"> </w:t>
      </w:r>
      <w:r w:rsidRPr="00E6148F">
        <w:rPr>
          <w:rFonts w:ascii="Arial" w:hAnsi="Arial" w:cs="Arial"/>
        </w:rPr>
        <w:t>nápisem</w:t>
      </w:r>
      <w:r w:rsidRPr="00E6148F">
        <w:rPr>
          <w:rFonts w:ascii="Arial" w:hAnsi="Arial" w:cs="Arial"/>
          <w:spacing w:val="-5"/>
        </w:rPr>
        <w:t xml:space="preserve"> </w:t>
      </w:r>
      <w:r w:rsidRPr="00E6148F">
        <w:rPr>
          <w:rFonts w:ascii="Arial" w:hAnsi="Arial" w:cs="Arial"/>
        </w:rPr>
        <w:t>„</w:t>
      </w:r>
      <w:r w:rsidRPr="00E6148F">
        <w:rPr>
          <w:rFonts w:ascii="Arial" w:hAnsi="Arial" w:cs="Arial"/>
          <w:i/>
        </w:rPr>
        <w:t>VŽP</w:t>
      </w:r>
      <w:r w:rsidRPr="00E6148F">
        <w:rPr>
          <w:rFonts w:ascii="Arial" w:hAnsi="Arial" w:cs="Arial"/>
          <w:i/>
          <w:spacing w:val="-5"/>
        </w:rPr>
        <w:t xml:space="preserve"> </w:t>
      </w:r>
      <w:r w:rsidRPr="00E6148F">
        <w:rPr>
          <w:rFonts w:ascii="Arial" w:hAnsi="Arial" w:cs="Arial"/>
          <w:i/>
        </w:rPr>
        <w:t>2.</w:t>
      </w:r>
      <w:r w:rsidRPr="00E6148F">
        <w:rPr>
          <w:rFonts w:ascii="Arial" w:hAnsi="Arial" w:cs="Arial"/>
          <w:i/>
          <w:spacing w:val="-5"/>
        </w:rPr>
        <w:t xml:space="preserve"> </w:t>
      </w:r>
      <w:r w:rsidRPr="00E6148F">
        <w:rPr>
          <w:rFonts w:ascii="Arial" w:hAnsi="Arial" w:cs="Arial"/>
          <w:i/>
        </w:rPr>
        <w:t>kategorie</w:t>
      </w:r>
      <w:r w:rsidRPr="00E6148F">
        <w:rPr>
          <w:rFonts w:ascii="Arial" w:hAnsi="Arial" w:cs="Arial"/>
          <w:i/>
          <w:spacing w:val="-5"/>
        </w:rPr>
        <w:t xml:space="preserve"> </w:t>
      </w:r>
      <w:r w:rsidRPr="00E6148F">
        <w:rPr>
          <w:rFonts w:ascii="Arial" w:hAnsi="Arial" w:cs="Arial"/>
          <w:i/>
        </w:rPr>
        <w:t>-</w:t>
      </w:r>
      <w:r w:rsidRPr="00E6148F">
        <w:rPr>
          <w:rFonts w:ascii="Arial" w:hAnsi="Arial" w:cs="Arial"/>
          <w:i/>
          <w:spacing w:val="-5"/>
        </w:rPr>
        <w:t xml:space="preserve"> </w:t>
      </w:r>
      <w:r w:rsidRPr="00E6148F">
        <w:rPr>
          <w:rFonts w:ascii="Arial" w:hAnsi="Arial" w:cs="Arial"/>
          <w:i/>
        </w:rPr>
        <w:t>Není</w:t>
      </w:r>
      <w:r w:rsidRPr="00E6148F">
        <w:rPr>
          <w:rFonts w:ascii="Arial" w:hAnsi="Arial" w:cs="Arial"/>
          <w:i/>
          <w:spacing w:val="-5"/>
        </w:rPr>
        <w:t xml:space="preserve"> </w:t>
      </w:r>
      <w:r w:rsidRPr="00E6148F">
        <w:rPr>
          <w:rFonts w:ascii="Arial" w:hAnsi="Arial" w:cs="Arial"/>
          <w:i/>
        </w:rPr>
        <w:t>určeno ke krmení zvířat</w:t>
      </w:r>
      <w:r w:rsidRPr="00E6148F">
        <w:rPr>
          <w:rFonts w:ascii="Arial" w:hAnsi="Arial" w:cs="Arial"/>
        </w:rPr>
        <w:t>“; neprodleně hlásit výskyt vedlejších produktů živočišného původu asanačnímu podniku a po jejich odvozu asanačním podnikem provést dezinfekci nádoby účinným dezinfekčním přípravkem;</w:t>
      </w:r>
    </w:p>
    <w:p w14:paraId="597E1618" w14:textId="77777777" w:rsidR="00A408A4" w:rsidRPr="00E6148F" w:rsidRDefault="00A408A4" w:rsidP="00A408A4">
      <w:pPr>
        <w:pStyle w:val="Odstavecseseznamem"/>
        <w:widowControl w:val="0"/>
        <w:numPr>
          <w:ilvl w:val="1"/>
          <w:numId w:val="37"/>
        </w:numPr>
        <w:tabs>
          <w:tab w:val="left" w:pos="424"/>
          <w:tab w:val="left" w:pos="426"/>
        </w:tabs>
        <w:autoSpaceDE w:val="0"/>
        <w:autoSpaceDN w:val="0"/>
        <w:spacing w:before="115" w:after="0" w:line="249" w:lineRule="auto"/>
        <w:ind w:left="426" w:right="14"/>
        <w:contextualSpacing w:val="0"/>
        <w:jc w:val="both"/>
        <w:rPr>
          <w:rFonts w:ascii="Arial" w:hAnsi="Arial" w:cs="Arial"/>
        </w:rPr>
      </w:pPr>
      <w:r w:rsidRPr="00E6148F">
        <w:rPr>
          <w:rFonts w:ascii="Arial" w:hAnsi="Arial" w:cs="Arial"/>
          <w:b/>
        </w:rPr>
        <w:t>spolupracovat s</w:t>
      </w:r>
      <w:r w:rsidRPr="00E6148F">
        <w:rPr>
          <w:rFonts w:ascii="Arial" w:hAnsi="Arial" w:cs="Arial"/>
          <w:b/>
          <w:spacing w:val="-2"/>
        </w:rPr>
        <w:t xml:space="preserve"> </w:t>
      </w:r>
      <w:r w:rsidRPr="00E6148F">
        <w:rPr>
          <w:rFonts w:ascii="Arial" w:hAnsi="Arial" w:cs="Arial"/>
          <w:b/>
        </w:rPr>
        <w:t xml:space="preserve">KVS Olomouc </w:t>
      </w:r>
      <w:r w:rsidRPr="00E6148F">
        <w:rPr>
          <w:rFonts w:ascii="Arial" w:hAnsi="Arial" w:cs="Arial"/>
        </w:rPr>
        <w:t>při provádění intenzivního úředního dozoru nad populacemi volně žijícího ptactva, zejména vodního ptactva a dalšího monitorování uhynulých nebo nemocných ptáků.</w:t>
      </w:r>
    </w:p>
    <w:p w14:paraId="55227E7E" w14:textId="77777777" w:rsidR="00A408A4" w:rsidRPr="00E6148F" w:rsidRDefault="00A408A4" w:rsidP="00611B4F">
      <w:pPr>
        <w:pStyle w:val="Odstavecseseznamem"/>
        <w:widowControl w:val="0"/>
        <w:tabs>
          <w:tab w:val="left" w:pos="424"/>
          <w:tab w:val="left" w:pos="426"/>
        </w:tabs>
        <w:autoSpaceDE w:val="0"/>
        <w:autoSpaceDN w:val="0"/>
        <w:spacing w:before="120" w:after="0" w:line="249" w:lineRule="auto"/>
        <w:ind w:left="426" w:right="14"/>
        <w:contextualSpacing w:val="0"/>
        <w:jc w:val="both"/>
        <w:rPr>
          <w:rFonts w:ascii="Arial" w:hAnsi="Arial" w:cs="Arial"/>
        </w:rPr>
      </w:pPr>
    </w:p>
    <w:p w14:paraId="275B9791" w14:textId="77777777" w:rsidR="00A408A4" w:rsidRPr="00E6148F" w:rsidRDefault="00A408A4" w:rsidP="00A408A4">
      <w:pPr>
        <w:pStyle w:val="Nadpis3"/>
        <w:numPr>
          <w:ilvl w:val="0"/>
          <w:numId w:val="37"/>
        </w:numPr>
        <w:tabs>
          <w:tab w:val="num" w:pos="284"/>
          <w:tab w:val="left" w:pos="460"/>
        </w:tabs>
        <w:spacing w:before="79"/>
        <w:ind w:left="460" w:hanging="329"/>
        <w:rPr>
          <w:b w:val="0"/>
          <w:sz w:val="22"/>
          <w:szCs w:val="22"/>
        </w:rPr>
      </w:pPr>
      <w:r w:rsidRPr="00E6148F">
        <w:rPr>
          <w:sz w:val="22"/>
          <w:szCs w:val="22"/>
        </w:rPr>
        <w:t>Chovatelům</w:t>
      </w:r>
      <w:r w:rsidRPr="00E6148F">
        <w:rPr>
          <w:spacing w:val="-3"/>
          <w:sz w:val="22"/>
          <w:szCs w:val="22"/>
        </w:rPr>
        <w:t xml:space="preserve"> </w:t>
      </w:r>
      <w:r w:rsidRPr="00E6148F">
        <w:rPr>
          <w:sz w:val="22"/>
          <w:szCs w:val="22"/>
        </w:rPr>
        <w:t>ptáků</w:t>
      </w:r>
      <w:r w:rsidRPr="00E6148F">
        <w:rPr>
          <w:spacing w:val="-3"/>
          <w:sz w:val="22"/>
          <w:szCs w:val="22"/>
        </w:rPr>
        <w:t xml:space="preserve"> </w:t>
      </w:r>
      <w:r w:rsidRPr="00E6148F">
        <w:rPr>
          <w:sz w:val="22"/>
          <w:szCs w:val="22"/>
        </w:rPr>
        <w:t>v</w:t>
      </w:r>
      <w:r w:rsidRPr="00E6148F">
        <w:rPr>
          <w:spacing w:val="-3"/>
          <w:sz w:val="22"/>
          <w:szCs w:val="22"/>
        </w:rPr>
        <w:t xml:space="preserve"> </w:t>
      </w:r>
      <w:r w:rsidRPr="00E6148F">
        <w:rPr>
          <w:sz w:val="22"/>
          <w:szCs w:val="22"/>
        </w:rPr>
        <w:t>uzavřeném</w:t>
      </w:r>
      <w:r w:rsidRPr="00E6148F">
        <w:rPr>
          <w:spacing w:val="-3"/>
          <w:sz w:val="22"/>
          <w:szCs w:val="22"/>
        </w:rPr>
        <w:t xml:space="preserve"> </w:t>
      </w:r>
      <w:r w:rsidRPr="00E6148F">
        <w:rPr>
          <w:sz w:val="22"/>
          <w:szCs w:val="22"/>
        </w:rPr>
        <w:t>pásmu</w:t>
      </w:r>
      <w:r w:rsidRPr="00E6148F">
        <w:rPr>
          <w:spacing w:val="-3"/>
          <w:sz w:val="22"/>
          <w:szCs w:val="22"/>
        </w:rPr>
        <w:t xml:space="preserve"> </w:t>
      </w:r>
      <w:r w:rsidRPr="00E6148F">
        <w:rPr>
          <w:sz w:val="22"/>
          <w:szCs w:val="22"/>
        </w:rPr>
        <w:t>se</w:t>
      </w:r>
      <w:r w:rsidRPr="00E6148F">
        <w:rPr>
          <w:spacing w:val="-3"/>
          <w:sz w:val="22"/>
          <w:szCs w:val="22"/>
        </w:rPr>
        <w:t xml:space="preserve"> </w:t>
      </w:r>
      <w:r w:rsidRPr="00E6148F">
        <w:rPr>
          <w:spacing w:val="-2"/>
          <w:sz w:val="22"/>
          <w:szCs w:val="22"/>
        </w:rPr>
        <w:t>nařizuje</w:t>
      </w:r>
      <w:r w:rsidRPr="00E6148F">
        <w:rPr>
          <w:b w:val="0"/>
          <w:spacing w:val="-2"/>
          <w:sz w:val="22"/>
          <w:szCs w:val="22"/>
        </w:rPr>
        <w:t>:</w:t>
      </w:r>
    </w:p>
    <w:p w14:paraId="7FD26FD0" w14:textId="1BBEF57E" w:rsidR="00A408A4" w:rsidRPr="00E6148F" w:rsidRDefault="00A408A4" w:rsidP="00A408A4">
      <w:pPr>
        <w:pStyle w:val="Odstavecseseznamem"/>
        <w:widowControl w:val="0"/>
        <w:numPr>
          <w:ilvl w:val="1"/>
          <w:numId w:val="37"/>
        </w:numPr>
        <w:tabs>
          <w:tab w:val="left" w:pos="424"/>
          <w:tab w:val="left" w:pos="426"/>
        </w:tabs>
        <w:autoSpaceDE w:val="0"/>
        <w:autoSpaceDN w:val="0"/>
        <w:spacing w:before="130" w:after="0" w:line="249" w:lineRule="auto"/>
        <w:ind w:left="426" w:right="16"/>
        <w:contextualSpacing w:val="0"/>
        <w:jc w:val="both"/>
        <w:rPr>
          <w:rFonts w:ascii="Arial" w:hAnsi="Arial" w:cs="Arial"/>
        </w:rPr>
      </w:pPr>
      <w:r w:rsidRPr="00E6148F">
        <w:rPr>
          <w:rFonts w:ascii="Arial" w:hAnsi="Arial" w:cs="Arial"/>
        </w:rPr>
        <w:t xml:space="preserve">držet chované ptáky odděleně od volně žijících zvířat a ostatních zvířat, tzn. </w:t>
      </w:r>
      <w:r w:rsidRPr="00E6148F">
        <w:rPr>
          <w:rFonts w:ascii="Arial" w:hAnsi="Arial" w:cs="Arial"/>
          <w:b/>
        </w:rPr>
        <w:t>zajistit umístění</w:t>
      </w:r>
      <w:r w:rsidRPr="00E6148F">
        <w:rPr>
          <w:rFonts w:ascii="Arial" w:hAnsi="Arial" w:cs="Arial"/>
          <w:b/>
          <w:spacing w:val="-10"/>
        </w:rPr>
        <w:t xml:space="preserve"> </w:t>
      </w:r>
      <w:r w:rsidRPr="00E6148F">
        <w:rPr>
          <w:rFonts w:ascii="Arial" w:hAnsi="Arial" w:cs="Arial"/>
        </w:rPr>
        <w:t>ptáků</w:t>
      </w:r>
      <w:r w:rsidRPr="00E6148F">
        <w:rPr>
          <w:rFonts w:ascii="Arial" w:hAnsi="Arial" w:cs="Arial"/>
          <w:spacing w:val="-10"/>
        </w:rPr>
        <w:t xml:space="preserve"> </w:t>
      </w:r>
      <w:r w:rsidRPr="00E6148F">
        <w:rPr>
          <w:rFonts w:ascii="Arial" w:hAnsi="Arial" w:cs="Arial"/>
        </w:rPr>
        <w:t>do</w:t>
      </w:r>
      <w:r w:rsidRPr="00E6148F">
        <w:rPr>
          <w:rFonts w:ascii="Arial" w:hAnsi="Arial" w:cs="Arial"/>
          <w:spacing w:val="-10"/>
        </w:rPr>
        <w:t xml:space="preserve"> </w:t>
      </w:r>
      <w:r w:rsidRPr="00E6148F">
        <w:rPr>
          <w:rFonts w:ascii="Arial" w:hAnsi="Arial" w:cs="Arial"/>
        </w:rPr>
        <w:t>uzavřených</w:t>
      </w:r>
      <w:r w:rsidRPr="00E6148F">
        <w:rPr>
          <w:rFonts w:ascii="Arial" w:hAnsi="Arial" w:cs="Arial"/>
          <w:spacing w:val="-10"/>
        </w:rPr>
        <w:t xml:space="preserve"> </w:t>
      </w:r>
      <w:r w:rsidRPr="00E6148F">
        <w:rPr>
          <w:rFonts w:ascii="Arial" w:hAnsi="Arial" w:cs="Arial"/>
        </w:rPr>
        <w:t>prostor,</w:t>
      </w:r>
      <w:r w:rsidRPr="00E6148F">
        <w:rPr>
          <w:rFonts w:ascii="Arial" w:hAnsi="Arial" w:cs="Arial"/>
          <w:spacing w:val="-10"/>
        </w:rPr>
        <w:t xml:space="preserve"> </w:t>
      </w:r>
      <w:r w:rsidRPr="00E6148F">
        <w:rPr>
          <w:rFonts w:ascii="Arial" w:hAnsi="Arial" w:cs="Arial"/>
        </w:rPr>
        <w:t>zde</w:t>
      </w:r>
      <w:r w:rsidRPr="00E6148F">
        <w:rPr>
          <w:rFonts w:ascii="Arial" w:hAnsi="Arial" w:cs="Arial"/>
          <w:spacing w:val="-10"/>
        </w:rPr>
        <w:t xml:space="preserve"> </w:t>
      </w:r>
      <w:r w:rsidRPr="00E6148F">
        <w:rPr>
          <w:rFonts w:ascii="Arial" w:hAnsi="Arial" w:cs="Arial"/>
        </w:rPr>
        <w:t>je</w:t>
      </w:r>
      <w:r w:rsidRPr="00E6148F">
        <w:rPr>
          <w:rFonts w:ascii="Arial" w:hAnsi="Arial" w:cs="Arial"/>
          <w:spacing w:val="-10"/>
        </w:rPr>
        <w:t xml:space="preserve"> </w:t>
      </w:r>
      <w:r w:rsidRPr="00E6148F">
        <w:rPr>
          <w:rFonts w:ascii="Arial" w:hAnsi="Arial" w:cs="Arial"/>
        </w:rPr>
        <w:t>držet,</w:t>
      </w:r>
      <w:r w:rsidRPr="00E6148F">
        <w:rPr>
          <w:rFonts w:ascii="Arial" w:hAnsi="Arial" w:cs="Arial"/>
          <w:spacing w:val="-10"/>
        </w:rPr>
        <w:t xml:space="preserve"> </w:t>
      </w:r>
      <w:r w:rsidRPr="00E6148F">
        <w:rPr>
          <w:rFonts w:ascii="Arial" w:hAnsi="Arial" w:cs="Arial"/>
          <w:u w:val="single"/>
        </w:rPr>
        <w:t>zamezit</w:t>
      </w:r>
      <w:r w:rsidRPr="00E6148F">
        <w:rPr>
          <w:rFonts w:ascii="Arial" w:hAnsi="Arial" w:cs="Arial"/>
          <w:spacing w:val="-10"/>
          <w:u w:val="single"/>
        </w:rPr>
        <w:t xml:space="preserve"> </w:t>
      </w:r>
      <w:r w:rsidRPr="00E6148F">
        <w:rPr>
          <w:rFonts w:ascii="Arial" w:hAnsi="Arial" w:cs="Arial"/>
          <w:u w:val="single"/>
        </w:rPr>
        <w:t>vniku</w:t>
      </w:r>
      <w:r w:rsidRPr="00E6148F">
        <w:rPr>
          <w:rFonts w:ascii="Arial" w:hAnsi="Arial" w:cs="Arial"/>
          <w:spacing w:val="-10"/>
          <w:u w:val="single"/>
        </w:rPr>
        <w:t xml:space="preserve"> </w:t>
      </w:r>
      <w:r w:rsidRPr="00E6148F">
        <w:rPr>
          <w:rFonts w:ascii="Arial" w:hAnsi="Arial" w:cs="Arial"/>
          <w:u w:val="single"/>
        </w:rPr>
        <w:t>volně</w:t>
      </w:r>
      <w:r w:rsidRPr="00E6148F">
        <w:rPr>
          <w:rFonts w:ascii="Arial" w:hAnsi="Arial" w:cs="Arial"/>
          <w:spacing w:val="-10"/>
          <w:u w:val="single"/>
        </w:rPr>
        <w:t xml:space="preserve"> </w:t>
      </w:r>
      <w:r w:rsidRPr="00E6148F">
        <w:rPr>
          <w:rFonts w:ascii="Arial" w:hAnsi="Arial" w:cs="Arial"/>
          <w:u w:val="single"/>
        </w:rPr>
        <w:t>žijícího</w:t>
      </w:r>
      <w:r w:rsidRPr="00E6148F">
        <w:rPr>
          <w:rFonts w:ascii="Arial" w:hAnsi="Arial" w:cs="Arial"/>
          <w:spacing w:val="-10"/>
          <w:u w:val="single"/>
        </w:rPr>
        <w:t xml:space="preserve"> </w:t>
      </w:r>
      <w:r w:rsidRPr="00E6148F">
        <w:rPr>
          <w:rFonts w:ascii="Arial" w:hAnsi="Arial" w:cs="Arial"/>
          <w:u w:val="single"/>
        </w:rPr>
        <w:t>ptactva</w:t>
      </w:r>
      <w:r w:rsidRPr="00E6148F">
        <w:rPr>
          <w:rFonts w:ascii="Arial" w:hAnsi="Arial" w:cs="Arial"/>
          <w:spacing w:val="-10"/>
          <w:u w:val="single"/>
        </w:rPr>
        <w:t xml:space="preserve"> </w:t>
      </w:r>
      <w:r w:rsidRPr="00357A64">
        <w:rPr>
          <w:rFonts w:ascii="Arial" w:hAnsi="Arial" w:cs="Arial"/>
          <w:u w:val="single"/>
        </w:rPr>
        <w:t>do objektů</w:t>
      </w:r>
      <w:r w:rsidRPr="00E6148F">
        <w:rPr>
          <w:rFonts w:ascii="Arial" w:hAnsi="Arial" w:cs="Arial"/>
          <w:u w:val="single"/>
        </w:rPr>
        <w:t xml:space="preserve"> zasíťováním oken a větracích otvorů,</w:t>
      </w:r>
      <w:r w:rsidRPr="00E6148F">
        <w:rPr>
          <w:rFonts w:ascii="Arial" w:hAnsi="Arial" w:cs="Arial"/>
        </w:rPr>
        <w:t xml:space="preserve"> zamezit vstupu jiných druhů zvířat do hospodářství; </w:t>
      </w:r>
      <w:r w:rsidRPr="00E6148F">
        <w:rPr>
          <w:rFonts w:ascii="Arial" w:hAnsi="Arial" w:cs="Arial"/>
          <w:b/>
        </w:rPr>
        <w:t xml:space="preserve">není-li to proveditelné </w:t>
      </w:r>
      <w:r w:rsidRPr="00E6148F">
        <w:rPr>
          <w:rFonts w:ascii="Arial" w:hAnsi="Arial" w:cs="Arial"/>
        </w:rPr>
        <w:t>nebo slučitelné s požadavky na pohodu chovaných ptáků,</w:t>
      </w:r>
      <w:r w:rsidRPr="00E6148F">
        <w:rPr>
          <w:rFonts w:ascii="Arial" w:hAnsi="Arial" w:cs="Arial"/>
          <w:spacing w:val="-16"/>
        </w:rPr>
        <w:t xml:space="preserve"> </w:t>
      </w:r>
      <w:r w:rsidRPr="00E6148F">
        <w:rPr>
          <w:rFonts w:ascii="Arial" w:hAnsi="Arial" w:cs="Arial"/>
        </w:rPr>
        <w:t>přijmout</w:t>
      </w:r>
      <w:r w:rsidRPr="00E6148F">
        <w:rPr>
          <w:rFonts w:ascii="Arial" w:hAnsi="Arial" w:cs="Arial"/>
          <w:spacing w:val="-9"/>
        </w:rPr>
        <w:t xml:space="preserve"> </w:t>
      </w:r>
      <w:r w:rsidRPr="00E6148F">
        <w:rPr>
          <w:rFonts w:ascii="Arial" w:hAnsi="Arial" w:cs="Arial"/>
        </w:rPr>
        <w:t>přiměřená</w:t>
      </w:r>
      <w:r w:rsidRPr="00E6148F">
        <w:rPr>
          <w:rFonts w:ascii="Arial" w:hAnsi="Arial" w:cs="Arial"/>
          <w:spacing w:val="-7"/>
        </w:rPr>
        <w:t xml:space="preserve"> </w:t>
      </w:r>
      <w:r w:rsidRPr="00E6148F">
        <w:rPr>
          <w:rFonts w:ascii="Arial" w:hAnsi="Arial" w:cs="Arial"/>
        </w:rPr>
        <w:t>opatření</w:t>
      </w:r>
      <w:r w:rsidRPr="00E6148F">
        <w:rPr>
          <w:rFonts w:ascii="Arial" w:hAnsi="Arial" w:cs="Arial"/>
          <w:spacing w:val="-8"/>
        </w:rPr>
        <w:t xml:space="preserve"> </w:t>
      </w:r>
      <w:r w:rsidRPr="00E6148F">
        <w:rPr>
          <w:rFonts w:ascii="Arial" w:hAnsi="Arial" w:cs="Arial"/>
        </w:rPr>
        <w:t>k</w:t>
      </w:r>
      <w:r w:rsidRPr="00E6148F">
        <w:rPr>
          <w:rFonts w:ascii="Arial" w:hAnsi="Arial" w:cs="Arial"/>
          <w:spacing w:val="-7"/>
        </w:rPr>
        <w:t xml:space="preserve"> </w:t>
      </w:r>
      <w:r w:rsidRPr="00E6148F">
        <w:rPr>
          <w:rFonts w:ascii="Arial" w:hAnsi="Arial" w:cs="Arial"/>
        </w:rPr>
        <w:t>minimalizaci</w:t>
      </w:r>
      <w:r w:rsidRPr="00E6148F">
        <w:rPr>
          <w:rFonts w:ascii="Arial" w:hAnsi="Arial" w:cs="Arial"/>
          <w:spacing w:val="-7"/>
        </w:rPr>
        <w:t xml:space="preserve"> </w:t>
      </w:r>
      <w:r w:rsidRPr="00E6148F">
        <w:rPr>
          <w:rFonts w:ascii="Arial" w:hAnsi="Arial" w:cs="Arial"/>
        </w:rPr>
        <w:t>jejich</w:t>
      </w:r>
      <w:r w:rsidRPr="00E6148F">
        <w:rPr>
          <w:rFonts w:ascii="Arial" w:hAnsi="Arial" w:cs="Arial"/>
          <w:spacing w:val="-7"/>
        </w:rPr>
        <w:t xml:space="preserve"> </w:t>
      </w:r>
      <w:r w:rsidRPr="00E6148F">
        <w:rPr>
          <w:rFonts w:ascii="Arial" w:hAnsi="Arial" w:cs="Arial"/>
        </w:rPr>
        <w:t>kontaktů</w:t>
      </w:r>
      <w:r w:rsidRPr="00E6148F">
        <w:rPr>
          <w:rFonts w:ascii="Arial" w:hAnsi="Arial" w:cs="Arial"/>
          <w:spacing w:val="-8"/>
        </w:rPr>
        <w:t xml:space="preserve"> </w:t>
      </w:r>
      <w:r w:rsidRPr="00E6148F">
        <w:rPr>
          <w:rFonts w:ascii="Arial" w:hAnsi="Arial" w:cs="Arial"/>
        </w:rPr>
        <w:t>s</w:t>
      </w:r>
      <w:r w:rsidRPr="00E6148F">
        <w:rPr>
          <w:rFonts w:ascii="Arial" w:hAnsi="Arial" w:cs="Arial"/>
          <w:spacing w:val="-7"/>
        </w:rPr>
        <w:t xml:space="preserve"> </w:t>
      </w:r>
      <w:r w:rsidRPr="00E6148F">
        <w:rPr>
          <w:rFonts w:ascii="Arial" w:hAnsi="Arial" w:cs="Arial"/>
        </w:rPr>
        <w:t>volně</w:t>
      </w:r>
      <w:r w:rsidRPr="00E6148F">
        <w:rPr>
          <w:rFonts w:ascii="Arial" w:hAnsi="Arial" w:cs="Arial"/>
          <w:spacing w:val="-7"/>
        </w:rPr>
        <w:t xml:space="preserve"> </w:t>
      </w:r>
      <w:r w:rsidRPr="00E6148F">
        <w:rPr>
          <w:rFonts w:ascii="Arial" w:hAnsi="Arial" w:cs="Arial"/>
        </w:rPr>
        <w:t>žijícím</w:t>
      </w:r>
      <w:r w:rsidRPr="00E6148F">
        <w:rPr>
          <w:rFonts w:ascii="Arial" w:hAnsi="Arial" w:cs="Arial"/>
          <w:spacing w:val="-7"/>
        </w:rPr>
        <w:t xml:space="preserve"> </w:t>
      </w:r>
      <w:r w:rsidRPr="00E6148F">
        <w:rPr>
          <w:rFonts w:ascii="Arial" w:hAnsi="Arial" w:cs="Arial"/>
        </w:rPr>
        <w:t>ptactvem</w:t>
      </w:r>
      <w:r w:rsidRPr="00E6148F">
        <w:rPr>
          <w:rFonts w:ascii="Arial" w:hAnsi="Arial" w:cs="Arial"/>
          <w:spacing w:val="-7"/>
        </w:rPr>
        <w:t xml:space="preserve"> </w:t>
      </w:r>
      <w:r w:rsidRPr="00E6148F">
        <w:rPr>
          <w:rFonts w:ascii="Arial" w:hAnsi="Arial" w:cs="Arial"/>
        </w:rPr>
        <w:t>a s drůbeží nebo jiným ptactvem chovaným v zajetí z jiných hospodářství</w:t>
      </w:r>
      <w:r w:rsidR="00611B4F">
        <w:rPr>
          <w:rFonts w:ascii="Arial" w:hAnsi="Arial" w:cs="Arial"/>
        </w:rPr>
        <w:t>;</w:t>
      </w:r>
    </w:p>
    <w:p w14:paraId="47186C1C" w14:textId="4DE524EB" w:rsidR="00A408A4" w:rsidRPr="00E6148F" w:rsidRDefault="00A408A4" w:rsidP="00A408A4">
      <w:pPr>
        <w:pStyle w:val="Odstavecseseznamem"/>
        <w:widowControl w:val="0"/>
        <w:numPr>
          <w:ilvl w:val="1"/>
          <w:numId w:val="37"/>
        </w:numPr>
        <w:tabs>
          <w:tab w:val="left" w:pos="425"/>
          <w:tab w:val="left" w:pos="427"/>
        </w:tabs>
        <w:autoSpaceDE w:val="0"/>
        <w:autoSpaceDN w:val="0"/>
        <w:spacing w:before="115" w:after="0" w:line="249" w:lineRule="auto"/>
        <w:ind w:right="16"/>
        <w:contextualSpacing w:val="0"/>
        <w:jc w:val="both"/>
        <w:rPr>
          <w:rFonts w:ascii="Arial" w:hAnsi="Arial" w:cs="Arial"/>
        </w:rPr>
      </w:pPr>
      <w:r w:rsidRPr="00E6148F">
        <w:rPr>
          <w:rFonts w:ascii="Arial" w:hAnsi="Arial" w:cs="Arial"/>
        </w:rPr>
        <w:t>zamezit přístupu volně žijících ptáků ke krmivu a napájecí vodě a zabránit kontaminaci krmiva a napájecí vody trusem volně žijících ptáků</w:t>
      </w:r>
      <w:r w:rsidR="00611B4F">
        <w:rPr>
          <w:rFonts w:ascii="Arial" w:hAnsi="Arial" w:cs="Arial"/>
        </w:rPr>
        <w:t>;</w:t>
      </w:r>
    </w:p>
    <w:p w14:paraId="0EF8373B" w14:textId="7196B624" w:rsidR="00A408A4" w:rsidRPr="00E6148F" w:rsidRDefault="00A408A4" w:rsidP="00A408A4">
      <w:pPr>
        <w:pStyle w:val="Odstavecseseznamem"/>
        <w:widowControl w:val="0"/>
        <w:numPr>
          <w:ilvl w:val="1"/>
          <w:numId w:val="37"/>
        </w:numPr>
        <w:tabs>
          <w:tab w:val="left" w:pos="426"/>
        </w:tabs>
        <w:autoSpaceDE w:val="0"/>
        <w:autoSpaceDN w:val="0"/>
        <w:spacing w:before="113" w:after="0" w:line="249" w:lineRule="auto"/>
        <w:ind w:left="426" w:right="14"/>
        <w:contextualSpacing w:val="0"/>
        <w:jc w:val="both"/>
        <w:rPr>
          <w:rFonts w:ascii="Arial" w:hAnsi="Arial" w:cs="Arial"/>
          <w:b/>
        </w:rPr>
      </w:pPr>
      <w:r w:rsidRPr="00E6148F">
        <w:rPr>
          <w:rFonts w:ascii="Arial" w:hAnsi="Arial" w:cs="Arial"/>
        </w:rPr>
        <w:t xml:space="preserve">provádět další dozor v chovu s cílem zjistit jakékoli další šíření nákazy do hospodářství či chovu, včetně jakékoli zvýšené nemocnosti nebo úhynů nebo významného poklesu údajů o produkci; každé takové zvýšení nebo pokles okamžitě oznámit KVS na nepřetržitě dostupnou krizovou linku </w:t>
      </w:r>
      <w:r w:rsidRPr="00E6148F">
        <w:rPr>
          <w:rFonts w:ascii="Arial" w:hAnsi="Arial" w:cs="Arial"/>
          <w:b/>
        </w:rPr>
        <w:t>+420 720 995</w:t>
      </w:r>
      <w:r w:rsidR="00611B4F">
        <w:rPr>
          <w:rFonts w:ascii="Arial" w:hAnsi="Arial" w:cs="Arial"/>
          <w:b/>
        </w:rPr>
        <w:t> </w:t>
      </w:r>
      <w:r w:rsidRPr="00E6148F">
        <w:rPr>
          <w:rFonts w:ascii="Arial" w:hAnsi="Arial" w:cs="Arial"/>
          <w:b/>
        </w:rPr>
        <w:t>206</w:t>
      </w:r>
      <w:r w:rsidR="00611B4F">
        <w:rPr>
          <w:rFonts w:ascii="Arial" w:hAnsi="Arial" w:cs="Arial"/>
          <w:b/>
        </w:rPr>
        <w:t>;</w:t>
      </w:r>
    </w:p>
    <w:p w14:paraId="636B89BB" w14:textId="77777777" w:rsidR="00A408A4" w:rsidRPr="00E6148F" w:rsidRDefault="00A408A4" w:rsidP="00A408A4">
      <w:pPr>
        <w:pStyle w:val="Odstavecseseznamem"/>
        <w:widowControl w:val="0"/>
        <w:numPr>
          <w:ilvl w:val="1"/>
          <w:numId w:val="37"/>
        </w:numPr>
        <w:tabs>
          <w:tab w:val="left" w:pos="424"/>
        </w:tabs>
        <w:autoSpaceDE w:val="0"/>
        <w:autoSpaceDN w:val="0"/>
        <w:spacing w:before="113" w:after="0" w:line="240" w:lineRule="auto"/>
        <w:ind w:left="424" w:hanging="283"/>
        <w:contextualSpacing w:val="0"/>
        <w:jc w:val="both"/>
        <w:rPr>
          <w:rFonts w:ascii="Arial" w:hAnsi="Arial" w:cs="Arial"/>
        </w:rPr>
      </w:pPr>
      <w:r w:rsidRPr="00E6148F">
        <w:rPr>
          <w:rFonts w:ascii="Arial" w:hAnsi="Arial" w:cs="Arial"/>
        </w:rPr>
        <w:t>používat</w:t>
      </w:r>
      <w:r w:rsidRPr="00E6148F">
        <w:rPr>
          <w:rFonts w:ascii="Arial" w:hAnsi="Arial" w:cs="Arial"/>
          <w:spacing w:val="24"/>
        </w:rPr>
        <w:t xml:space="preserve"> </w:t>
      </w:r>
      <w:r w:rsidRPr="00E6148F">
        <w:rPr>
          <w:rFonts w:ascii="Arial" w:hAnsi="Arial" w:cs="Arial"/>
        </w:rPr>
        <w:t>na</w:t>
      </w:r>
      <w:r w:rsidRPr="00E6148F">
        <w:rPr>
          <w:rFonts w:ascii="Arial" w:hAnsi="Arial" w:cs="Arial"/>
          <w:spacing w:val="26"/>
        </w:rPr>
        <w:t xml:space="preserve"> </w:t>
      </w:r>
      <w:r w:rsidRPr="00E6148F">
        <w:rPr>
          <w:rFonts w:ascii="Arial" w:hAnsi="Arial" w:cs="Arial"/>
        </w:rPr>
        <w:t>vstupech</w:t>
      </w:r>
      <w:r w:rsidRPr="00E6148F">
        <w:rPr>
          <w:rFonts w:ascii="Arial" w:hAnsi="Arial" w:cs="Arial"/>
          <w:spacing w:val="27"/>
        </w:rPr>
        <w:t xml:space="preserve"> </w:t>
      </w:r>
      <w:r w:rsidRPr="00E6148F">
        <w:rPr>
          <w:rFonts w:ascii="Arial" w:hAnsi="Arial" w:cs="Arial"/>
        </w:rPr>
        <w:t>a</w:t>
      </w:r>
      <w:r w:rsidRPr="00E6148F">
        <w:rPr>
          <w:rFonts w:ascii="Arial" w:hAnsi="Arial" w:cs="Arial"/>
          <w:spacing w:val="26"/>
        </w:rPr>
        <w:t xml:space="preserve"> </w:t>
      </w:r>
      <w:r w:rsidRPr="00E6148F">
        <w:rPr>
          <w:rFonts w:ascii="Arial" w:hAnsi="Arial" w:cs="Arial"/>
        </w:rPr>
        <w:t>výstupech</w:t>
      </w:r>
      <w:r w:rsidRPr="00E6148F">
        <w:rPr>
          <w:rFonts w:ascii="Arial" w:hAnsi="Arial" w:cs="Arial"/>
          <w:spacing w:val="27"/>
        </w:rPr>
        <w:t xml:space="preserve"> </w:t>
      </w:r>
      <w:r w:rsidRPr="00E6148F">
        <w:rPr>
          <w:rFonts w:ascii="Arial" w:hAnsi="Arial" w:cs="Arial"/>
        </w:rPr>
        <w:t>do</w:t>
      </w:r>
      <w:r w:rsidRPr="00E6148F">
        <w:rPr>
          <w:rFonts w:ascii="Arial" w:hAnsi="Arial" w:cs="Arial"/>
          <w:spacing w:val="26"/>
        </w:rPr>
        <w:t xml:space="preserve"> </w:t>
      </w:r>
      <w:r w:rsidRPr="00E6148F">
        <w:rPr>
          <w:rFonts w:ascii="Arial" w:hAnsi="Arial" w:cs="Arial"/>
        </w:rPr>
        <w:t>a</w:t>
      </w:r>
      <w:r w:rsidRPr="00E6148F">
        <w:rPr>
          <w:rFonts w:ascii="Arial" w:hAnsi="Arial" w:cs="Arial"/>
          <w:spacing w:val="26"/>
        </w:rPr>
        <w:t xml:space="preserve"> </w:t>
      </w:r>
      <w:r w:rsidRPr="00E6148F">
        <w:rPr>
          <w:rFonts w:ascii="Arial" w:hAnsi="Arial" w:cs="Arial"/>
        </w:rPr>
        <w:t>z</w:t>
      </w:r>
      <w:r w:rsidRPr="00E6148F">
        <w:rPr>
          <w:rFonts w:ascii="Arial" w:hAnsi="Arial" w:cs="Arial"/>
          <w:spacing w:val="27"/>
        </w:rPr>
        <w:t xml:space="preserve"> </w:t>
      </w:r>
      <w:r w:rsidRPr="00E6148F">
        <w:rPr>
          <w:rFonts w:ascii="Arial" w:hAnsi="Arial" w:cs="Arial"/>
        </w:rPr>
        <w:t>hospodářství</w:t>
      </w:r>
      <w:r w:rsidRPr="00E6148F">
        <w:rPr>
          <w:rFonts w:ascii="Arial" w:hAnsi="Arial" w:cs="Arial"/>
          <w:spacing w:val="25"/>
        </w:rPr>
        <w:t xml:space="preserve"> </w:t>
      </w:r>
      <w:r w:rsidRPr="00E6148F">
        <w:rPr>
          <w:rFonts w:ascii="Arial" w:hAnsi="Arial" w:cs="Arial"/>
        </w:rPr>
        <w:t>či</w:t>
      </w:r>
      <w:r w:rsidRPr="00E6148F">
        <w:rPr>
          <w:rFonts w:ascii="Arial" w:hAnsi="Arial" w:cs="Arial"/>
          <w:spacing w:val="27"/>
        </w:rPr>
        <w:t xml:space="preserve"> </w:t>
      </w:r>
      <w:r w:rsidRPr="00E6148F">
        <w:rPr>
          <w:rFonts w:ascii="Arial" w:hAnsi="Arial" w:cs="Arial"/>
        </w:rPr>
        <w:t>chovu</w:t>
      </w:r>
      <w:r w:rsidRPr="00E6148F">
        <w:rPr>
          <w:rFonts w:ascii="Arial" w:hAnsi="Arial" w:cs="Arial"/>
          <w:spacing w:val="26"/>
        </w:rPr>
        <w:t xml:space="preserve"> </w:t>
      </w:r>
      <w:r w:rsidRPr="00E6148F">
        <w:rPr>
          <w:rFonts w:ascii="Arial" w:hAnsi="Arial" w:cs="Arial"/>
        </w:rPr>
        <w:t>dezinfekční</w:t>
      </w:r>
      <w:r w:rsidRPr="00E6148F">
        <w:rPr>
          <w:rFonts w:ascii="Arial" w:hAnsi="Arial" w:cs="Arial"/>
          <w:spacing w:val="26"/>
        </w:rPr>
        <w:t xml:space="preserve"> </w:t>
      </w:r>
      <w:r w:rsidRPr="00E6148F">
        <w:rPr>
          <w:rFonts w:ascii="Arial" w:hAnsi="Arial" w:cs="Arial"/>
          <w:spacing w:val="-2"/>
        </w:rPr>
        <w:t>prostředky</w:t>
      </w:r>
    </w:p>
    <w:p w14:paraId="2F8FA6B9" w14:textId="77777777" w:rsidR="00A408A4" w:rsidRPr="00E6148F" w:rsidRDefault="00A408A4" w:rsidP="00A408A4">
      <w:pPr>
        <w:pStyle w:val="Zkladntext"/>
        <w:spacing w:before="11"/>
        <w:ind w:left="426"/>
        <w:jc w:val="both"/>
      </w:pPr>
      <w:r w:rsidRPr="00E6148F">
        <w:t>vhodné</w:t>
      </w:r>
      <w:r w:rsidRPr="00E6148F">
        <w:rPr>
          <w:spacing w:val="-3"/>
        </w:rPr>
        <w:t xml:space="preserve"> </w:t>
      </w:r>
      <w:r w:rsidRPr="00E6148F">
        <w:t>k</w:t>
      </w:r>
      <w:r w:rsidRPr="00E6148F">
        <w:rPr>
          <w:spacing w:val="-3"/>
        </w:rPr>
        <w:t xml:space="preserve"> </w:t>
      </w:r>
      <w:r w:rsidRPr="00E6148F">
        <w:t>tlumení</w:t>
      </w:r>
      <w:r w:rsidRPr="00E6148F">
        <w:rPr>
          <w:spacing w:val="-3"/>
        </w:rPr>
        <w:t xml:space="preserve"> </w:t>
      </w:r>
      <w:r w:rsidRPr="00E6148F">
        <w:rPr>
          <w:spacing w:val="-2"/>
        </w:rPr>
        <w:t>nákazy;</w:t>
      </w:r>
    </w:p>
    <w:p w14:paraId="34FBCE3D" w14:textId="77777777" w:rsidR="00A408A4" w:rsidRPr="00E6148F" w:rsidRDefault="00A408A4" w:rsidP="00A408A4">
      <w:pPr>
        <w:pStyle w:val="Odstavecseseznamem"/>
        <w:widowControl w:val="0"/>
        <w:numPr>
          <w:ilvl w:val="1"/>
          <w:numId w:val="37"/>
        </w:numPr>
        <w:tabs>
          <w:tab w:val="left" w:pos="424"/>
          <w:tab w:val="left" w:pos="426"/>
        </w:tabs>
        <w:autoSpaceDE w:val="0"/>
        <w:autoSpaceDN w:val="0"/>
        <w:spacing w:before="122" w:after="0" w:line="249" w:lineRule="auto"/>
        <w:ind w:left="426" w:right="15"/>
        <w:contextualSpacing w:val="0"/>
        <w:jc w:val="both"/>
        <w:rPr>
          <w:rFonts w:ascii="Arial" w:hAnsi="Arial" w:cs="Arial"/>
        </w:rPr>
      </w:pPr>
      <w:r w:rsidRPr="00E6148F">
        <w:rPr>
          <w:rFonts w:ascii="Arial" w:hAnsi="Arial" w:cs="Arial"/>
        </w:rPr>
        <w:t>uplatňovat</w:t>
      </w:r>
      <w:r w:rsidRPr="00E6148F">
        <w:rPr>
          <w:rFonts w:ascii="Arial" w:hAnsi="Arial" w:cs="Arial"/>
          <w:spacing w:val="-16"/>
        </w:rPr>
        <w:t xml:space="preserve"> </w:t>
      </w:r>
      <w:r w:rsidRPr="00E6148F">
        <w:rPr>
          <w:rFonts w:ascii="Arial" w:hAnsi="Arial" w:cs="Arial"/>
        </w:rPr>
        <w:t>vhodná</w:t>
      </w:r>
      <w:r w:rsidRPr="00E6148F">
        <w:rPr>
          <w:rFonts w:ascii="Arial" w:hAnsi="Arial" w:cs="Arial"/>
          <w:spacing w:val="-15"/>
        </w:rPr>
        <w:t xml:space="preserve"> </w:t>
      </w:r>
      <w:r w:rsidRPr="00E6148F">
        <w:rPr>
          <w:rFonts w:ascii="Arial" w:hAnsi="Arial" w:cs="Arial"/>
        </w:rPr>
        <w:t>opatření</w:t>
      </w:r>
      <w:r w:rsidRPr="00E6148F">
        <w:rPr>
          <w:rFonts w:ascii="Arial" w:hAnsi="Arial" w:cs="Arial"/>
          <w:spacing w:val="-15"/>
        </w:rPr>
        <w:t xml:space="preserve"> </w:t>
      </w:r>
      <w:r w:rsidRPr="00E6148F">
        <w:rPr>
          <w:rFonts w:ascii="Arial" w:hAnsi="Arial" w:cs="Arial"/>
        </w:rPr>
        <w:t>biologické</w:t>
      </w:r>
      <w:r w:rsidRPr="00E6148F">
        <w:rPr>
          <w:rFonts w:ascii="Arial" w:hAnsi="Arial" w:cs="Arial"/>
          <w:spacing w:val="-15"/>
        </w:rPr>
        <w:t xml:space="preserve"> </w:t>
      </w:r>
      <w:r w:rsidRPr="00E6148F">
        <w:rPr>
          <w:rFonts w:ascii="Arial" w:hAnsi="Arial" w:cs="Arial"/>
        </w:rPr>
        <w:t>bezpečnosti</w:t>
      </w:r>
      <w:r w:rsidRPr="00E6148F">
        <w:rPr>
          <w:rFonts w:ascii="Arial" w:hAnsi="Arial" w:cs="Arial"/>
          <w:spacing w:val="-16"/>
        </w:rPr>
        <w:t xml:space="preserve"> </w:t>
      </w:r>
      <w:r w:rsidRPr="00E6148F">
        <w:rPr>
          <w:rFonts w:ascii="Arial" w:hAnsi="Arial" w:cs="Arial"/>
        </w:rPr>
        <w:t>na</w:t>
      </w:r>
      <w:r w:rsidRPr="00E6148F">
        <w:rPr>
          <w:rFonts w:ascii="Arial" w:hAnsi="Arial" w:cs="Arial"/>
          <w:spacing w:val="-15"/>
        </w:rPr>
        <w:t xml:space="preserve"> </w:t>
      </w:r>
      <w:r w:rsidRPr="00E6148F">
        <w:rPr>
          <w:rFonts w:ascii="Arial" w:hAnsi="Arial" w:cs="Arial"/>
        </w:rPr>
        <w:t>všechny</w:t>
      </w:r>
      <w:r w:rsidRPr="00E6148F">
        <w:rPr>
          <w:rFonts w:ascii="Arial" w:hAnsi="Arial" w:cs="Arial"/>
          <w:spacing w:val="-15"/>
        </w:rPr>
        <w:t xml:space="preserve"> </w:t>
      </w:r>
      <w:r w:rsidRPr="00E6148F">
        <w:rPr>
          <w:rFonts w:ascii="Arial" w:hAnsi="Arial" w:cs="Arial"/>
        </w:rPr>
        <w:t>osoby,</w:t>
      </w:r>
      <w:r w:rsidRPr="00E6148F">
        <w:rPr>
          <w:rFonts w:ascii="Arial" w:hAnsi="Arial" w:cs="Arial"/>
          <w:spacing w:val="-15"/>
        </w:rPr>
        <w:t xml:space="preserve"> </w:t>
      </w:r>
      <w:r w:rsidRPr="00E6148F">
        <w:rPr>
          <w:rFonts w:ascii="Arial" w:hAnsi="Arial" w:cs="Arial"/>
        </w:rPr>
        <w:t>které</w:t>
      </w:r>
      <w:r w:rsidRPr="00E6148F">
        <w:rPr>
          <w:rFonts w:ascii="Arial" w:hAnsi="Arial" w:cs="Arial"/>
          <w:spacing w:val="-15"/>
        </w:rPr>
        <w:t xml:space="preserve"> </w:t>
      </w:r>
      <w:r w:rsidRPr="00E6148F">
        <w:rPr>
          <w:rFonts w:ascii="Arial" w:hAnsi="Arial" w:cs="Arial"/>
        </w:rPr>
        <w:t>jsou</w:t>
      </w:r>
      <w:r w:rsidRPr="00E6148F">
        <w:rPr>
          <w:rFonts w:ascii="Arial" w:hAnsi="Arial" w:cs="Arial"/>
          <w:spacing w:val="-15"/>
        </w:rPr>
        <w:t xml:space="preserve"> </w:t>
      </w:r>
      <w:r w:rsidRPr="00E6148F">
        <w:rPr>
          <w:rFonts w:ascii="Arial" w:hAnsi="Arial" w:cs="Arial"/>
        </w:rPr>
        <w:t>v</w:t>
      </w:r>
      <w:r w:rsidRPr="00E6148F">
        <w:rPr>
          <w:rFonts w:ascii="Arial" w:hAnsi="Arial" w:cs="Arial"/>
          <w:spacing w:val="-15"/>
        </w:rPr>
        <w:t xml:space="preserve"> </w:t>
      </w:r>
      <w:r w:rsidRPr="00E6148F">
        <w:rPr>
          <w:rFonts w:ascii="Arial" w:hAnsi="Arial" w:cs="Arial"/>
        </w:rPr>
        <w:t>kontaktu s</w:t>
      </w:r>
      <w:r w:rsidRPr="00E6148F">
        <w:rPr>
          <w:rFonts w:ascii="Arial" w:hAnsi="Arial" w:cs="Arial"/>
          <w:spacing w:val="-14"/>
        </w:rPr>
        <w:t xml:space="preserve"> </w:t>
      </w:r>
      <w:r w:rsidRPr="00E6148F">
        <w:rPr>
          <w:rFonts w:ascii="Arial" w:hAnsi="Arial" w:cs="Arial"/>
        </w:rPr>
        <w:t>chovanými</w:t>
      </w:r>
      <w:r w:rsidRPr="00E6148F">
        <w:rPr>
          <w:rFonts w:ascii="Arial" w:hAnsi="Arial" w:cs="Arial"/>
          <w:spacing w:val="-14"/>
        </w:rPr>
        <w:t xml:space="preserve"> </w:t>
      </w:r>
      <w:r w:rsidRPr="00E6148F">
        <w:rPr>
          <w:rFonts w:ascii="Arial" w:hAnsi="Arial" w:cs="Arial"/>
        </w:rPr>
        <w:t>ptáky</w:t>
      </w:r>
      <w:r w:rsidRPr="00E6148F">
        <w:rPr>
          <w:rFonts w:ascii="Arial" w:hAnsi="Arial" w:cs="Arial"/>
          <w:spacing w:val="-14"/>
        </w:rPr>
        <w:t xml:space="preserve"> </w:t>
      </w:r>
      <w:r w:rsidRPr="00E6148F">
        <w:rPr>
          <w:rFonts w:ascii="Arial" w:hAnsi="Arial" w:cs="Arial"/>
        </w:rPr>
        <w:t>nebo</w:t>
      </w:r>
      <w:r w:rsidRPr="00E6148F">
        <w:rPr>
          <w:rFonts w:ascii="Arial" w:hAnsi="Arial" w:cs="Arial"/>
          <w:spacing w:val="-14"/>
        </w:rPr>
        <w:t xml:space="preserve"> </w:t>
      </w:r>
      <w:r w:rsidRPr="00E6148F">
        <w:rPr>
          <w:rFonts w:ascii="Arial" w:hAnsi="Arial" w:cs="Arial"/>
        </w:rPr>
        <w:t>které</w:t>
      </w:r>
      <w:r w:rsidRPr="00E6148F">
        <w:rPr>
          <w:rFonts w:ascii="Arial" w:hAnsi="Arial" w:cs="Arial"/>
          <w:spacing w:val="-14"/>
        </w:rPr>
        <w:t xml:space="preserve"> </w:t>
      </w:r>
      <w:r w:rsidRPr="00E6148F">
        <w:rPr>
          <w:rFonts w:ascii="Arial" w:hAnsi="Arial" w:cs="Arial"/>
        </w:rPr>
        <w:t>vstupují</w:t>
      </w:r>
      <w:r w:rsidRPr="00E6148F">
        <w:rPr>
          <w:rFonts w:ascii="Arial" w:hAnsi="Arial" w:cs="Arial"/>
          <w:spacing w:val="-14"/>
        </w:rPr>
        <w:t xml:space="preserve"> </w:t>
      </w:r>
      <w:r w:rsidRPr="00E6148F">
        <w:rPr>
          <w:rFonts w:ascii="Arial" w:hAnsi="Arial" w:cs="Arial"/>
        </w:rPr>
        <w:t>do</w:t>
      </w:r>
      <w:r w:rsidRPr="00E6148F">
        <w:rPr>
          <w:rFonts w:ascii="Arial" w:hAnsi="Arial" w:cs="Arial"/>
          <w:spacing w:val="-14"/>
        </w:rPr>
        <w:t xml:space="preserve"> </w:t>
      </w:r>
      <w:r w:rsidRPr="00E6148F">
        <w:rPr>
          <w:rFonts w:ascii="Arial" w:hAnsi="Arial" w:cs="Arial"/>
        </w:rPr>
        <w:t>hospodářství</w:t>
      </w:r>
      <w:r w:rsidRPr="00E6148F">
        <w:rPr>
          <w:rFonts w:ascii="Arial" w:hAnsi="Arial" w:cs="Arial"/>
          <w:spacing w:val="-14"/>
        </w:rPr>
        <w:t xml:space="preserve"> </w:t>
      </w:r>
      <w:r w:rsidRPr="00E6148F">
        <w:rPr>
          <w:rFonts w:ascii="Arial" w:hAnsi="Arial" w:cs="Arial"/>
        </w:rPr>
        <w:t>či</w:t>
      </w:r>
      <w:r w:rsidRPr="00E6148F">
        <w:rPr>
          <w:rFonts w:ascii="Arial" w:hAnsi="Arial" w:cs="Arial"/>
          <w:spacing w:val="-14"/>
        </w:rPr>
        <w:t xml:space="preserve"> </w:t>
      </w:r>
      <w:r w:rsidRPr="00E6148F">
        <w:rPr>
          <w:rFonts w:ascii="Arial" w:hAnsi="Arial" w:cs="Arial"/>
        </w:rPr>
        <w:t>chovu</w:t>
      </w:r>
      <w:r w:rsidRPr="00E6148F">
        <w:rPr>
          <w:rFonts w:ascii="Arial" w:hAnsi="Arial" w:cs="Arial"/>
          <w:spacing w:val="-14"/>
        </w:rPr>
        <w:t xml:space="preserve"> </w:t>
      </w:r>
      <w:r w:rsidRPr="00E6148F">
        <w:rPr>
          <w:rFonts w:ascii="Arial" w:hAnsi="Arial" w:cs="Arial"/>
        </w:rPr>
        <w:t>nebo</w:t>
      </w:r>
      <w:r w:rsidRPr="00E6148F">
        <w:rPr>
          <w:rFonts w:ascii="Arial" w:hAnsi="Arial" w:cs="Arial"/>
          <w:spacing w:val="-14"/>
        </w:rPr>
        <w:t xml:space="preserve"> </w:t>
      </w:r>
      <w:r w:rsidRPr="00E6148F">
        <w:rPr>
          <w:rFonts w:ascii="Arial" w:hAnsi="Arial" w:cs="Arial"/>
        </w:rPr>
        <w:t>je</w:t>
      </w:r>
      <w:r w:rsidRPr="00E6148F">
        <w:rPr>
          <w:rFonts w:ascii="Arial" w:hAnsi="Arial" w:cs="Arial"/>
          <w:spacing w:val="-14"/>
        </w:rPr>
        <w:t xml:space="preserve"> </w:t>
      </w:r>
      <w:r w:rsidRPr="00E6148F">
        <w:rPr>
          <w:rFonts w:ascii="Arial" w:hAnsi="Arial" w:cs="Arial"/>
        </w:rPr>
        <w:t>opouštějí,</w:t>
      </w:r>
      <w:r w:rsidRPr="00E6148F">
        <w:rPr>
          <w:rFonts w:ascii="Arial" w:hAnsi="Arial" w:cs="Arial"/>
          <w:spacing w:val="-14"/>
        </w:rPr>
        <w:t xml:space="preserve"> </w:t>
      </w:r>
      <w:r w:rsidRPr="00E6148F">
        <w:rPr>
          <w:rFonts w:ascii="Arial" w:hAnsi="Arial" w:cs="Arial"/>
        </w:rPr>
        <w:t>a</w:t>
      </w:r>
      <w:r w:rsidRPr="00E6148F">
        <w:rPr>
          <w:rFonts w:ascii="Arial" w:hAnsi="Arial" w:cs="Arial"/>
          <w:spacing w:val="-14"/>
        </w:rPr>
        <w:t xml:space="preserve"> </w:t>
      </w:r>
      <w:r w:rsidRPr="00E6148F">
        <w:rPr>
          <w:rFonts w:ascii="Arial" w:hAnsi="Arial" w:cs="Arial"/>
        </w:rPr>
        <w:t>rovněž na dopravní prostředky, aby se zabránilo jakémukoli riziku šíření nákazy, zejména zajistit jejich dezinfekci při vstupu a výstupu z chovu nebo hospodářství;</w:t>
      </w:r>
    </w:p>
    <w:p w14:paraId="3B23DB7E" w14:textId="77777777" w:rsidR="00A408A4" w:rsidRPr="00E6148F" w:rsidRDefault="00A408A4" w:rsidP="00A408A4">
      <w:pPr>
        <w:pStyle w:val="Odstavecseseznamem"/>
        <w:widowControl w:val="0"/>
        <w:numPr>
          <w:ilvl w:val="1"/>
          <w:numId w:val="37"/>
        </w:numPr>
        <w:tabs>
          <w:tab w:val="left" w:pos="424"/>
          <w:tab w:val="left" w:pos="426"/>
        </w:tabs>
        <w:autoSpaceDE w:val="0"/>
        <w:autoSpaceDN w:val="0"/>
        <w:spacing w:before="114" w:after="0" w:line="249" w:lineRule="auto"/>
        <w:ind w:left="426" w:right="16"/>
        <w:contextualSpacing w:val="0"/>
        <w:jc w:val="both"/>
        <w:rPr>
          <w:rFonts w:ascii="Arial" w:hAnsi="Arial" w:cs="Arial"/>
        </w:rPr>
      </w:pPr>
      <w:r w:rsidRPr="00E6148F">
        <w:rPr>
          <w:rFonts w:ascii="Arial" w:hAnsi="Arial" w:cs="Arial"/>
        </w:rPr>
        <w:t>vést záznamy o všech osobách, které hospodářství či chov navštěvují, udržovat je v aktuálním stavu s cílem usnadnit dozor nad nákazou a jejich tlumení a zpřístupnit je KVS na její žádost; záznamy o návštěvách se nevyžadují, pokud návštěvníci nemají přístup do prostor, kde jsou ptáci chováni;</w:t>
      </w:r>
    </w:p>
    <w:p w14:paraId="69A848BD" w14:textId="77777777" w:rsidR="00A408A4" w:rsidRPr="00E6148F" w:rsidRDefault="00A408A4" w:rsidP="00A408A4">
      <w:pPr>
        <w:pStyle w:val="Odstavecseseznamem"/>
        <w:widowControl w:val="0"/>
        <w:numPr>
          <w:ilvl w:val="1"/>
          <w:numId w:val="37"/>
        </w:numPr>
        <w:tabs>
          <w:tab w:val="left" w:pos="423"/>
          <w:tab w:val="left" w:pos="426"/>
        </w:tabs>
        <w:autoSpaceDE w:val="0"/>
        <w:autoSpaceDN w:val="0"/>
        <w:spacing w:before="114" w:after="0" w:line="249" w:lineRule="auto"/>
        <w:ind w:left="426" w:right="15" w:hanging="286"/>
        <w:contextualSpacing w:val="0"/>
        <w:jc w:val="both"/>
        <w:rPr>
          <w:rFonts w:ascii="Arial" w:hAnsi="Arial" w:cs="Arial"/>
        </w:rPr>
      </w:pPr>
      <w:r w:rsidRPr="00E6148F">
        <w:rPr>
          <w:rFonts w:ascii="Arial" w:hAnsi="Arial" w:cs="Arial"/>
        </w:rPr>
        <w:t>umožnit úřednímu veterinárnímu lékaři provedení klinické prohlídky zvířat včetně případného odběru vzorků a poskytnout mu potřebnou součinnost;</w:t>
      </w:r>
    </w:p>
    <w:p w14:paraId="77FB5DF0" w14:textId="65CB3D1E" w:rsidR="00A408A4" w:rsidRPr="00E6148F" w:rsidRDefault="00A408A4" w:rsidP="00A408A4">
      <w:pPr>
        <w:pStyle w:val="Odstavecseseznamem"/>
        <w:widowControl w:val="0"/>
        <w:numPr>
          <w:ilvl w:val="1"/>
          <w:numId w:val="37"/>
        </w:numPr>
        <w:tabs>
          <w:tab w:val="left" w:pos="424"/>
        </w:tabs>
        <w:autoSpaceDE w:val="0"/>
        <w:autoSpaceDN w:val="0"/>
        <w:spacing w:before="113" w:after="0" w:line="240" w:lineRule="auto"/>
        <w:ind w:left="424" w:hanging="283"/>
        <w:contextualSpacing w:val="0"/>
        <w:jc w:val="both"/>
        <w:rPr>
          <w:rFonts w:ascii="Arial" w:hAnsi="Arial" w:cs="Arial"/>
        </w:rPr>
      </w:pPr>
      <w:r w:rsidRPr="00E6148F">
        <w:rPr>
          <w:rFonts w:ascii="Arial" w:hAnsi="Arial" w:cs="Arial"/>
        </w:rPr>
        <w:t>v</w:t>
      </w:r>
      <w:r w:rsidRPr="00E6148F">
        <w:rPr>
          <w:rFonts w:ascii="Arial" w:hAnsi="Arial" w:cs="Arial"/>
          <w:spacing w:val="-6"/>
        </w:rPr>
        <w:t xml:space="preserve"> </w:t>
      </w:r>
      <w:r w:rsidRPr="00E6148F">
        <w:rPr>
          <w:rFonts w:ascii="Arial" w:hAnsi="Arial" w:cs="Arial"/>
        </w:rPr>
        <w:t>souladu</w:t>
      </w:r>
      <w:r w:rsidRPr="00E6148F">
        <w:rPr>
          <w:rFonts w:ascii="Arial" w:hAnsi="Arial" w:cs="Arial"/>
          <w:spacing w:val="-4"/>
        </w:rPr>
        <w:t xml:space="preserve"> </w:t>
      </w:r>
      <w:r w:rsidRPr="00E6148F">
        <w:rPr>
          <w:rFonts w:ascii="Arial" w:hAnsi="Arial" w:cs="Arial"/>
        </w:rPr>
        <w:t>s</w:t>
      </w:r>
      <w:r w:rsidRPr="00E6148F">
        <w:rPr>
          <w:rFonts w:ascii="Arial" w:hAnsi="Arial" w:cs="Arial"/>
          <w:spacing w:val="-3"/>
        </w:rPr>
        <w:t xml:space="preserve"> </w:t>
      </w:r>
      <w:r w:rsidRPr="00E6148F">
        <w:rPr>
          <w:rFonts w:ascii="Arial" w:hAnsi="Arial" w:cs="Arial"/>
        </w:rPr>
        <w:t>§</w:t>
      </w:r>
      <w:r w:rsidRPr="00E6148F">
        <w:rPr>
          <w:rFonts w:ascii="Arial" w:hAnsi="Arial" w:cs="Arial"/>
          <w:spacing w:val="-4"/>
        </w:rPr>
        <w:t xml:space="preserve"> </w:t>
      </w:r>
      <w:r w:rsidRPr="00E6148F">
        <w:rPr>
          <w:rFonts w:ascii="Arial" w:hAnsi="Arial" w:cs="Arial"/>
        </w:rPr>
        <w:t>40</w:t>
      </w:r>
      <w:r w:rsidRPr="00E6148F">
        <w:rPr>
          <w:rFonts w:ascii="Arial" w:hAnsi="Arial" w:cs="Arial"/>
          <w:spacing w:val="-4"/>
        </w:rPr>
        <w:t xml:space="preserve"> </w:t>
      </w:r>
      <w:r w:rsidRPr="00E6148F">
        <w:rPr>
          <w:rFonts w:ascii="Arial" w:hAnsi="Arial" w:cs="Arial"/>
        </w:rPr>
        <w:t>veterinárního</w:t>
      </w:r>
      <w:r w:rsidRPr="00E6148F">
        <w:rPr>
          <w:rFonts w:ascii="Arial" w:hAnsi="Arial" w:cs="Arial"/>
          <w:spacing w:val="-3"/>
        </w:rPr>
        <w:t xml:space="preserve"> </w:t>
      </w:r>
      <w:r w:rsidRPr="00E6148F">
        <w:rPr>
          <w:rFonts w:ascii="Arial" w:hAnsi="Arial" w:cs="Arial"/>
        </w:rPr>
        <w:t>zákona</w:t>
      </w:r>
      <w:r w:rsidRPr="00E6148F">
        <w:rPr>
          <w:rFonts w:ascii="Arial" w:hAnsi="Arial" w:cs="Arial"/>
          <w:spacing w:val="-4"/>
        </w:rPr>
        <w:t xml:space="preserve"> </w:t>
      </w:r>
      <w:r w:rsidRPr="00E6148F">
        <w:rPr>
          <w:rFonts w:ascii="Arial" w:hAnsi="Arial" w:cs="Arial"/>
        </w:rPr>
        <w:t>neškodně</w:t>
      </w:r>
      <w:r w:rsidRPr="00E6148F">
        <w:rPr>
          <w:rFonts w:ascii="Arial" w:hAnsi="Arial" w:cs="Arial"/>
          <w:spacing w:val="-4"/>
        </w:rPr>
        <w:t xml:space="preserve"> </w:t>
      </w:r>
      <w:r w:rsidRPr="00E6148F">
        <w:rPr>
          <w:rFonts w:ascii="Arial" w:hAnsi="Arial" w:cs="Arial"/>
        </w:rPr>
        <w:t>odstraňovat</w:t>
      </w:r>
      <w:r w:rsidRPr="00E6148F">
        <w:rPr>
          <w:rFonts w:ascii="Arial" w:hAnsi="Arial" w:cs="Arial"/>
          <w:spacing w:val="-3"/>
        </w:rPr>
        <w:t xml:space="preserve"> </w:t>
      </w:r>
      <w:r w:rsidRPr="00E6148F">
        <w:rPr>
          <w:rFonts w:ascii="Arial" w:hAnsi="Arial" w:cs="Arial"/>
        </w:rPr>
        <w:t>kadávery,</w:t>
      </w:r>
      <w:r w:rsidRPr="00E6148F">
        <w:rPr>
          <w:rFonts w:ascii="Arial" w:hAnsi="Arial" w:cs="Arial"/>
          <w:spacing w:val="-4"/>
        </w:rPr>
        <w:t xml:space="preserve"> </w:t>
      </w:r>
      <w:r w:rsidRPr="00E6148F">
        <w:rPr>
          <w:rFonts w:ascii="Arial" w:hAnsi="Arial" w:cs="Arial"/>
        </w:rPr>
        <w:t>a</w:t>
      </w:r>
      <w:r w:rsidRPr="00E6148F">
        <w:rPr>
          <w:rFonts w:ascii="Arial" w:hAnsi="Arial" w:cs="Arial"/>
          <w:spacing w:val="-4"/>
        </w:rPr>
        <w:t xml:space="preserve"> </w:t>
      </w:r>
      <w:r w:rsidRPr="00E6148F">
        <w:rPr>
          <w:rFonts w:ascii="Arial" w:hAnsi="Arial" w:cs="Arial"/>
        </w:rPr>
        <w:t>to</w:t>
      </w:r>
      <w:r w:rsidRPr="00E6148F">
        <w:rPr>
          <w:rFonts w:ascii="Arial" w:hAnsi="Arial" w:cs="Arial"/>
          <w:spacing w:val="-3"/>
        </w:rPr>
        <w:t xml:space="preserve"> </w:t>
      </w:r>
      <w:r w:rsidRPr="00E6148F">
        <w:rPr>
          <w:rFonts w:ascii="Arial" w:hAnsi="Arial" w:cs="Arial"/>
          <w:spacing w:val="-2"/>
        </w:rPr>
        <w:t>neprodleně</w:t>
      </w:r>
      <w:r w:rsidR="00611B4F">
        <w:rPr>
          <w:rFonts w:ascii="Arial" w:hAnsi="Arial" w:cs="Arial"/>
          <w:spacing w:val="-2"/>
        </w:rPr>
        <w:t>;</w:t>
      </w:r>
    </w:p>
    <w:p w14:paraId="014FB3E2" w14:textId="6A064874" w:rsidR="00A408A4" w:rsidRPr="00E6148F" w:rsidRDefault="00A408A4" w:rsidP="00A408A4">
      <w:pPr>
        <w:pStyle w:val="Odstavecseseznamem"/>
        <w:widowControl w:val="0"/>
        <w:numPr>
          <w:ilvl w:val="1"/>
          <w:numId w:val="37"/>
        </w:numPr>
        <w:tabs>
          <w:tab w:val="left" w:pos="426"/>
        </w:tabs>
        <w:autoSpaceDE w:val="0"/>
        <w:autoSpaceDN w:val="0"/>
        <w:spacing w:before="122" w:after="0" w:line="249" w:lineRule="auto"/>
        <w:ind w:left="426" w:right="16"/>
        <w:contextualSpacing w:val="0"/>
        <w:jc w:val="both"/>
        <w:rPr>
          <w:rFonts w:ascii="Arial" w:hAnsi="Arial" w:cs="Arial"/>
          <w:b/>
        </w:rPr>
      </w:pPr>
      <w:r w:rsidRPr="00E6148F">
        <w:rPr>
          <w:rFonts w:ascii="Arial" w:hAnsi="Arial" w:cs="Arial"/>
          <w:u w:val="single"/>
        </w:rPr>
        <w:t>poskytnout obci pro účely naplnění tohoto nařízení následující informace</w:t>
      </w:r>
      <w:r w:rsidRPr="00E6148F">
        <w:rPr>
          <w:rFonts w:ascii="Arial" w:hAnsi="Arial" w:cs="Arial"/>
        </w:rPr>
        <w:t xml:space="preserve"> k provedení soupisu ptáků na hospodářství, </w:t>
      </w:r>
      <w:r w:rsidRPr="00E6148F">
        <w:rPr>
          <w:rFonts w:ascii="Arial" w:hAnsi="Arial" w:cs="Arial"/>
          <w:b/>
          <w:bCs/>
          <w:u w:val="single"/>
        </w:rPr>
        <w:t>a to nejpozději do</w:t>
      </w:r>
      <w:r w:rsidRPr="00E6148F">
        <w:rPr>
          <w:rFonts w:ascii="Arial" w:hAnsi="Arial" w:cs="Arial"/>
          <w:b/>
          <w:u w:val="single"/>
        </w:rPr>
        <w:t xml:space="preserve"> </w:t>
      </w:r>
      <w:r w:rsidR="00611B4F">
        <w:rPr>
          <w:rFonts w:ascii="Arial" w:hAnsi="Arial" w:cs="Arial"/>
          <w:b/>
          <w:u w:val="single"/>
        </w:rPr>
        <w:t>11</w:t>
      </w:r>
      <w:r w:rsidRPr="00E6148F">
        <w:rPr>
          <w:rFonts w:ascii="Arial" w:hAnsi="Arial" w:cs="Arial"/>
          <w:b/>
          <w:u w:val="single"/>
        </w:rPr>
        <w:t>. 0</w:t>
      </w:r>
      <w:r w:rsidR="00611B4F">
        <w:rPr>
          <w:rFonts w:ascii="Arial" w:hAnsi="Arial" w:cs="Arial"/>
          <w:b/>
          <w:u w:val="single"/>
        </w:rPr>
        <w:t>5</w:t>
      </w:r>
      <w:r w:rsidRPr="00E6148F">
        <w:rPr>
          <w:rFonts w:ascii="Arial" w:hAnsi="Arial" w:cs="Arial"/>
          <w:b/>
          <w:u w:val="single"/>
        </w:rPr>
        <w:t>. 2026:</w:t>
      </w:r>
    </w:p>
    <w:p w14:paraId="69B48398" w14:textId="77777777" w:rsidR="00A408A4" w:rsidRPr="00E6148F" w:rsidRDefault="00A408A4" w:rsidP="00A408A4">
      <w:pPr>
        <w:pStyle w:val="Odstavecseseznamem"/>
        <w:widowControl w:val="0"/>
        <w:numPr>
          <w:ilvl w:val="2"/>
          <w:numId w:val="37"/>
        </w:numPr>
        <w:tabs>
          <w:tab w:val="left" w:pos="850"/>
        </w:tabs>
        <w:autoSpaceDE w:val="0"/>
        <w:autoSpaceDN w:val="0"/>
        <w:spacing w:before="113" w:after="0" w:line="240" w:lineRule="auto"/>
        <w:ind w:hanging="250"/>
        <w:contextualSpacing w:val="0"/>
        <w:jc w:val="left"/>
        <w:rPr>
          <w:rFonts w:ascii="Arial" w:hAnsi="Arial" w:cs="Arial"/>
        </w:rPr>
      </w:pPr>
      <w:r w:rsidRPr="00E6148F">
        <w:rPr>
          <w:rFonts w:ascii="Arial" w:hAnsi="Arial" w:cs="Arial"/>
        </w:rPr>
        <w:t>Chovatel</w:t>
      </w:r>
      <w:r w:rsidRPr="00E6148F">
        <w:rPr>
          <w:rFonts w:ascii="Arial" w:hAnsi="Arial" w:cs="Arial"/>
          <w:spacing w:val="-7"/>
        </w:rPr>
        <w:t xml:space="preserve"> </w:t>
      </w:r>
      <w:r w:rsidRPr="00E6148F">
        <w:rPr>
          <w:rFonts w:ascii="Arial" w:hAnsi="Arial" w:cs="Arial"/>
        </w:rPr>
        <w:t>(jméno,</w:t>
      </w:r>
      <w:r w:rsidRPr="00E6148F">
        <w:rPr>
          <w:rFonts w:ascii="Arial" w:hAnsi="Arial" w:cs="Arial"/>
          <w:spacing w:val="-4"/>
        </w:rPr>
        <w:t xml:space="preserve"> </w:t>
      </w:r>
      <w:r w:rsidRPr="00E6148F">
        <w:rPr>
          <w:rFonts w:ascii="Arial" w:hAnsi="Arial" w:cs="Arial"/>
        </w:rPr>
        <w:t>příjmení,</w:t>
      </w:r>
      <w:r w:rsidRPr="00E6148F">
        <w:rPr>
          <w:rFonts w:ascii="Arial" w:hAnsi="Arial" w:cs="Arial"/>
          <w:spacing w:val="-4"/>
        </w:rPr>
        <w:t xml:space="preserve"> </w:t>
      </w:r>
      <w:r w:rsidRPr="00E6148F">
        <w:rPr>
          <w:rFonts w:ascii="Arial" w:hAnsi="Arial" w:cs="Arial"/>
        </w:rPr>
        <w:t>obchodní</w:t>
      </w:r>
      <w:r w:rsidRPr="00E6148F">
        <w:rPr>
          <w:rFonts w:ascii="Arial" w:hAnsi="Arial" w:cs="Arial"/>
          <w:spacing w:val="-4"/>
        </w:rPr>
        <w:t xml:space="preserve"> </w:t>
      </w:r>
      <w:r w:rsidRPr="00E6148F">
        <w:rPr>
          <w:rFonts w:ascii="Arial" w:hAnsi="Arial" w:cs="Arial"/>
        </w:rPr>
        <w:t>firma,</w:t>
      </w:r>
      <w:r w:rsidRPr="00E6148F">
        <w:rPr>
          <w:rFonts w:ascii="Arial" w:hAnsi="Arial" w:cs="Arial"/>
          <w:spacing w:val="-4"/>
        </w:rPr>
        <w:t xml:space="preserve"> </w:t>
      </w:r>
      <w:r w:rsidRPr="00E6148F">
        <w:rPr>
          <w:rFonts w:ascii="Arial" w:hAnsi="Arial" w:cs="Arial"/>
          <w:spacing w:val="-2"/>
        </w:rPr>
        <w:t>název)</w:t>
      </w:r>
    </w:p>
    <w:p w14:paraId="4D295BA6" w14:textId="77777777" w:rsidR="00A408A4" w:rsidRPr="00E6148F" w:rsidRDefault="00A408A4" w:rsidP="00A408A4">
      <w:pPr>
        <w:pStyle w:val="Odstavecseseznamem"/>
        <w:widowControl w:val="0"/>
        <w:numPr>
          <w:ilvl w:val="2"/>
          <w:numId w:val="37"/>
        </w:numPr>
        <w:tabs>
          <w:tab w:val="left" w:pos="850"/>
        </w:tabs>
        <w:autoSpaceDE w:val="0"/>
        <w:autoSpaceDN w:val="0"/>
        <w:spacing w:before="11" w:after="0" w:line="240" w:lineRule="auto"/>
        <w:ind w:hanging="299"/>
        <w:contextualSpacing w:val="0"/>
        <w:jc w:val="left"/>
        <w:rPr>
          <w:rFonts w:ascii="Arial" w:hAnsi="Arial" w:cs="Arial"/>
        </w:rPr>
      </w:pPr>
      <w:r w:rsidRPr="00E6148F">
        <w:rPr>
          <w:rFonts w:ascii="Arial" w:hAnsi="Arial" w:cs="Arial"/>
        </w:rPr>
        <w:t>Adresa</w:t>
      </w:r>
      <w:r w:rsidRPr="00E6148F">
        <w:rPr>
          <w:rFonts w:ascii="Arial" w:hAnsi="Arial" w:cs="Arial"/>
          <w:spacing w:val="-7"/>
        </w:rPr>
        <w:t xml:space="preserve"> </w:t>
      </w:r>
      <w:r w:rsidRPr="00E6148F">
        <w:rPr>
          <w:rFonts w:ascii="Arial" w:hAnsi="Arial" w:cs="Arial"/>
        </w:rPr>
        <w:t>(sídlo)</w:t>
      </w:r>
      <w:r w:rsidRPr="00E6148F">
        <w:rPr>
          <w:rFonts w:ascii="Arial" w:hAnsi="Arial" w:cs="Arial"/>
          <w:spacing w:val="-4"/>
        </w:rPr>
        <w:t xml:space="preserve"> </w:t>
      </w:r>
      <w:r w:rsidRPr="00E6148F">
        <w:rPr>
          <w:rFonts w:ascii="Arial" w:hAnsi="Arial" w:cs="Arial"/>
          <w:spacing w:val="-2"/>
        </w:rPr>
        <w:t>chovatele</w:t>
      </w:r>
    </w:p>
    <w:p w14:paraId="46ADD728" w14:textId="77777777" w:rsidR="00A408A4" w:rsidRPr="00E6148F" w:rsidRDefault="00A408A4" w:rsidP="00A408A4">
      <w:pPr>
        <w:pStyle w:val="Odstavecseseznamem"/>
        <w:widowControl w:val="0"/>
        <w:numPr>
          <w:ilvl w:val="2"/>
          <w:numId w:val="37"/>
        </w:numPr>
        <w:tabs>
          <w:tab w:val="left" w:pos="848"/>
        </w:tabs>
        <w:autoSpaceDE w:val="0"/>
        <w:autoSpaceDN w:val="0"/>
        <w:spacing w:before="10" w:after="0" w:line="240" w:lineRule="auto"/>
        <w:ind w:left="848" w:hanging="346"/>
        <w:contextualSpacing w:val="0"/>
        <w:jc w:val="left"/>
        <w:rPr>
          <w:rFonts w:ascii="Arial" w:hAnsi="Arial" w:cs="Arial"/>
        </w:rPr>
      </w:pPr>
      <w:r w:rsidRPr="00E6148F">
        <w:rPr>
          <w:rFonts w:ascii="Arial" w:hAnsi="Arial" w:cs="Arial"/>
        </w:rPr>
        <w:t>Kontaktní</w:t>
      </w:r>
      <w:r w:rsidRPr="00E6148F">
        <w:rPr>
          <w:rFonts w:ascii="Arial" w:hAnsi="Arial" w:cs="Arial"/>
          <w:spacing w:val="-5"/>
        </w:rPr>
        <w:t xml:space="preserve"> </w:t>
      </w:r>
      <w:r w:rsidRPr="00E6148F">
        <w:rPr>
          <w:rFonts w:ascii="Arial" w:hAnsi="Arial" w:cs="Arial"/>
          <w:spacing w:val="-2"/>
        </w:rPr>
        <w:t>osoba</w:t>
      </w:r>
    </w:p>
    <w:p w14:paraId="1623E9EF" w14:textId="77777777" w:rsidR="00A408A4" w:rsidRPr="00E6148F" w:rsidRDefault="00A408A4" w:rsidP="00A408A4">
      <w:pPr>
        <w:pStyle w:val="Odstavecseseznamem"/>
        <w:widowControl w:val="0"/>
        <w:numPr>
          <w:ilvl w:val="2"/>
          <w:numId w:val="37"/>
        </w:numPr>
        <w:tabs>
          <w:tab w:val="left" w:pos="849"/>
        </w:tabs>
        <w:autoSpaceDE w:val="0"/>
        <w:autoSpaceDN w:val="0"/>
        <w:spacing w:before="11" w:after="0" w:line="240" w:lineRule="auto"/>
        <w:ind w:left="849" w:hanging="360"/>
        <w:contextualSpacing w:val="0"/>
        <w:jc w:val="left"/>
        <w:rPr>
          <w:rFonts w:ascii="Arial" w:hAnsi="Arial" w:cs="Arial"/>
        </w:rPr>
      </w:pPr>
      <w:r w:rsidRPr="00E6148F">
        <w:rPr>
          <w:rFonts w:ascii="Arial" w:hAnsi="Arial" w:cs="Arial"/>
        </w:rPr>
        <w:t>Kontakt</w:t>
      </w:r>
      <w:r w:rsidRPr="00E6148F">
        <w:rPr>
          <w:rFonts w:ascii="Arial" w:hAnsi="Arial" w:cs="Arial"/>
          <w:spacing w:val="-4"/>
        </w:rPr>
        <w:t xml:space="preserve"> </w:t>
      </w:r>
      <w:r w:rsidRPr="00E6148F">
        <w:rPr>
          <w:rFonts w:ascii="Arial" w:hAnsi="Arial" w:cs="Arial"/>
        </w:rPr>
        <w:t>(telefonní</w:t>
      </w:r>
      <w:r w:rsidRPr="00E6148F">
        <w:rPr>
          <w:rFonts w:ascii="Arial" w:hAnsi="Arial" w:cs="Arial"/>
          <w:spacing w:val="-4"/>
        </w:rPr>
        <w:t xml:space="preserve"> </w:t>
      </w:r>
      <w:r w:rsidRPr="00E6148F">
        <w:rPr>
          <w:rFonts w:ascii="Arial" w:hAnsi="Arial" w:cs="Arial"/>
        </w:rPr>
        <w:t>číslo,</w:t>
      </w:r>
      <w:r w:rsidRPr="00E6148F">
        <w:rPr>
          <w:rFonts w:ascii="Arial" w:hAnsi="Arial" w:cs="Arial"/>
          <w:spacing w:val="-4"/>
        </w:rPr>
        <w:t xml:space="preserve"> </w:t>
      </w:r>
      <w:r w:rsidRPr="00E6148F">
        <w:rPr>
          <w:rFonts w:ascii="Arial" w:hAnsi="Arial" w:cs="Arial"/>
        </w:rPr>
        <w:t>nejlépe</w:t>
      </w:r>
      <w:r w:rsidRPr="00E6148F">
        <w:rPr>
          <w:rFonts w:ascii="Arial" w:hAnsi="Arial" w:cs="Arial"/>
          <w:spacing w:val="-3"/>
        </w:rPr>
        <w:t xml:space="preserve"> </w:t>
      </w:r>
      <w:r w:rsidRPr="00E6148F">
        <w:rPr>
          <w:rFonts w:ascii="Arial" w:hAnsi="Arial" w:cs="Arial"/>
        </w:rPr>
        <w:t>na</w:t>
      </w:r>
      <w:r w:rsidRPr="00E6148F">
        <w:rPr>
          <w:rFonts w:ascii="Arial" w:hAnsi="Arial" w:cs="Arial"/>
          <w:spacing w:val="-4"/>
        </w:rPr>
        <w:t xml:space="preserve"> </w:t>
      </w:r>
      <w:r w:rsidRPr="00E6148F">
        <w:rPr>
          <w:rFonts w:ascii="Arial" w:hAnsi="Arial" w:cs="Arial"/>
        </w:rPr>
        <w:t>mobilní</w:t>
      </w:r>
      <w:r w:rsidRPr="00E6148F">
        <w:rPr>
          <w:rFonts w:ascii="Arial" w:hAnsi="Arial" w:cs="Arial"/>
          <w:spacing w:val="-3"/>
        </w:rPr>
        <w:t xml:space="preserve"> </w:t>
      </w:r>
      <w:r w:rsidRPr="00E6148F">
        <w:rPr>
          <w:rFonts w:ascii="Arial" w:hAnsi="Arial" w:cs="Arial"/>
          <w:spacing w:val="-2"/>
        </w:rPr>
        <w:t>telefon)</w:t>
      </w:r>
    </w:p>
    <w:p w14:paraId="7AD2257A" w14:textId="77777777" w:rsidR="00A408A4" w:rsidRPr="00E6148F" w:rsidRDefault="00A408A4" w:rsidP="00A408A4">
      <w:pPr>
        <w:pStyle w:val="Odstavecseseznamem"/>
        <w:widowControl w:val="0"/>
        <w:numPr>
          <w:ilvl w:val="2"/>
          <w:numId w:val="37"/>
        </w:numPr>
        <w:tabs>
          <w:tab w:val="left" w:pos="849"/>
        </w:tabs>
        <w:autoSpaceDE w:val="0"/>
        <w:autoSpaceDN w:val="0"/>
        <w:spacing w:before="6" w:after="0" w:line="240" w:lineRule="auto"/>
        <w:ind w:left="849" w:hanging="311"/>
        <w:contextualSpacing w:val="0"/>
        <w:jc w:val="left"/>
        <w:rPr>
          <w:rFonts w:ascii="Arial" w:hAnsi="Arial" w:cs="Arial"/>
        </w:rPr>
      </w:pPr>
      <w:r w:rsidRPr="00E6148F">
        <w:rPr>
          <w:rFonts w:ascii="Arial" w:hAnsi="Arial" w:cs="Arial"/>
        </w:rPr>
        <w:t>Adresa</w:t>
      </w:r>
      <w:r w:rsidRPr="00E6148F">
        <w:rPr>
          <w:rFonts w:ascii="Arial" w:hAnsi="Arial" w:cs="Arial"/>
          <w:spacing w:val="-5"/>
        </w:rPr>
        <w:t xml:space="preserve"> </w:t>
      </w:r>
      <w:r w:rsidRPr="00E6148F">
        <w:rPr>
          <w:rFonts w:ascii="Arial" w:hAnsi="Arial" w:cs="Arial"/>
        </w:rPr>
        <w:t>místa</w:t>
      </w:r>
      <w:r w:rsidRPr="00E6148F">
        <w:rPr>
          <w:rFonts w:ascii="Arial" w:hAnsi="Arial" w:cs="Arial"/>
          <w:spacing w:val="-5"/>
        </w:rPr>
        <w:t xml:space="preserve"> </w:t>
      </w:r>
      <w:r w:rsidRPr="00E6148F">
        <w:rPr>
          <w:rFonts w:ascii="Arial" w:hAnsi="Arial" w:cs="Arial"/>
        </w:rPr>
        <w:t>chovu</w:t>
      </w:r>
      <w:r w:rsidRPr="00E6148F">
        <w:rPr>
          <w:rFonts w:ascii="Arial" w:hAnsi="Arial" w:cs="Arial"/>
          <w:spacing w:val="-4"/>
        </w:rPr>
        <w:t xml:space="preserve"> </w:t>
      </w:r>
      <w:r w:rsidRPr="00E6148F">
        <w:rPr>
          <w:rFonts w:ascii="Arial" w:hAnsi="Arial" w:cs="Arial"/>
          <w:spacing w:val="-2"/>
        </w:rPr>
        <w:t>ptáků</w:t>
      </w:r>
    </w:p>
    <w:p w14:paraId="6AF4A73D" w14:textId="77777777" w:rsidR="00A408A4" w:rsidRPr="00E6148F" w:rsidRDefault="00A408A4" w:rsidP="00A408A4">
      <w:pPr>
        <w:pStyle w:val="Odstavecseseznamem"/>
        <w:widowControl w:val="0"/>
        <w:numPr>
          <w:ilvl w:val="2"/>
          <w:numId w:val="37"/>
        </w:numPr>
        <w:tabs>
          <w:tab w:val="left" w:pos="849"/>
        </w:tabs>
        <w:autoSpaceDE w:val="0"/>
        <w:autoSpaceDN w:val="0"/>
        <w:spacing w:before="6" w:after="0" w:line="240" w:lineRule="auto"/>
        <w:ind w:left="849" w:hanging="360"/>
        <w:contextualSpacing w:val="0"/>
        <w:jc w:val="left"/>
        <w:rPr>
          <w:rFonts w:ascii="Arial" w:hAnsi="Arial" w:cs="Arial"/>
        </w:rPr>
      </w:pPr>
      <w:r w:rsidRPr="00E6148F">
        <w:rPr>
          <w:rFonts w:ascii="Arial" w:hAnsi="Arial" w:cs="Arial"/>
        </w:rPr>
        <w:t>Určení</w:t>
      </w:r>
      <w:r w:rsidRPr="00E6148F">
        <w:rPr>
          <w:rFonts w:ascii="Arial" w:hAnsi="Arial" w:cs="Arial"/>
          <w:spacing w:val="-5"/>
        </w:rPr>
        <w:t xml:space="preserve"> </w:t>
      </w:r>
      <w:r w:rsidRPr="00E6148F">
        <w:rPr>
          <w:rFonts w:ascii="Arial" w:hAnsi="Arial" w:cs="Arial"/>
        </w:rPr>
        <w:t>produktů</w:t>
      </w:r>
      <w:r w:rsidRPr="00E6148F">
        <w:rPr>
          <w:rFonts w:ascii="Arial" w:hAnsi="Arial" w:cs="Arial"/>
          <w:spacing w:val="-3"/>
        </w:rPr>
        <w:t xml:space="preserve"> </w:t>
      </w:r>
      <w:r w:rsidRPr="00E6148F">
        <w:rPr>
          <w:rFonts w:ascii="Arial" w:hAnsi="Arial" w:cs="Arial"/>
        </w:rPr>
        <w:t>(pro</w:t>
      </w:r>
      <w:r w:rsidRPr="00E6148F">
        <w:rPr>
          <w:rFonts w:ascii="Arial" w:hAnsi="Arial" w:cs="Arial"/>
          <w:spacing w:val="-2"/>
        </w:rPr>
        <w:t xml:space="preserve"> </w:t>
      </w:r>
      <w:r w:rsidRPr="00E6148F">
        <w:rPr>
          <w:rFonts w:ascii="Arial" w:hAnsi="Arial" w:cs="Arial"/>
        </w:rPr>
        <w:t>vlastní</w:t>
      </w:r>
      <w:r w:rsidRPr="00E6148F">
        <w:rPr>
          <w:rFonts w:ascii="Arial" w:hAnsi="Arial" w:cs="Arial"/>
          <w:spacing w:val="-3"/>
        </w:rPr>
        <w:t xml:space="preserve"> </w:t>
      </w:r>
      <w:r w:rsidRPr="00E6148F">
        <w:rPr>
          <w:rFonts w:ascii="Arial" w:hAnsi="Arial" w:cs="Arial"/>
        </w:rPr>
        <w:t>potřebu,</w:t>
      </w:r>
      <w:r w:rsidRPr="00E6148F">
        <w:rPr>
          <w:rFonts w:ascii="Arial" w:hAnsi="Arial" w:cs="Arial"/>
          <w:spacing w:val="-2"/>
        </w:rPr>
        <w:t xml:space="preserve"> </w:t>
      </w:r>
      <w:r w:rsidRPr="00E6148F">
        <w:rPr>
          <w:rFonts w:ascii="Arial" w:hAnsi="Arial" w:cs="Arial"/>
        </w:rPr>
        <w:t>i</w:t>
      </w:r>
      <w:r w:rsidRPr="00E6148F">
        <w:rPr>
          <w:rFonts w:ascii="Arial" w:hAnsi="Arial" w:cs="Arial"/>
          <w:spacing w:val="-3"/>
        </w:rPr>
        <w:t xml:space="preserve"> </w:t>
      </w:r>
      <w:r w:rsidRPr="00E6148F">
        <w:rPr>
          <w:rFonts w:ascii="Arial" w:hAnsi="Arial" w:cs="Arial"/>
        </w:rPr>
        <w:t>pro</w:t>
      </w:r>
      <w:r w:rsidRPr="00E6148F">
        <w:rPr>
          <w:rFonts w:ascii="Arial" w:hAnsi="Arial" w:cs="Arial"/>
          <w:spacing w:val="-2"/>
        </w:rPr>
        <w:t xml:space="preserve"> prodej)</w:t>
      </w:r>
    </w:p>
    <w:p w14:paraId="46C0BAFB" w14:textId="77777777" w:rsidR="00A408A4" w:rsidRPr="00E6148F" w:rsidRDefault="00A408A4" w:rsidP="00A408A4">
      <w:pPr>
        <w:pStyle w:val="Odstavecseseznamem"/>
        <w:widowControl w:val="0"/>
        <w:numPr>
          <w:ilvl w:val="2"/>
          <w:numId w:val="37"/>
        </w:numPr>
        <w:tabs>
          <w:tab w:val="left" w:pos="850"/>
        </w:tabs>
        <w:autoSpaceDE w:val="0"/>
        <w:autoSpaceDN w:val="0"/>
        <w:spacing w:before="7" w:after="0" w:line="240" w:lineRule="auto"/>
        <w:ind w:hanging="409"/>
        <w:contextualSpacing w:val="0"/>
        <w:jc w:val="left"/>
        <w:rPr>
          <w:rFonts w:ascii="Arial" w:hAnsi="Arial" w:cs="Arial"/>
        </w:rPr>
      </w:pPr>
      <w:r w:rsidRPr="00E6148F">
        <w:rPr>
          <w:rFonts w:ascii="Arial" w:hAnsi="Arial" w:cs="Arial"/>
        </w:rPr>
        <w:t>Počty</w:t>
      </w:r>
      <w:r w:rsidRPr="00E6148F">
        <w:rPr>
          <w:rFonts w:ascii="Arial" w:hAnsi="Arial" w:cs="Arial"/>
          <w:spacing w:val="-7"/>
        </w:rPr>
        <w:t xml:space="preserve"> </w:t>
      </w:r>
      <w:r w:rsidRPr="00E6148F">
        <w:rPr>
          <w:rFonts w:ascii="Arial" w:hAnsi="Arial" w:cs="Arial"/>
        </w:rPr>
        <w:t>drůbeže</w:t>
      </w:r>
      <w:r w:rsidRPr="00E6148F">
        <w:rPr>
          <w:rFonts w:ascii="Arial" w:hAnsi="Arial" w:cs="Arial"/>
          <w:spacing w:val="-4"/>
        </w:rPr>
        <w:t xml:space="preserve"> </w:t>
      </w:r>
      <w:r w:rsidRPr="00E6148F">
        <w:rPr>
          <w:rFonts w:ascii="Arial" w:hAnsi="Arial" w:cs="Arial"/>
        </w:rPr>
        <w:t>chovaných</w:t>
      </w:r>
      <w:r w:rsidRPr="00E6148F">
        <w:rPr>
          <w:rFonts w:ascii="Arial" w:hAnsi="Arial" w:cs="Arial"/>
          <w:spacing w:val="-5"/>
        </w:rPr>
        <w:t xml:space="preserve"> </w:t>
      </w:r>
      <w:r w:rsidRPr="00E6148F">
        <w:rPr>
          <w:rFonts w:ascii="Arial" w:hAnsi="Arial" w:cs="Arial"/>
        </w:rPr>
        <w:t>v</w:t>
      </w:r>
      <w:r w:rsidRPr="00E6148F">
        <w:rPr>
          <w:rFonts w:ascii="Arial" w:hAnsi="Arial" w:cs="Arial"/>
          <w:spacing w:val="-4"/>
        </w:rPr>
        <w:t xml:space="preserve"> </w:t>
      </w:r>
      <w:r w:rsidRPr="00E6148F">
        <w:rPr>
          <w:rFonts w:ascii="Arial" w:hAnsi="Arial" w:cs="Arial"/>
        </w:rPr>
        <w:t>hospodářství</w:t>
      </w:r>
      <w:r w:rsidRPr="00E6148F">
        <w:rPr>
          <w:rFonts w:ascii="Arial" w:hAnsi="Arial" w:cs="Arial"/>
          <w:spacing w:val="-5"/>
        </w:rPr>
        <w:t xml:space="preserve"> </w:t>
      </w:r>
      <w:r w:rsidRPr="00E6148F">
        <w:rPr>
          <w:rFonts w:ascii="Arial" w:hAnsi="Arial" w:cs="Arial"/>
        </w:rPr>
        <w:t>dle</w:t>
      </w:r>
      <w:r w:rsidRPr="00E6148F">
        <w:rPr>
          <w:rFonts w:ascii="Arial" w:hAnsi="Arial" w:cs="Arial"/>
          <w:spacing w:val="-4"/>
        </w:rPr>
        <w:t xml:space="preserve"> </w:t>
      </w:r>
      <w:r w:rsidRPr="00E6148F">
        <w:rPr>
          <w:rFonts w:ascii="Arial" w:hAnsi="Arial" w:cs="Arial"/>
          <w:spacing w:val="-2"/>
        </w:rPr>
        <w:t>kategorie:</w:t>
      </w:r>
    </w:p>
    <w:p w14:paraId="6AD217B5" w14:textId="77777777" w:rsidR="00A408A4" w:rsidRPr="00E6148F" w:rsidRDefault="00A408A4" w:rsidP="00A408A4">
      <w:pPr>
        <w:pStyle w:val="Odstavecseseznamem"/>
        <w:widowControl w:val="0"/>
        <w:numPr>
          <w:ilvl w:val="3"/>
          <w:numId w:val="37"/>
        </w:numPr>
        <w:tabs>
          <w:tab w:val="left" w:pos="1133"/>
        </w:tabs>
        <w:autoSpaceDE w:val="0"/>
        <w:autoSpaceDN w:val="0"/>
        <w:spacing w:before="6" w:after="0" w:line="240" w:lineRule="auto"/>
        <w:ind w:left="1133" w:hanging="224"/>
        <w:contextualSpacing w:val="0"/>
        <w:rPr>
          <w:rFonts w:ascii="Arial" w:hAnsi="Arial" w:cs="Arial"/>
        </w:rPr>
      </w:pPr>
      <w:r w:rsidRPr="00E6148F">
        <w:rPr>
          <w:rFonts w:ascii="Arial" w:hAnsi="Arial" w:cs="Arial"/>
        </w:rPr>
        <w:t>Hrabavá</w:t>
      </w:r>
      <w:r w:rsidRPr="00E6148F">
        <w:rPr>
          <w:rFonts w:ascii="Arial" w:hAnsi="Arial" w:cs="Arial"/>
          <w:spacing w:val="-4"/>
        </w:rPr>
        <w:t xml:space="preserve"> </w:t>
      </w:r>
      <w:r w:rsidRPr="00E6148F">
        <w:rPr>
          <w:rFonts w:ascii="Arial" w:hAnsi="Arial" w:cs="Arial"/>
        </w:rPr>
        <w:t>(slepice,</w:t>
      </w:r>
      <w:r w:rsidRPr="00E6148F">
        <w:rPr>
          <w:rFonts w:ascii="Arial" w:hAnsi="Arial" w:cs="Arial"/>
          <w:spacing w:val="-3"/>
        </w:rPr>
        <w:t xml:space="preserve"> </w:t>
      </w:r>
      <w:r w:rsidRPr="00E6148F">
        <w:rPr>
          <w:rFonts w:ascii="Arial" w:hAnsi="Arial" w:cs="Arial"/>
        </w:rPr>
        <w:t>krůty,</w:t>
      </w:r>
      <w:r w:rsidRPr="00E6148F">
        <w:rPr>
          <w:rFonts w:ascii="Arial" w:hAnsi="Arial" w:cs="Arial"/>
          <w:spacing w:val="-3"/>
        </w:rPr>
        <w:t xml:space="preserve"> </w:t>
      </w:r>
      <w:r w:rsidRPr="00E6148F">
        <w:rPr>
          <w:rFonts w:ascii="Arial" w:hAnsi="Arial" w:cs="Arial"/>
        </w:rPr>
        <w:t>perličky,</w:t>
      </w:r>
      <w:r w:rsidRPr="00E6148F">
        <w:rPr>
          <w:rFonts w:ascii="Arial" w:hAnsi="Arial" w:cs="Arial"/>
          <w:spacing w:val="-3"/>
        </w:rPr>
        <w:t xml:space="preserve"> </w:t>
      </w:r>
      <w:r w:rsidRPr="00E6148F">
        <w:rPr>
          <w:rFonts w:ascii="Arial" w:hAnsi="Arial" w:cs="Arial"/>
        </w:rPr>
        <w:t>křepelky,</w:t>
      </w:r>
      <w:r w:rsidRPr="00E6148F">
        <w:rPr>
          <w:rFonts w:ascii="Arial" w:hAnsi="Arial" w:cs="Arial"/>
          <w:spacing w:val="-3"/>
        </w:rPr>
        <w:t xml:space="preserve"> </w:t>
      </w:r>
      <w:r w:rsidRPr="00E6148F">
        <w:rPr>
          <w:rFonts w:ascii="Arial" w:hAnsi="Arial" w:cs="Arial"/>
          <w:spacing w:val="-2"/>
        </w:rPr>
        <w:t>bažanti,…)</w:t>
      </w:r>
    </w:p>
    <w:p w14:paraId="18E46382" w14:textId="77777777" w:rsidR="00A408A4" w:rsidRPr="00E6148F" w:rsidRDefault="00A408A4" w:rsidP="00A408A4">
      <w:pPr>
        <w:pStyle w:val="Odstavecseseznamem"/>
        <w:widowControl w:val="0"/>
        <w:numPr>
          <w:ilvl w:val="3"/>
          <w:numId w:val="37"/>
        </w:numPr>
        <w:tabs>
          <w:tab w:val="left" w:pos="1133"/>
        </w:tabs>
        <w:autoSpaceDE w:val="0"/>
        <w:autoSpaceDN w:val="0"/>
        <w:spacing w:before="17" w:after="0" w:line="240" w:lineRule="auto"/>
        <w:ind w:left="1133" w:hanging="224"/>
        <w:contextualSpacing w:val="0"/>
        <w:rPr>
          <w:rFonts w:ascii="Arial" w:hAnsi="Arial" w:cs="Arial"/>
        </w:rPr>
      </w:pPr>
      <w:r w:rsidRPr="00E6148F">
        <w:rPr>
          <w:rFonts w:ascii="Arial" w:hAnsi="Arial" w:cs="Arial"/>
        </w:rPr>
        <w:t>Vodní</w:t>
      </w:r>
      <w:r w:rsidRPr="00E6148F">
        <w:rPr>
          <w:rFonts w:ascii="Arial" w:hAnsi="Arial" w:cs="Arial"/>
          <w:spacing w:val="-2"/>
        </w:rPr>
        <w:t xml:space="preserve"> </w:t>
      </w:r>
      <w:r w:rsidRPr="00E6148F">
        <w:rPr>
          <w:rFonts w:ascii="Arial" w:hAnsi="Arial" w:cs="Arial"/>
        </w:rPr>
        <w:t>(husy,</w:t>
      </w:r>
      <w:r w:rsidRPr="00E6148F">
        <w:rPr>
          <w:rFonts w:ascii="Arial" w:hAnsi="Arial" w:cs="Arial"/>
          <w:spacing w:val="-1"/>
        </w:rPr>
        <w:t xml:space="preserve"> </w:t>
      </w:r>
      <w:r w:rsidRPr="00E6148F">
        <w:rPr>
          <w:rFonts w:ascii="Arial" w:hAnsi="Arial" w:cs="Arial"/>
          <w:spacing w:val="-2"/>
        </w:rPr>
        <w:t>kachny)</w:t>
      </w:r>
    </w:p>
    <w:p w14:paraId="0CCA234F" w14:textId="77777777" w:rsidR="00A408A4" w:rsidRPr="00E6148F" w:rsidRDefault="00A408A4" w:rsidP="00A408A4">
      <w:pPr>
        <w:pStyle w:val="Odstavecseseznamem"/>
        <w:widowControl w:val="0"/>
        <w:numPr>
          <w:ilvl w:val="3"/>
          <w:numId w:val="37"/>
        </w:numPr>
        <w:tabs>
          <w:tab w:val="left" w:pos="1133"/>
        </w:tabs>
        <w:autoSpaceDE w:val="0"/>
        <w:autoSpaceDN w:val="0"/>
        <w:spacing w:before="18" w:after="0" w:line="240" w:lineRule="auto"/>
        <w:ind w:left="1133" w:hanging="224"/>
        <w:contextualSpacing w:val="0"/>
        <w:rPr>
          <w:rFonts w:ascii="Arial" w:hAnsi="Arial" w:cs="Arial"/>
        </w:rPr>
      </w:pPr>
      <w:r w:rsidRPr="00E6148F">
        <w:rPr>
          <w:rFonts w:ascii="Arial" w:hAnsi="Arial" w:cs="Arial"/>
        </w:rPr>
        <w:t>Ostatní</w:t>
      </w:r>
      <w:r w:rsidRPr="00E6148F">
        <w:rPr>
          <w:rFonts w:ascii="Arial" w:hAnsi="Arial" w:cs="Arial"/>
          <w:spacing w:val="-3"/>
        </w:rPr>
        <w:t xml:space="preserve"> </w:t>
      </w:r>
      <w:r w:rsidRPr="00E6148F">
        <w:rPr>
          <w:rFonts w:ascii="Arial" w:hAnsi="Arial" w:cs="Arial"/>
        </w:rPr>
        <w:t>(pštros,</w:t>
      </w:r>
      <w:r w:rsidRPr="00E6148F">
        <w:rPr>
          <w:rFonts w:ascii="Arial" w:hAnsi="Arial" w:cs="Arial"/>
          <w:spacing w:val="-3"/>
        </w:rPr>
        <w:t xml:space="preserve"> </w:t>
      </w:r>
      <w:r w:rsidRPr="00E6148F">
        <w:rPr>
          <w:rFonts w:ascii="Arial" w:hAnsi="Arial" w:cs="Arial"/>
          <w:spacing w:val="-2"/>
        </w:rPr>
        <w:t>pávi)</w:t>
      </w:r>
    </w:p>
    <w:p w14:paraId="41B94033" w14:textId="77777777" w:rsidR="00A408A4" w:rsidRPr="00E6148F" w:rsidRDefault="00A408A4" w:rsidP="00A408A4">
      <w:pPr>
        <w:pStyle w:val="Odstavecseseznamem"/>
        <w:widowControl w:val="0"/>
        <w:numPr>
          <w:ilvl w:val="3"/>
          <w:numId w:val="37"/>
        </w:numPr>
        <w:tabs>
          <w:tab w:val="left" w:pos="1133"/>
        </w:tabs>
        <w:autoSpaceDE w:val="0"/>
        <w:autoSpaceDN w:val="0"/>
        <w:spacing w:before="18" w:after="0" w:line="240" w:lineRule="auto"/>
        <w:ind w:left="1133" w:hanging="224"/>
        <w:contextualSpacing w:val="0"/>
        <w:rPr>
          <w:rFonts w:ascii="Arial" w:hAnsi="Arial" w:cs="Arial"/>
        </w:rPr>
      </w:pPr>
      <w:r w:rsidRPr="00E6148F">
        <w:rPr>
          <w:rFonts w:ascii="Arial" w:hAnsi="Arial" w:cs="Arial"/>
          <w:spacing w:val="-2"/>
        </w:rPr>
        <w:t>Holubi</w:t>
      </w:r>
    </w:p>
    <w:p w14:paraId="7AE0CEB3" w14:textId="77777777" w:rsidR="00A408A4" w:rsidRPr="00E6148F" w:rsidRDefault="00A408A4" w:rsidP="00A408A4">
      <w:pPr>
        <w:pStyle w:val="Odstavecseseznamem"/>
        <w:widowControl w:val="0"/>
        <w:numPr>
          <w:ilvl w:val="3"/>
          <w:numId w:val="37"/>
        </w:numPr>
        <w:tabs>
          <w:tab w:val="left" w:pos="1133"/>
        </w:tabs>
        <w:autoSpaceDE w:val="0"/>
        <w:autoSpaceDN w:val="0"/>
        <w:spacing w:before="17" w:after="0" w:line="240" w:lineRule="auto"/>
        <w:ind w:left="1133" w:hanging="224"/>
        <w:contextualSpacing w:val="0"/>
        <w:rPr>
          <w:rFonts w:ascii="Arial" w:hAnsi="Arial" w:cs="Arial"/>
        </w:rPr>
      </w:pPr>
      <w:r w:rsidRPr="00E6148F">
        <w:rPr>
          <w:rFonts w:ascii="Arial" w:hAnsi="Arial" w:cs="Arial"/>
        </w:rPr>
        <w:t>Jiné</w:t>
      </w:r>
      <w:r w:rsidRPr="00E6148F">
        <w:rPr>
          <w:rFonts w:ascii="Arial" w:hAnsi="Arial" w:cs="Arial"/>
          <w:spacing w:val="-6"/>
        </w:rPr>
        <w:t xml:space="preserve"> </w:t>
      </w:r>
      <w:r w:rsidRPr="00E6148F">
        <w:rPr>
          <w:rFonts w:ascii="Arial" w:hAnsi="Arial" w:cs="Arial"/>
        </w:rPr>
        <w:t>ptactvo</w:t>
      </w:r>
      <w:r w:rsidRPr="00E6148F">
        <w:rPr>
          <w:rFonts w:ascii="Arial" w:hAnsi="Arial" w:cs="Arial"/>
          <w:spacing w:val="-3"/>
        </w:rPr>
        <w:t xml:space="preserve"> </w:t>
      </w:r>
      <w:r w:rsidRPr="00E6148F">
        <w:rPr>
          <w:rFonts w:ascii="Arial" w:hAnsi="Arial" w:cs="Arial"/>
        </w:rPr>
        <w:t>v</w:t>
      </w:r>
      <w:r w:rsidRPr="00E6148F">
        <w:rPr>
          <w:rFonts w:ascii="Arial" w:hAnsi="Arial" w:cs="Arial"/>
          <w:spacing w:val="-3"/>
        </w:rPr>
        <w:t xml:space="preserve"> </w:t>
      </w:r>
      <w:r w:rsidRPr="00E6148F">
        <w:rPr>
          <w:rFonts w:ascii="Arial" w:hAnsi="Arial" w:cs="Arial"/>
        </w:rPr>
        <w:t>zajetí</w:t>
      </w:r>
      <w:r w:rsidRPr="00E6148F">
        <w:rPr>
          <w:rFonts w:ascii="Arial" w:hAnsi="Arial" w:cs="Arial"/>
          <w:spacing w:val="-3"/>
        </w:rPr>
        <w:t xml:space="preserve"> </w:t>
      </w:r>
      <w:r w:rsidRPr="00E6148F">
        <w:rPr>
          <w:rFonts w:ascii="Arial" w:hAnsi="Arial" w:cs="Arial"/>
        </w:rPr>
        <w:t>(exotické</w:t>
      </w:r>
      <w:r w:rsidRPr="00E6148F">
        <w:rPr>
          <w:rFonts w:ascii="Arial" w:hAnsi="Arial" w:cs="Arial"/>
          <w:spacing w:val="-3"/>
        </w:rPr>
        <w:t xml:space="preserve"> </w:t>
      </w:r>
      <w:r w:rsidRPr="00E6148F">
        <w:rPr>
          <w:rFonts w:ascii="Arial" w:hAnsi="Arial" w:cs="Arial"/>
        </w:rPr>
        <w:t>ptactvo</w:t>
      </w:r>
      <w:r w:rsidRPr="00E6148F">
        <w:rPr>
          <w:rFonts w:ascii="Arial" w:hAnsi="Arial" w:cs="Arial"/>
          <w:spacing w:val="-3"/>
        </w:rPr>
        <w:t xml:space="preserve"> </w:t>
      </w:r>
      <w:r w:rsidRPr="00E6148F">
        <w:rPr>
          <w:rFonts w:ascii="Arial" w:hAnsi="Arial" w:cs="Arial"/>
        </w:rPr>
        <w:t>a</w:t>
      </w:r>
      <w:r w:rsidRPr="00E6148F">
        <w:rPr>
          <w:rFonts w:ascii="Arial" w:hAnsi="Arial" w:cs="Arial"/>
          <w:spacing w:val="-3"/>
        </w:rPr>
        <w:t xml:space="preserve"> </w:t>
      </w:r>
      <w:r w:rsidRPr="00E6148F">
        <w:rPr>
          <w:rFonts w:ascii="Arial" w:hAnsi="Arial" w:cs="Arial"/>
        </w:rPr>
        <w:t>ostatní</w:t>
      </w:r>
      <w:r w:rsidRPr="00E6148F">
        <w:rPr>
          <w:rFonts w:ascii="Arial" w:hAnsi="Arial" w:cs="Arial"/>
          <w:spacing w:val="-3"/>
        </w:rPr>
        <w:t xml:space="preserve"> </w:t>
      </w:r>
      <w:r w:rsidRPr="00E6148F">
        <w:rPr>
          <w:rFonts w:ascii="Arial" w:hAnsi="Arial" w:cs="Arial"/>
        </w:rPr>
        <w:t>v</w:t>
      </w:r>
      <w:r w:rsidRPr="00E6148F">
        <w:rPr>
          <w:rFonts w:ascii="Arial" w:hAnsi="Arial" w:cs="Arial"/>
          <w:spacing w:val="-4"/>
        </w:rPr>
        <w:t xml:space="preserve"> </w:t>
      </w:r>
      <w:r w:rsidRPr="00E6148F">
        <w:rPr>
          <w:rFonts w:ascii="Arial" w:hAnsi="Arial" w:cs="Arial"/>
        </w:rPr>
        <w:t>komerčních</w:t>
      </w:r>
      <w:r w:rsidRPr="00E6148F">
        <w:rPr>
          <w:rFonts w:ascii="Arial" w:hAnsi="Arial" w:cs="Arial"/>
          <w:spacing w:val="-3"/>
        </w:rPr>
        <w:t xml:space="preserve"> </w:t>
      </w:r>
      <w:r w:rsidRPr="00E6148F">
        <w:rPr>
          <w:rFonts w:ascii="Arial" w:hAnsi="Arial" w:cs="Arial"/>
          <w:spacing w:val="-2"/>
        </w:rPr>
        <w:t>chovech),</w:t>
      </w:r>
    </w:p>
    <w:p w14:paraId="1D6691A1" w14:textId="77777777" w:rsidR="00A408A4" w:rsidRDefault="00A408A4" w:rsidP="00A408A4">
      <w:pPr>
        <w:pStyle w:val="Zkladntext"/>
        <w:spacing w:before="123"/>
        <w:ind w:left="567"/>
        <w:rPr>
          <w:b/>
          <w:bCs/>
          <w:spacing w:val="-2"/>
        </w:rPr>
      </w:pPr>
      <w:r w:rsidRPr="00E6148F">
        <w:rPr>
          <w:b/>
          <w:bCs/>
        </w:rPr>
        <w:t>vyplněním</w:t>
      </w:r>
      <w:r w:rsidRPr="00E6148F">
        <w:rPr>
          <w:b/>
          <w:bCs/>
          <w:spacing w:val="-7"/>
        </w:rPr>
        <w:t xml:space="preserve"> </w:t>
      </w:r>
      <w:r w:rsidRPr="00E6148F">
        <w:rPr>
          <w:b/>
          <w:bCs/>
        </w:rPr>
        <w:t>sčítacího</w:t>
      </w:r>
      <w:r w:rsidRPr="00E6148F">
        <w:rPr>
          <w:b/>
          <w:bCs/>
          <w:spacing w:val="-5"/>
        </w:rPr>
        <w:t xml:space="preserve"> </w:t>
      </w:r>
      <w:r w:rsidRPr="00E6148F">
        <w:rPr>
          <w:b/>
          <w:bCs/>
        </w:rPr>
        <w:t>listu</w:t>
      </w:r>
      <w:r w:rsidRPr="00E6148F">
        <w:rPr>
          <w:b/>
          <w:bCs/>
          <w:spacing w:val="-5"/>
        </w:rPr>
        <w:t xml:space="preserve"> </w:t>
      </w:r>
      <w:r w:rsidRPr="00E6148F">
        <w:rPr>
          <w:b/>
          <w:bCs/>
        </w:rPr>
        <w:t>uvedeného</w:t>
      </w:r>
      <w:r w:rsidRPr="00E6148F">
        <w:rPr>
          <w:b/>
          <w:bCs/>
          <w:spacing w:val="-5"/>
        </w:rPr>
        <w:t xml:space="preserve"> </w:t>
      </w:r>
      <w:r w:rsidRPr="00E6148F">
        <w:rPr>
          <w:b/>
          <w:bCs/>
        </w:rPr>
        <w:t>v</w:t>
      </w:r>
      <w:r w:rsidRPr="00E6148F">
        <w:rPr>
          <w:b/>
          <w:bCs/>
          <w:spacing w:val="-5"/>
        </w:rPr>
        <w:t xml:space="preserve"> </w:t>
      </w:r>
      <w:r w:rsidRPr="00E6148F">
        <w:rPr>
          <w:b/>
          <w:bCs/>
        </w:rPr>
        <w:t>příloze</w:t>
      </w:r>
      <w:r w:rsidRPr="00E6148F">
        <w:rPr>
          <w:b/>
          <w:bCs/>
          <w:spacing w:val="-4"/>
        </w:rPr>
        <w:t xml:space="preserve"> </w:t>
      </w:r>
      <w:r w:rsidRPr="00E6148F">
        <w:rPr>
          <w:b/>
          <w:bCs/>
          <w:spacing w:val="-2"/>
        </w:rPr>
        <w:t>nařízení.</w:t>
      </w:r>
    </w:p>
    <w:p w14:paraId="1224FF60" w14:textId="77777777" w:rsidR="00611B4F" w:rsidRPr="00E6148F" w:rsidRDefault="00611B4F" w:rsidP="00611B4F">
      <w:pPr>
        <w:pStyle w:val="Zkladntext"/>
        <w:spacing w:before="120"/>
        <w:ind w:left="567"/>
        <w:rPr>
          <w:b/>
          <w:bCs/>
        </w:rPr>
      </w:pPr>
    </w:p>
    <w:p w14:paraId="02ED96D9" w14:textId="77777777" w:rsidR="00A408A4" w:rsidRPr="00E6148F" w:rsidRDefault="00A408A4" w:rsidP="00611B4F">
      <w:pPr>
        <w:pStyle w:val="Nadpis3"/>
        <w:numPr>
          <w:ilvl w:val="0"/>
          <w:numId w:val="37"/>
        </w:numPr>
        <w:tabs>
          <w:tab w:val="num" w:pos="284"/>
          <w:tab w:val="left" w:pos="460"/>
        </w:tabs>
        <w:spacing w:before="120"/>
        <w:ind w:left="460" w:hanging="329"/>
        <w:rPr>
          <w:sz w:val="22"/>
          <w:szCs w:val="22"/>
        </w:rPr>
      </w:pPr>
      <w:r w:rsidRPr="00E6148F">
        <w:rPr>
          <w:sz w:val="22"/>
          <w:szCs w:val="22"/>
        </w:rPr>
        <w:t>V</w:t>
      </w:r>
      <w:r w:rsidRPr="00E6148F">
        <w:rPr>
          <w:spacing w:val="-3"/>
          <w:sz w:val="22"/>
          <w:szCs w:val="22"/>
        </w:rPr>
        <w:t xml:space="preserve"> </w:t>
      </w:r>
      <w:r w:rsidRPr="00E6148F">
        <w:rPr>
          <w:sz w:val="22"/>
          <w:szCs w:val="22"/>
        </w:rPr>
        <w:t>uzavřeném</w:t>
      </w:r>
      <w:r w:rsidRPr="00E6148F">
        <w:rPr>
          <w:spacing w:val="-3"/>
          <w:sz w:val="22"/>
          <w:szCs w:val="22"/>
        </w:rPr>
        <w:t xml:space="preserve"> </w:t>
      </w:r>
      <w:r w:rsidRPr="00E6148F">
        <w:rPr>
          <w:sz w:val="22"/>
          <w:szCs w:val="22"/>
        </w:rPr>
        <w:t>pásmu</w:t>
      </w:r>
      <w:r w:rsidRPr="00E6148F">
        <w:rPr>
          <w:spacing w:val="-3"/>
          <w:sz w:val="22"/>
          <w:szCs w:val="22"/>
        </w:rPr>
        <w:t xml:space="preserve"> </w:t>
      </w:r>
      <w:r w:rsidRPr="00E6148F">
        <w:rPr>
          <w:sz w:val="22"/>
          <w:szCs w:val="22"/>
        </w:rPr>
        <w:t>se</w:t>
      </w:r>
      <w:r w:rsidRPr="00E6148F">
        <w:rPr>
          <w:spacing w:val="-3"/>
          <w:sz w:val="22"/>
          <w:szCs w:val="22"/>
        </w:rPr>
        <w:t xml:space="preserve"> </w:t>
      </w:r>
      <w:r w:rsidRPr="00E6148F">
        <w:rPr>
          <w:sz w:val="22"/>
          <w:szCs w:val="22"/>
        </w:rPr>
        <w:t>dále</w:t>
      </w:r>
      <w:r w:rsidRPr="00E6148F">
        <w:rPr>
          <w:spacing w:val="-2"/>
          <w:sz w:val="22"/>
          <w:szCs w:val="22"/>
        </w:rPr>
        <w:t xml:space="preserve"> nařizuje:</w:t>
      </w:r>
    </w:p>
    <w:p w14:paraId="6FC0AFA3" w14:textId="77777777" w:rsidR="00A408A4" w:rsidRPr="00E6148F" w:rsidRDefault="00A408A4" w:rsidP="00A408A4">
      <w:pPr>
        <w:pStyle w:val="Odstavecseseznamem"/>
        <w:widowControl w:val="0"/>
        <w:numPr>
          <w:ilvl w:val="1"/>
          <w:numId w:val="37"/>
        </w:numPr>
        <w:tabs>
          <w:tab w:val="left" w:pos="424"/>
          <w:tab w:val="left" w:pos="426"/>
        </w:tabs>
        <w:autoSpaceDE w:val="0"/>
        <w:autoSpaceDN w:val="0"/>
        <w:spacing w:before="131" w:after="0" w:line="249" w:lineRule="auto"/>
        <w:ind w:left="426" w:right="15"/>
        <w:contextualSpacing w:val="0"/>
        <w:jc w:val="both"/>
        <w:rPr>
          <w:rFonts w:ascii="Arial" w:hAnsi="Arial" w:cs="Arial"/>
        </w:rPr>
      </w:pPr>
      <w:r w:rsidRPr="00E6148F">
        <w:rPr>
          <w:rFonts w:ascii="Arial" w:hAnsi="Arial" w:cs="Arial"/>
        </w:rPr>
        <w:t xml:space="preserve">přemisťovat celá těla mrtvých volně žijících a chovaných ptáků nebo jejich částí z uzavřeného pásma ke zpracování nebo k neškodnému odstranění v podniku schváleném </w:t>
      </w:r>
      <w:r w:rsidRPr="00E6148F">
        <w:rPr>
          <w:rFonts w:ascii="Arial" w:hAnsi="Arial" w:cs="Arial"/>
        </w:rPr>
        <w:lastRenderedPageBreak/>
        <w:t>pro uvedené účely v souladu s nařízením (ES) č. 1069/2009;</w:t>
      </w:r>
    </w:p>
    <w:p w14:paraId="4E1EF1E2" w14:textId="77777777" w:rsidR="00A408A4" w:rsidRPr="00E6148F" w:rsidRDefault="00A408A4" w:rsidP="00A408A4">
      <w:pPr>
        <w:pStyle w:val="Odstavecseseznamem"/>
        <w:widowControl w:val="0"/>
        <w:numPr>
          <w:ilvl w:val="1"/>
          <w:numId w:val="37"/>
        </w:numPr>
        <w:tabs>
          <w:tab w:val="left" w:pos="424"/>
          <w:tab w:val="left" w:pos="426"/>
        </w:tabs>
        <w:autoSpaceDE w:val="0"/>
        <w:autoSpaceDN w:val="0"/>
        <w:spacing w:before="79" w:after="0" w:line="249" w:lineRule="auto"/>
        <w:ind w:left="426" w:right="15"/>
        <w:contextualSpacing w:val="0"/>
        <w:jc w:val="both"/>
        <w:rPr>
          <w:rFonts w:ascii="Arial" w:hAnsi="Arial" w:cs="Arial"/>
        </w:rPr>
      </w:pPr>
      <w:r w:rsidRPr="00E6148F">
        <w:rPr>
          <w:rFonts w:ascii="Arial" w:hAnsi="Arial" w:cs="Arial"/>
        </w:rPr>
        <w:t>neprodleně podrobit dopravní prostředky a zařízení používané k přepravě drůbeže nebo jiného ptactva chovaného v zajetí, masa, krmiva, hnoje, kejdy a podestýlky, jakož i veškerých jiných materiálů nebo látek, které by mohly být kontaminovány, přípravkem s účinnou dezinfekční látkou; uvedené platí i pro dopravní prostředky, které používají zaměstnanci nebo jiné osoby, jež vstupují do hospodářství nebo je opouštějí;</w:t>
      </w:r>
    </w:p>
    <w:p w14:paraId="14324AA3" w14:textId="77777777" w:rsidR="00A408A4" w:rsidRPr="00E6148F" w:rsidRDefault="00A408A4" w:rsidP="00A408A4">
      <w:pPr>
        <w:pStyle w:val="Odstavecseseznamem"/>
        <w:widowControl w:val="0"/>
        <w:numPr>
          <w:ilvl w:val="1"/>
          <w:numId w:val="37"/>
        </w:numPr>
        <w:tabs>
          <w:tab w:val="left" w:pos="426"/>
        </w:tabs>
        <w:autoSpaceDE w:val="0"/>
        <w:autoSpaceDN w:val="0"/>
        <w:spacing w:before="114" w:after="0" w:line="240" w:lineRule="auto"/>
        <w:ind w:left="426" w:hanging="284"/>
        <w:contextualSpacing w:val="0"/>
        <w:jc w:val="both"/>
        <w:rPr>
          <w:rFonts w:ascii="Arial" w:hAnsi="Arial" w:cs="Arial"/>
        </w:rPr>
      </w:pPr>
      <w:r w:rsidRPr="00E6148F">
        <w:rPr>
          <w:rFonts w:ascii="Arial" w:hAnsi="Arial" w:cs="Arial"/>
        </w:rPr>
        <w:t>provádět</w:t>
      </w:r>
      <w:r w:rsidRPr="00E6148F">
        <w:rPr>
          <w:rFonts w:ascii="Arial" w:hAnsi="Arial" w:cs="Arial"/>
          <w:spacing w:val="-5"/>
        </w:rPr>
        <w:t xml:space="preserve"> </w:t>
      </w:r>
      <w:r w:rsidRPr="00E6148F">
        <w:rPr>
          <w:rFonts w:ascii="Arial" w:hAnsi="Arial" w:cs="Arial"/>
        </w:rPr>
        <w:t>přepravu</w:t>
      </w:r>
      <w:r w:rsidRPr="00E6148F">
        <w:rPr>
          <w:rFonts w:ascii="Arial" w:hAnsi="Arial" w:cs="Arial"/>
          <w:spacing w:val="-4"/>
        </w:rPr>
        <w:t xml:space="preserve"> </w:t>
      </w:r>
      <w:r w:rsidRPr="00E6148F">
        <w:rPr>
          <w:rFonts w:ascii="Arial" w:hAnsi="Arial" w:cs="Arial"/>
        </w:rPr>
        <w:t>zvířat</w:t>
      </w:r>
      <w:r w:rsidRPr="00E6148F">
        <w:rPr>
          <w:rFonts w:ascii="Arial" w:hAnsi="Arial" w:cs="Arial"/>
          <w:spacing w:val="-4"/>
        </w:rPr>
        <w:t xml:space="preserve"> </w:t>
      </w:r>
      <w:r w:rsidRPr="00E6148F">
        <w:rPr>
          <w:rFonts w:ascii="Arial" w:hAnsi="Arial" w:cs="Arial"/>
        </w:rPr>
        <w:t>a</w:t>
      </w:r>
      <w:r w:rsidRPr="00E6148F">
        <w:rPr>
          <w:rFonts w:ascii="Arial" w:hAnsi="Arial" w:cs="Arial"/>
          <w:spacing w:val="-5"/>
        </w:rPr>
        <w:t xml:space="preserve"> </w:t>
      </w:r>
      <w:r w:rsidRPr="00E6148F">
        <w:rPr>
          <w:rFonts w:ascii="Arial" w:hAnsi="Arial" w:cs="Arial"/>
        </w:rPr>
        <w:t>produktů</w:t>
      </w:r>
      <w:r w:rsidRPr="00E6148F">
        <w:rPr>
          <w:rFonts w:ascii="Arial" w:hAnsi="Arial" w:cs="Arial"/>
          <w:spacing w:val="-4"/>
        </w:rPr>
        <w:t xml:space="preserve"> </w:t>
      </w:r>
      <w:r w:rsidRPr="00E6148F">
        <w:rPr>
          <w:rFonts w:ascii="Arial" w:hAnsi="Arial" w:cs="Arial"/>
        </w:rPr>
        <w:t>přes</w:t>
      </w:r>
      <w:r w:rsidRPr="00E6148F">
        <w:rPr>
          <w:rFonts w:ascii="Arial" w:hAnsi="Arial" w:cs="Arial"/>
          <w:spacing w:val="-4"/>
        </w:rPr>
        <w:t xml:space="preserve"> </w:t>
      </w:r>
      <w:r w:rsidRPr="00E6148F">
        <w:rPr>
          <w:rFonts w:ascii="Arial" w:hAnsi="Arial" w:cs="Arial"/>
        </w:rPr>
        <w:t>uzavřené</w:t>
      </w:r>
      <w:r w:rsidRPr="00E6148F">
        <w:rPr>
          <w:rFonts w:ascii="Arial" w:hAnsi="Arial" w:cs="Arial"/>
          <w:spacing w:val="-4"/>
        </w:rPr>
        <w:t xml:space="preserve"> </w:t>
      </w:r>
      <w:r w:rsidRPr="00E6148F">
        <w:rPr>
          <w:rFonts w:ascii="Arial" w:hAnsi="Arial" w:cs="Arial"/>
          <w:spacing w:val="-2"/>
        </w:rPr>
        <w:t>pásmo</w:t>
      </w:r>
    </w:p>
    <w:p w14:paraId="68661964" w14:textId="77777777" w:rsidR="00A408A4" w:rsidRPr="00472147" w:rsidRDefault="00A408A4" w:rsidP="00A408A4">
      <w:pPr>
        <w:pStyle w:val="Odstavecseseznamem"/>
        <w:widowControl w:val="0"/>
        <w:numPr>
          <w:ilvl w:val="0"/>
          <w:numId w:val="40"/>
        </w:numPr>
        <w:tabs>
          <w:tab w:val="left" w:pos="1071"/>
        </w:tabs>
        <w:autoSpaceDE w:val="0"/>
        <w:autoSpaceDN w:val="0"/>
        <w:spacing w:before="10" w:after="0" w:line="240" w:lineRule="auto"/>
        <w:ind w:hanging="224"/>
        <w:contextualSpacing w:val="0"/>
        <w:rPr>
          <w:rFonts w:ascii="Arial" w:hAnsi="Arial" w:cs="Arial"/>
        </w:rPr>
      </w:pPr>
      <w:r w:rsidRPr="00472147">
        <w:rPr>
          <w:rFonts w:ascii="Arial" w:hAnsi="Arial" w:cs="Arial"/>
        </w:rPr>
        <w:t>bez</w:t>
      </w:r>
      <w:r w:rsidRPr="00472147">
        <w:rPr>
          <w:rFonts w:ascii="Arial" w:hAnsi="Arial" w:cs="Arial"/>
          <w:spacing w:val="-4"/>
        </w:rPr>
        <w:t xml:space="preserve"> </w:t>
      </w:r>
      <w:r w:rsidRPr="00472147">
        <w:rPr>
          <w:rFonts w:ascii="Arial" w:hAnsi="Arial" w:cs="Arial"/>
        </w:rPr>
        <w:t>zastávky</w:t>
      </w:r>
      <w:r w:rsidRPr="00472147">
        <w:rPr>
          <w:rFonts w:ascii="Arial" w:hAnsi="Arial" w:cs="Arial"/>
          <w:spacing w:val="-3"/>
        </w:rPr>
        <w:t xml:space="preserve"> </w:t>
      </w:r>
      <w:r w:rsidRPr="00472147">
        <w:rPr>
          <w:rFonts w:ascii="Arial" w:hAnsi="Arial" w:cs="Arial"/>
        </w:rPr>
        <w:t>nebo</w:t>
      </w:r>
      <w:r w:rsidRPr="00472147">
        <w:rPr>
          <w:rFonts w:ascii="Arial" w:hAnsi="Arial" w:cs="Arial"/>
          <w:spacing w:val="-3"/>
        </w:rPr>
        <w:t xml:space="preserve"> </w:t>
      </w:r>
      <w:r w:rsidRPr="00472147">
        <w:rPr>
          <w:rFonts w:ascii="Arial" w:hAnsi="Arial" w:cs="Arial"/>
        </w:rPr>
        <w:t>vykládky</w:t>
      </w:r>
      <w:r w:rsidRPr="00472147">
        <w:rPr>
          <w:rFonts w:ascii="Arial" w:hAnsi="Arial" w:cs="Arial"/>
          <w:spacing w:val="-4"/>
        </w:rPr>
        <w:t xml:space="preserve"> </w:t>
      </w:r>
      <w:r w:rsidRPr="00472147">
        <w:rPr>
          <w:rFonts w:ascii="Arial" w:hAnsi="Arial" w:cs="Arial"/>
        </w:rPr>
        <w:t>v</w:t>
      </w:r>
      <w:r w:rsidRPr="00472147">
        <w:rPr>
          <w:rFonts w:ascii="Arial" w:hAnsi="Arial" w:cs="Arial"/>
          <w:spacing w:val="-3"/>
        </w:rPr>
        <w:t xml:space="preserve"> </w:t>
      </w:r>
      <w:r w:rsidRPr="00472147">
        <w:rPr>
          <w:rFonts w:ascii="Arial" w:hAnsi="Arial" w:cs="Arial"/>
        </w:rPr>
        <w:t>uzavřeném</w:t>
      </w:r>
      <w:r w:rsidRPr="00472147">
        <w:rPr>
          <w:rFonts w:ascii="Arial" w:hAnsi="Arial" w:cs="Arial"/>
          <w:spacing w:val="-3"/>
        </w:rPr>
        <w:t xml:space="preserve"> </w:t>
      </w:r>
      <w:r w:rsidRPr="00472147">
        <w:rPr>
          <w:rFonts w:ascii="Arial" w:hAnsi="Arial" w:cs="Arial"/>
          <w:spacing w:val="-2"/>
        </w:rPr>
        <w:t>pásmu;</w:t>
      </w:r>
    </w:p>
    <w:p w14:paraId="2FE90ACA" w14:textId="77777777" w:rsidR="00A408A4" w:rsidRPr="00472147" w:rsidRDefault="00A408A4" w:rsidP="00A408A4">
      <w:pPr>
        <w:pStyle w:val="Odstavecseseznamem"/>
        <w:widowControl w:val="0"/>
        <w:numPr>
          <w:ilvl w:val="0"/>
          <w:numId w:val="40"/>
        </w:numPr>
        <w:tabs>
          <w:tab w:val="left" w:pos="1071"/>
        </w:tabs>
        <w:autoSpaceDE w:val="0"/>
        <w:autoSpaceDN w:val="0"/>
        <w:spacing w:before="11" w:after="0" w:line="240" w:lineRule="auto"/>
        <w:ind w:hanging="224"/>
        <w:contextualSpacing w:val="0"/>
        <w:rPr>
          <w:rFonts w:ascii="Arial" w:hAnsi="Arial" w:cs="Arial"/>
        </w:rPr>
      </w:pPr>
      <w:r w:rsidRPr="00472147">
        <w:rPr>
          <w:rFonts w:ascii="Arial" w:hAnsi="Arial" w:cs="Arial"/>
        </w:rPr>
        <w:t>s</w:t>
      </w:r>
      <w:r w:rsidRPr="00472147">
        <w:rPr>
          <w:rFonts w:ascii="Arial" w:hAnsi="Arial" w:cs="Arial"/>
          <w:spacing w:val="-5"/>
        </w:rPr>
        <w:t xml:space="preserve"> </w:t>
      </w:r>
      <w:r w:rsidRPr="00472147">
        <w:rPr>
          <w:rFonts w:ascii="Arial" w:hAnsi="Arial" w:cs="Arial"/>
        </w:rPr>
        <w:t>upřednostněním</w:t>
      </w:r>
      <w:r w:rsidRPr="00472147">
        <w:rPr>
          <w:rFonts w:ascii="Arial" w:hAnsi="Arial" w:cs="Arial"/>
          <w:spacing w:val="-2"/>
        </w:rPr>
        <w:t xml:space="preserve"> </w:t>
      </w:r>
      <w:r w:rsidRPr="00472147">
        <w:rPr>
          <w:rFonts w:ascii="Arial" w:hAnsi="Arial" w:cs="Arial"/>
        </w:rPr>
        <w:t>hlavních</w:t>
      </w:r>
      <w:r w:rsidRPr="00472147">
        <w:rPr>
          <w:rFonts w:ascii="Arial" w:hAnsi="Arial" w:cs="Arial"/>
          <w:spacing w:val="-3"/>
        </w:rPr>
        <w:t xml:space="preserve"> </w:t>
      </w:r>
      <w:r w:rsidRPr="00472147">
        <w:rPr>
          <w:rFonts w:ascii="Arial" w:hAnsi="Arial" w:cs="Arial"/>
        </w:rPr>
        <w:t>silnic</w:t>
      </w:r>
      <w:r w:rsidRPr="00472147">
        <w:rPr>
          <w:rFonts w:ascii="Arial" w:hAnsi="Arial" w:cs="Arial"/>
          <w:spacing w:val="-2"/>
        </w:rPr>
        <w:t xml:space="preserve"> </w:t>
      </w:r>
      <w:r w:rsidRPr="00472147">
        <w:rPr>
          <w:rFonts w:ascii="Arial" w:hAnsi="Arial" w:cs="Arial"/>
        </w:rPr>
        <w:t>nebo</w:t>
      </w:r>
      <w:r w:rsidRPr="00472147">
        <w:rPr>
          <w:rFonts w:ascii="Arial" w:hAnsi="Arial" w:cs="Arial"/>
          <w:spacing w:val="-3"/>
        </w:rPr>
        <w:t xml:space="preserve"> </w:t>
      </w:r>
      <w:r w:rsidRPr="00472147">
        <w:rPr>
          <w:rFonts w:ascii="Arial" w:hAnsi="Arial" w:cs="Arial"/>
        </w:rPr>
        <w:t>železnic</w:t>
      </w:r>
      <w:r w:rsidRPr="00472147">
        <w:rPr>
          <w:rFonts w:ascii="Arial" w:hAnsi="Arial" w:cs="Arial"/>
          <w:spacing w:val="-2"/>
        </w:rPr>
        <w:t xml:space="preserve"> </w:t>
      </w:r>
      <w:r w:rsidRPr="00472147">
        <w:rPr>
          <w:rFonts w:ascii="Arial" w:hAnsi="Arial" w:cs="Arial"/>
          <w:spacing w:val="-10"/>
        </w:rPr>
        <w:t>a</w:t>
      </w:r>
    </w:p>
    <w:p w14:paraId="1A4FABB8" w14:textId="77777777" w:rsidR="00A408A4" w:rsidRPr="00472147" w:rsidRDefault="00A408A4" w:rsidP="00A408A4">
      <w:pPr>
        <w:pStyle w:val="Odstavecseseznamem"/>
        <w:widowControl w:val="0"/>
        <w:numPr>
          <w:ilvl w:val="0"/>
          <w:numId w:val="40"/>
        </w:numPr>
        <w:tabs>
          <w:tab w:val="left" w:pos="1071"/>
        </w:tabs>
        <w:autoSpaceDE w:val="0"/>
        <w:autoSpaceDN w:val="0"/>
        <w:spacing w:before="10" w:after="0" w:line="240" w:lineRule="auto"/>
        <w:ind w:hanging="224"/>
        <w:contextualSpacing w:val="0"/>
        <w:rPr>
          <w:rFonts w:ascii="Arial" w:hAnsi="Arial" w:cs="Arial"/>
        </w:rPr>
      </w:pPr>
      <w:r w:rsidRPr="00472147">
        <w:rPr>
          <w:rFonts w:ascii="Arial" w:hAnsi="Arial" w:cs="Arial"/>
        </w:rPr>
        <w:t>s</w:t>
      </w:r>
      <w:r w:rsidRPr="00472147">
        <w:rPr>
          <w:rFonts w:ascii="Arial" w:hAnsi="Arial" w:cs="Arial"/>
          <w:spacing w:val="-5"/>
        </w:rPr>
        <w:t xml:space="preserve"> </w:t>
      </w:r>
      <w:r w:rsidRPr="00472147">
        <w:rPr>
          <w:rFonts w:ascii="Arial" w:hAnsi="Arial" w:cs="Arial"/>
        </w:rPr>
        <w:t>vyhýbáním</w:t>
      </w:r>
      <w:r w:rsidRPr="00472147">
        <w:rPr>
          <w:rFonts w:ascii="Arial" w:hAnsi="Arial" w:cs="Arial"/>
          <w:spacing w:val="-2"/>
        </w:rPr>
        <w:t xml:space="preserve"> </w:t>
      </w:r>
      <w:r w:rsidRPr="00472147">
        <w:rPr>
          <w:rFonts w:ascii="Arial" w:hAnsi="Arial" w:cs="Arial"/>
        </w:rPr>
        <w:t>se</w:t>
      </w:r>
      <w:r w:rsidRPr="00472147">
        <w:rPr>
          <w:rFonts w:ascii="Arial" w:hAnsi="Arial" w:cs="Arial"/>
          <w:spacing w:val="-3"/>
        </w:rPr>
        <w:t xml:space="preserve"> </w:t>
      </w:r>
      <w:r w:rsidRPr="00472147">
        <w:rPr>
          <w:rFonts w:ascii="Arial" w:hAnsi="Arial" w:cs="Arial"/>
        </w:rPr>
        <w:t>blízkosti</w:t>
      </w:r>
      <w:r w:rsidRPr="00472147">
        <w:rPr>
          <w:rFonts w:ascii="Arial" w:hAnsi="Arial" w:cs="Arial"/>
          <w:spacing w:val="-2"/>
        </w:rPr>
        <w:t xml:space="preserve"> </w:t>
      </w:r>
      <w:r w:rsidRPr="00472147">
        <w:rPr>
          <w:rFonts w:ascii="Arial" w:hAnsi="Arial" w:cs="Arial"/>
        </w:rPr>
        <w:t>zařízení,</w:t>
      </w:r>
      <w:r w:rsidRPr="00472147">
        <w:rPr>
          <w:rFonts w:ascii="Arial" w:hAnsi="Arial" w:cs="Arial"/>
          <w:spacing w:val="-3"/>
        </w:rPr>
        <w:t xml:space="preserve"> </w:t>
      </w:r>
      <w:r w:rsidRPr="00472147">
        <w:rPr>
          <w:rFonts w:ascii="Arial" w:hAnsi="Arial" w:cs="Arial"/>
        </w:rPr>
        <w:t>která</w:t>
      </w:r>
      <w:r w:rsidRPr="00472147">
        <w:rPr>
          <w:rFonts w:ascii="Arial" w:hAnsi="Arial" w:cs="Arial"/>
          <w:spacing w:val="-2"/>
        </w:rPr>
        <w:t xml:space="preserve"> </w:t>
      </w:r>
      <w:r w:rsidRPr="00472147">
        <w:rPr>
          <w:rFonts w:ascii="Arial" w:hAnsi="Arial" w:cs="Arial"/>
        </w:rPr>
        <w:t>chovají</w:t>
      </w:r>
      <w:r w:rsidRPr="00472147">
        <w:rPr>
          <w:rFonts w:ascii="Arial" w:hAnsi="Arial" w:cs="Arial"/>
          <w:spacing w:val="-2"/>
        </w:rPr>
        <w:t xml:space="preserve"> ptáky;</w:t>
      </w:r>
    </w:p>
    <w:p w14:paraId="7D7B7E7E" w14:textId="77777777" w:rsidR="00A408A4" w:rsidRPr="00472147" w:rsidRDefault="00A408A4" w:rsidP="00A408A4">
      <w:pPr>
        <w:pStyle w:val="Odstavecseseznamem"/>
        <w:widowControl w:val="0"/>
        <w:numPr>
          <w:ilvl w:val="1"/>
          <w:numId w:val="37"/>
        </w:numPr>
        <w:tabs>
          <w:tab w:val="left" w:pos="424"/>
          <w:tab w:val="left" w:pos="426"/>
        </w:tabs>
        <w:autoSpaceDE w:val="0"/>
        <w:autoSpaceDN w:val="0"/>
        <w:spacing w:before="131" w:after="0" w:line="249" w:lineRule="auto"/>
        <w:ind w:left="426" w:right="15"/>
        <w:contextualSpacing w:val="0"/>
        <w:jc w:val="both"/>
        <w:rPr>
          <w:rFonts w:ascii="Arial" w:hAnsi="Arial" w:cs="Arial"/>
        </w:rPr>
      </w:pPr>
      <w:r w:rsidRPr="00472147">
        <w:rPr>
          <w:rFonts w:ascii="Arial" w:hAnsi="Arial" w:cs="Arial"/>
        </w:rPr>
        <w:t>přepravovat vedlejší produkty živočišného původu pocházející z uzavřeného pásma a přepravované mimo toto pásmo pouze s veterinárním osvědčením vydaným úředním veterinárním lékařem KVS, které upraví podmínky jejich přemístění z uzavřeného pásma, KVS může rozhodnout o výjimce z tohoto pravidla za podmínek stanovených v nařízení Komise 2020/687 na základě žádosti provozovatele;</w:t>
      </w:r>
    </w:p>
    <w:p w14:paraId="05B0A103" w14:textId="77777777" w:rsidR="00A408A4" w:rsidRPr="00472147" w:rsidRDefault="00A408A4" w:rsidP="00A408A4">
      <w:pPr>
        <w:pStyle w:val="Odstavecseseznamem"/>
        <w:widowControl w:val="0"/>
        <w:numPr>
          <w:ilvl w:val="1"/>
          <w:numId w:val="37"/>
        </w:numPr>
        <w:tabs>
          <w:tab w:val="left" w:pos="424"/>
          <w:tab w:val="left" w:pos="426"/>
        </w:tabs>
        <w:autoSpaceDE w:val="0"/>
        <w:autoSpaceDN w:val="0"/>
        <w:spacing w:before="114" w:after="0" w:line="249" w:lineRule="auto"/>
        <w:ind w:left="426" w:right="15"/>
        <w:contextualSpacing w:val="0"/>
        <w:jc w:val="both"/>
        <w:rPr>
          <w:rFonts w:ascii="Arial" w:hAnsi="Arial" w:cs="Arial"/>
        </w:rPr>
      </w:pPr>
      <w:r w:rsidRPr="00472147">
        <w:rPr>
          <w:rFonts w:ascii="Arial" w:hAnsi="Arial" w:cs="Arial"/>
        </w:rPr>
        <w:t>provádět odběr vzorků v chovech či hospodářstvích v uzavřeném pásmu, která chovají drůbež nebo volně žijící ptáky, k jiným účelům než k potvrzení nebo vyloučení nákazy pouze na základě povolení vydaného ze strany KVS;</w:t>
      </w:r>
    </w:p>
    <w:p w14:paraId="641D9FAB" w14:textId="77777777" w:rsidR="00A408A4" w:rsidRPr="00472147" w:rsidRDefault="00A408A4" w:rsidP="00A408A4">
      <w:pPr>
        <w:pStyle w:val="Odstavecseseznamem"/>
        <w:widowControl w:val="0"/>
        <w:numPr>
          <w:ilvl w:val="1"/>
          <w:numId w:val="37"/>
        </w:numPr>
        <w:tabs>
          <w:tab w:val="left" w:pos="424"/>
          <w:tab w:val="left" w:pos="426"/>
        </w:tabs>
        <w:autoSpaceDE w:val="0"/>
        <w:autoSpaceDN w:val="0"/>
        <w:spacing w:before="171" w:after="0" w:line="249" w:lineRule="auto"/>
        <w:ind w:left="426" w:right="17"/>
        <w:contextualSpacing w:val="0"/>
        <w:jc w:val="both"/>
        <w:rPr>
          <w:rFonts w:ascii="Arial" w:hAnsi="Arial" w:cs="Arial"/>
        </w:rPr>
      </w:pPr>
      <w:r w:rsidRPr="00472147">
        <w:rPr>
          <w:rFonts w:ascii="Arial" w:hAnsi="Arial" w:cs="Arial"/>
        </w:rPr>
        <w:t xml:space="preserve">používat k přemísťování </w:t>
      </w:r>
      <w:r w:rsidRPr="00472147">
        <w:rPr>
          <w:rFonts w:ascii="Arial" w:hAnsi="Arial" w:cs="Arial"/>
          <w:b/>
        </w:rPr>
        <w:t xml:space="preserve">chovaných ptáků </w:t>
      </w:r>
      <w:r w:rsidRPr="00472147">
        <w:rPr>
          <w:rFonts w:ascii="Arial" w:hAnsi="Arial" w:cs="Arial"/>
        </w:rPr>
        <w:t>a produktů z nich v rámci uzavřeného pásma, z něj, do něj a přes něj pouze takové dopravní prostředky splňující tyto požadavky:</w:t>
      </w:r>
    </w:p>
    <w:p w14:paraId="5F834A12" w14:textId="77777777" w:rsidR="00A408A4" w:rsidRPr="00472147" w:rsidRDefault="00A408A4" w:rsidP="00A408A4">
      <w:pPr>
        <w:pStyle w:val="Odstavecseseznamem"/>
        <w:widowControl w:val="0"/>
        <w:numPr>
          <w:ilvl w:val="0"/>
          <w:numId w:val="39"/>
        </w:numPr>
        <w:tabs>
          <w:tab w:val="left" w:pos="572"/>
          <w:tab w:val="left" w:pos="847"/>
        </w:tabs>
        <w:autoSpaceDE w:val="0"/>
        <w:autoSpaceDN w:val="0"/>
        <w:spacing w:before="113" w:after="0" w:line="249" w:lineRule="auto"/>
        <w:ind w:right="15" w:hanging="10"/>
        <w:contextualSpacing w:val="0"/>
        <w:jc w:val="both"/>
        <w:rPr>
          <w:rFonts w:ascii="Arial" w:hAnsi="Arial" w:cs="Arial"/>
        </w:rPr>
      </w:pPr>
      <w:r w:rsidRPr="00472147">
        <w:rPr>
          <w:rFonts w:ascii="Arial" w:hAnsi="Arial" w:cs="Arial"/>
        </w:rPr>
        <w:t>dopravní prostředky musí být konstruovány a udržovány tak, aby se zabránilo jakémukoli úniku nebo útěku zvířat, produktů nebo jakékoli věci představující riziko pro zdraví zvířat;</w:t>
      </w:r>
    </w:p>
    <w:p w14:paraId="4ABD8468" w14:textId="77777777" w:rsidR="00A408A4" w:rsidRPr="00472147" w:rsidRDefault="00A408A4" w:rsidP="00A408A4">
      <w:pPr>
        <w:pStyle w:val="Odstavecseseznamem"/>
        <w:widowControl w:val="0"/>
        <w:numPr>
          <w:ilvl w:val="0"/>
          <w:numId w:val="39"/>
        </w:numPr>
        <w:tabs>
          <w:tab w:val="left" w:pos="572"/>
          <w:tab w:val="left" w:pos="847"/>
        </w:tabs>
        <w:autoSpaceDE w:val="0"/>
        <w:autoSpaceDN w:val="0"/>
        <w:spacing w:before="113" w:after="0" w:line="249" w:lineRule="auto"/>
        <w:ind w:right="14" w:hanging="10"/>
        <w:contextualSpacing w:val="0"/>
        <w:jc w:val="both"/>
        <w:rPr>
          <w:rFonts w:ascii="Arial" w:hAnsi="Arial" w:cs="Arial"/>
        </w:rPr>
      </w:pPr>
      <w:r w:rsidRPr="00472147">
        <w:rPr>
          <w:rFonts w:ascii="Arial" w:hAnsi="Arial" w:cs="Arial"/>
        </w:rPr>
        <w:t>po každé přepravě zvířat, produktů nebo jakékoli věci představující riziko pro zdraví zvířat</w:t>
      </w:r>
      <w:r w:rsidRPr="00472147">
        <w:rPr>
          <w:rFonts w:ascii="Arial" w:hAnsi="Arial" w:cs="Arial"/>
          <w:spacing w:val="-14"/>
        </w:rPr>
        <w:t xml:space="preserve"> </w:t>
      </w:r>
      <w:r w:rsidRPr="00472147">
        <w:rPr>
          <w:rFonts w:ascii="Arial" w:hAnsi="Arial" w:cs="Arial"/>
        </w:rPr>
        <w:t>ihned</w:t>
      </w:r>
      <w:r w:rsidRPr="00472147">
        <w:rPr>
          <w:rFonts w:ascii="Arial" w:hAnsi="Arial" w:cs="Arial"/>
          <w:spacing w:val="-13"/>
        </w:rPr>
        <w:t xml:space="preserve"> </w:t>
      </w:r>
      <w:r w:rsidRPr="00472147">
        <w:rPr>
          <w:rFonts w:ascii="Arial" w:hAnsi="Arial" w:cs="Arial"/>
        </w:rPr>
        <w:t>musí</w:t>
      </w:r>
      <w:r w:rsidRPr="00472147">
        <w:rPr>
          <w:rFonts w:ascii="Arial" w:hAnsi="Arial" w:cs="Arial"/>
          <w:spacing w:val="-14"/>
        </w:rPr>
        <w:t xml:space="preserve"> </w:t>
      </w:r>
      <w:r w:rsidRPr="00472147">
        <w:rPr>
          <w:rFonts w:ascii="Arial" w:hAnsi="Arial" w:cs="Arial"/>
        </w:rPr>
        <w:t>být</w:t>
      </w:r>
      <w:r w:rsidRPr="00472147">
        <w:rPr>
          <w:rFonts w:ascii="Arial" w:hAnsi="Arial" w:cs="Arial"/>
          <w:spacing w:val="-14"/>
        </w:rPr>
        <w:t xml:space="preserve"> </w:t>
      </w:r>
      <w:r w:rsidRPr="00472147">
        <w:rPr>
          <w:rFonts w:ascii="Arial" w:hAnsi="Arial" w:cs="Arial"/>
        </w:rPr>
        <w:t>dopravní</w:t>
      </w:r>
      <w:r w:rsidRPr="00472147">
        <w:rPr>
          <w:rFonts w:ascii="Arial" w:hAnsi="Arial" w:cs="Arial"/>
          <w:spacing w:val="-14"/>
        </w:rPr>
        <w:t xml:space="preserve"> </w:t>
      </w:r>
      <w:r w:rsidRPr="00472147">
        <w:rPr>
          <w:rFonts w:ascii="Arial" w:hAnsi="Arial" w:cs="Arial"/>
        </w:rPr>
        <w:t>prostředky</w:t>
      </w:r>
      <w:r w:rsidRPr="00472147">
        <w:rPr>
          <w:rFonts w:ascii="Arial" w:hAnsi="Arial" w:cs="Arial"/>
          <w:spacing w:val="-14"/>
        </w:rPr>
        <w:t xml:space="preserve"> </w:t>
      </w:r>
      <w:r w:rsidRPr="00472147">
        <w:rPr>
          <w:rFonts w:ascii="Arial" w:hAnsi="Arial" w:cs="Arial"/>
        </w:rPr>
        <w:t>vyčištěny</w:t>
      </w:r>
      <w:r w:rsidRPr="00472147">
        <w:rPr>
          <w:rFonts w:ascii="Arial" w:hAnsi="Arial" w:cs="Arial"/>
          <w:spacing w:val="-14"/>
        </w:rPr>
        <w:t xml:space="preserve"> </w:t>
      </w:r>
      <w:r w:rsidRPr="00472147">
        <w:rPr>
          <w:rFonts w:ascii="Arial" w:hAnsi="Arial" w:cs="Arial"/>
        </w:rPr>
        <w:t>a</w:t>
      </w:r>
      <w:r w:rsidRPr="00472147">
        <w:rPr>
          <w:rFonts w:ascii="Arial" w:hAnsi="Arial" w:cs="Arial"/>
          <w:spacing w:val="-13"/>
        </w:rPr>
        <w:t xml:space="preserve"> </w:t>
      </w:r>
      <w:r w:rsidRPr="00472147">
        <w:rPr>
          <w:rFonts w:ascii="Arial" w:hAnsi="Arial" w:cs="Arial"/>
        </w:rPr>
        <w:t>vydezinfikovány</w:t>
      </w:r>
      <w:r w:rsidRPr="00472147">
        <w:rPr>
          <w:rFonts w:ascii="Arial" w:hAnsi="Arial" w:cs="Arial"/>
          <w:spacing w:val="-13"/>
        </w:rPr>
        <w:t xml:space="preserve"> </w:t>
      </w:r>
      <w:r w:rsidRPr="00472147">
        <w:rPr>
          <w:rFonts w:ascii="Arial" w:hAnsi="Arial" w:cs="Arial"/>
        </w:rPr>
        <w:t>a</w:t>
      </w:r>
      <w:r w:rsidRPr="00472147">
        <w:rPr>
          <w:rFonts w:ascii="Arial" w:hAnsi="Arial" w:cs="Arial"/>
          <w:spacing w:val="-13"/>
        </w:rPr>
        <w:t xml:space="preserve"> </w:t>
      </w:r>
      <w:r w:rsidRPr="00472147">
        <w:rPr>
          <w:rFonts w:ascii="Arial" w:hAnsi="Arial" w:cs="Arial"/>
        </w:rPr>
        <w:t>v</w:t>
      </w:r>
      <w:r w:rsidRPr="00472147">
        <w:rPr>
          <w:rFonts w:ascii="Arial" w:hAnsi="Arial" w:cs="Arial"/>
          <w:spacing w:val="-14"/>
        </w:rPr>
        <w:t xml:space="preserve"> </w:t>
      </w:r>
      <w:r w:rsidRPr="00472147">
        <w:rPr>
          <w:rFonts w:ascii="Arial" w:hAnsi="Arial" w:cs="Arial"/>
        </w:rPr>
        <w:t>případě</w:t>
      </w:r>
      <w:r w:rsidRPr="00472147">
        <w:rPr>
          <w:rFonts w:ascii="Arial" w:hAnsi="Arial" w:cs="Arial"/>
          <w:spacing w:val="-14"/>
        </w:rPr>
        <w:t xml:space="preserve"> </w:t>
      </w:r>
      <w:r w:rsidRPr="00472147">
        <w:rPr>
          <w:rFonts w:ascii="Arial" w:hAnsi="Arial" w:cs="Arial"/>
        </w:rPr>
        <w:t>potřeby následně znovu vydezinfikovány a v každém případě vysušeny nebo ponechány vyschnout před každým novým naložením zvířat nebo produktů, přičemž čištění a dezinfekce</w:t>
      </w:r>
      <w:r w:rsidRPr="00472147">
        <w:rPr>
          <w:rFonts w:ascii="Arial" w:hAnsi="Arial" w:cs="Arial"/>
          <w:spacing w:val="-5"/>
        </w:rPr>
        <w:t xml:space="preserve"> </w:t>
      </w:r>
      <w:r w:rsidRPr="00472147">
        <w:rPr>
          <w:rFonts w:ascii="Arial" w:hAnsi="Arial" w:cs="Arial"/>
        </w:rPr>
        <w:t>dopravního</w:t>
      </w:r>
      <w:r w:rsidRPr="00472147">
        <w:rPr>
          <w:rFonts w:ascii="Arial" w:hAnsi="Arial" w:cs="Arial"/>
          <w:spacing w:val="-5"/>
        </w:rPr>
        <w:t xml:space="preserve"> </w:t>
      </w:r>
      <w:r w:rsidRPr="00472147">
        <w:rPr>
          <w:rFonts w:ascii="Arial" w:hAnsi="Arial" w:cs="Arial"/>
        </w:rPr>
        <w:t>prostředku</w:t>
      </w:r>
      <w:r w:rsidRPr="00472147">
        <w:rPr>
          <w:rFonts w:ascii="Arial" w:hAnsi="Arial" w:cs="Arial"/>
          <w:spacing w:val="-5"/>
        </w:rPr>
        <w:t xml:space="preserve"> </w:t>
      </w:r>
      <w:r w:rsidRPr="00472147">
        <w:rPr>
          <w:rFonts w:ascii="Arial" w:hAnsi="Arial" w:cs="Arial"/>
        </w:rPr>
        <w:t>musí</w:t>
      </w:r>
      <w:r w:rsidRPr="00472147">
        <w:rPr>
          <w:rFonts w:ascii="Arial" w:hAnsi="Arial" w:cs="Arial"/>
          <w:spacing w:val="-5"/>
        </w:rPr>
        <w:t xml:space="preserve"> </w:t>
      </w:r>
      <w:r w:rsidRPr="00472147">
        <w:rPr>
          <w:rFonts w:ascii="Arial" w:hAnsi="Arial" w:cs="Arial"/>
        </w:rPr>
        <w:t>být</w:t>
      </w:r>
      <w:r w:rsidRPr="00472147">
        <w:rPr>
          <w:rFonts w:ascii="Arial" w:hAnsi="Arial" w:cs="Arial"/>
          <w:spacing w:val="-5"/>
        </w:rPr>
        <w:t xml:space="preserve"> </w:t>
      </w:r>
      <w:r w:rsidRPr="00472147">
        <w:rPr>
          <w:rFonts w:ascii="Arial" w:hAnsi="Arial" w:cs="Arial"/>
        </w:rPr>
        <w:t>provedeny</w:t>
      </w:r>
      <w:r w:rsidRPr="00472147">
        <w:rPr>
          <w:rFonts w:ascii="Arial" w:hAnsi="Arial" w:cs="Arial"/>
          <w:spacing w:val="-5"/>
        </w:rPr>
        <w:t xml:space="preserve"> </w:t>
      </w:r>
      <w:r w:rsidRPr="00472147">
        <w:rPr>
          <w:rFonts w:ascii="Arial" w:hAnsi="Arial" w:cs="Arial"/>
        </w:rPr>
        <w:t>přípravkem</w:t>
      </w:r>
      <w:r w:rsidRPr="00472147">
        <w:rPr>
          <w:rFonts w:ascii="Arial" w:hAnsi="Arial" w:cs="Arial"/>
          <w:spacing w:val="-5"/>
        </w:rPr>
        <w:t xml:space="preserve"> </w:t>
      </w:r>
      <w:r w:rsidRPr="00472147">
        <w:rPr>
          <w:rFonts w:ascii="Arial" w:hAnsi="Arial" w:cs="Arial"/>
        </w:rPr>
        <w:t>s</w:t>
      </w:r>
      <w:r w:rsidRPr="00472147">
        <w:rPr>
          <w:rFonts w:ascii="Arial" w:hAnsi="Arial" w:cs="Arial"/>
          <w:spacing w:val="-4"/>
        </w:rPr>
        <w:t xml:space="preserve"> </w:t>
      </w:r>
      <w:r w:rsidRPr="00472147">
        <w:rPr>
          <w:rFonts w:ascii="Arial" w:hAnsi="Arial" w:cs="Arial"/>
        </w:rPr>
        <w:t>účinnou</w:t>
      </w:r>
      <w:r w:rsidRPr="00472147">
        <w:rPr>
          <w:rFonts w:ascii="Arial" w:hAnsi="Arial" w:cs="Arial"/>
          <w:spacing w:val="-5"/>
        </w:rPr>
        <w:t xml:space="preserve"> </w:t>
      </w:r>
      <w:r w:rsidRPr="00472147">
        <w:rPr>
          <w:rFonts w:ascii="Arial" w:hAnsi="Arial" w:cs="Arial"/>
        </w:rPr>
        <w:t>dezinfekční látkou a náležitě zdokumentovány.</w:t>
      </w:r>
    </w:p>
    <w:p w14:paraId="638D6AE3" w14:textId="77777777" w:rsidR="00A408A4" w:rsidRPr="00AB1E28" w:rsidRDefault="00A408A4" w:rsidP="00A408A4">
      <w:pPr>
        <w:spacing w:before="120"/>
        <w:ind w:left="709" w:firstLine="652"/>
        <w:rPr>
          <w:rFonts w:eastAsia="Times New Roman"/>
        </w:rPr>
      </w:pPr>
    </w:p>
    <w:p w14:paraId="434A6FE4" w14:textId="77777777" w:rsidR="00A408A4" w:rsidRPr="00AB1E28" w:rsidRDefault="00A408A4" w:rsidP="00A408A4">
      <w:pPr>
        <w:keepNext/>
        <w:widowControl/>
        <w:numPr>
          <w:ilvl w:val="0"/>
          <w:numId w:val="31"/>
        </w:numPr>
        <w:tabs>
          <w:tab w:val="left" w:pos="709"/>
          <w:tab w:val="left" w:pos="5387"/>
        </w:tabs>
        <w:autoSpaceDE/>
        <w:autoSpaceDN/>
        <w:adjustRightInd/>
        <w:spacing w:before="480"/>
        <w:jc w:val="center"/>
        <w:outlineLvl w:val="0"/>
        <w:rPr>
          <w:rFonts w:eastAsia="Times New Roman" w:cs="Arial"/>
          <w:kern w:val="32"/>
        </w:rPr>
      </w:pPr>
    </w:p>
    <w:p w14:paraId="19B3471C" w14:textId="77777777" w:rsidR="00A408A4" w:rsidRPr="001F5700" w:rsidRDefault="00A408A4" w:rsidP="00A408A4">
      <w:pPr>
        <w:pStyle w:val="Odstavecseseznamem"/>
        <w:spacing w:before="131"/>
        <w:ind w:left="0"/>
        <w:jc w:val="center"/>
        <w:rPr>
          <w:rFonts w:ascii="Arial" w:hAnsi="Arial" w:cs="Arial"/>
          <w:b/>
          <w:spacing w:val="-2"/>
          <w:sz w:val="26"/>
          <w:szCs w:val="26"/>
        </w:rPr>
      </w:pPr>
      <w:r w:rsidRPr="001F5700">
        <w:rPr>
          <w:rFonts w:ascii="Arial" w:hAnsi="Arial" w:cs="Arial"/>
          <w:b/>
          <w:sz w:val="26"/>
          <w:szCs w:val="26"/>
        </w:rPr>
        <w:t>Další</w:t>
      </w:r>
      <w:r w:rsidRPr="001F5700">
        <w:rPr>
          <w:rFonts w:ascii="Arial" w:hAnsi="Arial" w:cs="Arial"/>
          <w:b/>
          <w:spacing w:val="-3"/>
          <w:sz w:val="26"/>
          <w:szCs w:val="26"/>
        </w:rPr>
        <w:t xml:space="preserve"> </w:t>
      </w:r>
      <w:r w:rsidRPr="001F5700">
        <w:rPr>
          <w:rFonts w:ascii="Arial" w:hAnsi="Arial" w:cs="Arial"/>
          <w:b/>
          <w:sz w:val="26"/>
          <w:szCs w:val="26"/>
        </w:rPr>
        <w:t>opatření</w:t>
      </w:r>
      <w:r w:rsidRPr="001F5700">
        <w:rPr>
          <w:rFonts w:ascii="Arial" w:hAnsi="Arial" w:cs="Arial"/>
          <w:b/>
          <w:spacing w:val="-3"/>
          <w:sz w:val="26"/>
          <w:szCs w:val="26"/>
        </w:rPr>
        <w:t xml:space="preserve"> </w:t>
      </w:r>
      <w:r w:rsidRPr="001F5700">
        <w:rPr>
          <w:rFonts w:ascii="Arial" w:hAnsi="Arial" w:cs="Arial"/>
          <w:b/>
          <w:sz w:val="26"/>
          <w:szCs w:val="26"/>
        </w:rPr>
        <w:t>v</w:t>
      </w:r>
      <w:r w:rsidRPr="001F5700">
        <w:rPr>
          <w:rFonts w:ascii="Arial" w:hAnsi="Arial" w:cs="Arial"/>
          <w:b/>
          <w:spacing w:val="-3"/>
          <w:sz w:val="26"/>
          <w:szCs w:val="26"/>
        </w:rPr>
        <w:t xml:space="preserve"> </w:t>
      </w:r>
      <w:r w:rsidRPr="001F5700">
        <w:rPr>
          <w:rFonts w:ascii="Arial" w:hAnsi="Arial" w:cs="Arial"/>
          <w:b/>
          <w:sz w:val="26"/>
          <w:szCs w:val="26"/>
        </w:rPr>
        <w:t>uzavřeném</w:t>
      </w:r>
      <w:r w:rsidRPr="001F5700">
        <w:rPr>
          <w:rFonts w:ascii="Arial" w:hAnsi="Arial" w:cs="Arial"/>
          <w:b/>
          <w:spacing w:val="-3"/>
          <w:sz w:val="26"/>
          <w:szCs w:val="26"/>
        </w:rPr>
        <w:t xml:space="preserve"> </w:t>
      </w:r>
      <w:r w:rsidRPr="001F5700">
        <w:rPr>
          <w:rFonts w:ascii="Arial" w:hAnsi="Arial" w:cs="Arial"/>
          <w:b/>
          <w:spacing w:val="-2"/>
          <w:sz w:val="26"/>
          <w:szCs w:val="26"/>
        </w:rPr>
        <w:t>pásmu</w:t>
      </w:r>
    </w:p>
    <w:p w14:paraId="0DBBC961" w14:textId="77777777" w:rsidR="00A408A4" w:rsidRPr="001F5700" w:rsidRDefault="00A408A4" w:rsidP="00A408A4">
      <w:pPr>
        <w:pStyle w:val="Odstavecseseznamem"/>
        <w:spacing w:before="131"/>
        <w:ind w:left="0"/>
        <w:jc w:val="center"/>
        <w:rPr>
          <w:rFonts w:ascii="Arial" w:hAnsi="Arial" w:cs="Arial"/>
          <w:b/>
        </w:rPr>
      </w:pPr>
    </w:p>
    <w:p w14:paraId="7829374C" w14:textId="77777777" w:rsidR="00A408A4" w:rsidRPr="005E1FFB" w:rsidRDefault="00A408A4" w:rsidP="00A408A4">
      <w:pPr>
        <w:pStyle w:val="Odstavecseseznamem"/>
        <w:widowControl w:val="0"/>
        <w:numPr>
          <w:ilvl w:val="0"/>
          <w:numId w:val="41"/>
        </w:numPr>
        <w:tabs>
          <w:tab w:val="left" w:pos="848"/>
        </w:tabs>
        <w:autoSpaceDE w:val="0"/>
        <w:autoSpaceDN w:val="0"/>
        <w:spacing w:before="1" w:after="0" w:line="240" w:lineRule="auto"/>
        <w:ind w:left="848" w:hanging="707"/>
        <w:contextualSpacing w:val="0"/>
        <w:jc w:val="both"/>
        <w:rPr>
          <w:rFonts w:ascii="Arial" w:hAnsi="Arial" w:cs="Arial"/>
        </w:rPr>
      </w:pPr>
      <w:r w:rsidRPr="005E1FFB">
        <w:rPr>
          <w:rFonts w:ascii="Arial" w:hAnsi="Arial" w:cs="Arial"/>
        </w:rPr>
        <w:t>V</w:t>
      </w:r>
      <w:r w:rsidRPr="005E1FFB">
        <w:rPr>
          <w:rFonts w:ascii="Arial" w:hAnsi="Arial" w:cs="Arial"/>
          <w:spacing w:val="-4"/>
        </w:rPr>
        <w:t xml:space="preserve"> </w:t>
      </w:r>
      <w:r w:rsidRPr="005E1FFB">
        <w:rPr>
          <w:rFonts w:ascii="Arial" w:hAnsi="Arial" w:cs="Arial"/>
        </w:rPr>
        <w:t>uzavřeném</w:t>
      </w:r>
      <w:r w:rsidRPr="005E1FFB">
        <w:rPr>
          <w:rFonts w:ascii="Arial" w:hAnsi="Arial" w:cs="Arial"/>
          <w:spacing w:val="-4"/>
        </w:rPr>
        <w:t xml:space="preserve"> </w:t>
      </w:r>
      <w:r w:rsidRPr="005E1FFB">
        <w:rPr>
          <w:rFonts w:ascii="Arial" w:hAnsi="Arial" w:cs="Arial"/>
        </w:rPr>
        <w:t>pásmu</w:t>
      </w:r>
      <w:r w:rsidRPr="005E1FFB">
        <w:rPr>
          <w:rFonts w:ascii="Arial" w:hAnsi="Arial" w:cs="Arial"/>
          <w:spacing w:val="-4"/>
        </w:rPr>
        <w:t xml:space="preserve"> </w:t>
      </w:r>
      <w:r w:rsidRPr="005E1FFB">
        <w:rPr>
          <w:rFonts w:ascii="Arial" w:hAnsi="Arial" w:cs="Arial"/>
        </w:rPr>
        <w:t>se</w:t>
      </w:r>
      <w:r w:rsidRPr="005E1FFB">
        <w:rPr>
          <w:rFonts w:ascii="Arial" w:hAnsi="Arial" w:cs="Arial"/>
          <w:spacing w:val="-4"/>
        </w:rPr>
        <w:t xml:space="preserve"> </w:t>
      </w:r>
      <w:r w:rsidRPr="005E1FFB">
        <w:rPr>
          <w:rFonts w:ascii="Arial" w:hAnsi="Arial" w:cs="Arial"/>
        </w:rPr>
        <w:t>dále</w:t>
      </w:r>
      <w:r w:rsidRPr="005E1FFB">
        <w:rPr>
          <w:rFonts w:ascii="Arial" w:hAnsi="Arial" w:cs="Arial"/>
          <w:spacing w:val="-3"/>
        </w:rPr>
        <w:t xml:space="preserve"> </w:t>
      </w:r>
      <w:r w:rsidRPr="005E1FFB">
        <w:rPr>
          <w:rFonts w:ascii="Arial" w:hAnsi="Arial" w:cs="Arial"/>
          <w:spacing w:val="-2"/>
        </w:rPr>
        <w:t>nařizuje:</w:t>
      </w:r>
    </w:p>
    <w:p w14:paraId="603B4D21" w14:textId="77777777" w:rsidR="00A408A4" w:rsidRPr="005E1FFB" w:rsidRDefault="00A408A4" w:rsidP="00A408A4">
      <w:pPr>
        <w:pStyle w:val="Odstavecseseznamem"/>
        <w:widowControl w:val="0"/>
        <w:numPr>
          <w:ilvl w:val="1"/>
          <w:numId w:val="41"/>
        </w:numPr>
        <w:tabs>
          <w:tab w:val="left" w:pos="706"/>
          <w:tab w:val="left" w:pos="708"/>
        </w:tabs>
        <w:autoSpaceDE w:val="0"/>
        <w:autoSpaceDN w:val="0"/>
        <w:spacing w:before="130" w:after="0" w:line="249" w:lineRule="auto"/>
        <w:ind w:right="16"/>
        <w:contextualSpacing w:val="0"/>
        <w:jc w:val="both"/>
        <w:rPr>
          <w:rFonts w:ascii="Arial" w:hAnsi="Arial" w:cs="Arial"/>
        </w:rPr>
      </w:pPr>
      <w:r w:rsidRPr="005E1FFB">
        <w:rPr>
          <w:rFonts w:ascii="Arial" w:hAnsi="Arial" w:cs="Arial"/>
        </w:rPr>
        <w:t>zákaz přemisťování (pro účely tohoto nařízení se tím rozumí včetně nákupu, prodeje, darování</w:t>
      </w:r>
      <w:r w:rsidRPr="005E1FFB">
        <w:rPr>
          <w:rFonts w:ascii="Arial" w:hAnsi="Arial" w:cs="Arial"/>
          <w:spacing w:val="-14"/>
        </w:rPr>
        <w:t xml:space="preserve"> </w:t>
      </w:r>
      <w:r w:rsidRPr="005E1FFB">
        <w:rPr>
          <w:rFonts w:ascii="Arial" w:hAnsi="Arial" w:cs="Arial"/>
        </w:rPr>
        <w:t>apod.)</w:t>
      </w:r>
      <w:r w:rsidRPr="005E1FFB">
        <w:rPr>
          <w:rFonts w:ascii="Arial" w:hAnsi="Arial" w:cs="Arial"/>
          <w:spacing w:val="-14"/>
        </w:rPr>
        <w:t xml:space="preserve"> </w:t>
      </w:r>
      <w:r w:rsidRPr="005E1FFB">
        <w:rPr>
          <w:rFonts w:ascii="Arial" w:hAnsi="Arial" w:cs="Arial"/>
        </w:rPr>
        <w:t>chovaných</w:t>
      </w:r>
      <w:r w:rsidRPr="005E1FFB">
        <w:rPr>
          <w:rFonts w:ascii="Arial" w:hAnsi="Arial" w:cs="Arial"/>
          <w:spacing w:val="-14"/>
        </w:rPr>
        <w:t xml:space="preserve"> </w:t>
      </w:r>
      <w:r w:rsidRPr="005E1FFB">
        <w:rPr>
          <w:rFonts w:ascii="Arial" w:hAnsi="Arial" w:cs="Arial"/>
        </w:rPr>
        <w:t>ptáků</w:t>
      </w:r>
      <w:r w:rsidRPr="005E1FFB">
        <w:rPr>
          <w:rFonts w:ascii="Arial" w:hAnsi="Arial" w:cs="Arial"/>
          <w:spacing w:val="-14"/>
        </w:rPr>
        <w:t xml:space="preserve"> </w:t>
      </w:r>
      <w:r w:rsidRPr="005E1FFB">
        <w:rPr>
          <w:rFonts w:ascii="Arial" w:hAnsi="Arial" w:cs="Arial"/>
        </w:rPr>
        <w:t>z</w:t>
      </w:r>
      <w:r w:rsidRPr="005E1FFB">
        <w:rPr>
          <w:rFonts w:ascii="Arial" w:hAnsi="Arial" w:cs="Arial"/>
          <w:spacing w:val="-13"/>
        </w:rPr>
        <w:t xml:space="preserve"> </w:t>
      </w:r>
      <w:r w:rsidRPr="005E1FFB">
        <w:rPr>
          <w:rFonts w:ascii="Arial" w:hAnsi="Arial" w:cs="Arial"/>
        </w:rPr>
        <w:t>a</w:t>
      </w:r>
      <w:r w:rsidRPr="005E1FFB">
        <w:rPr>
          <w:rFonts w:ascii="Arial" w:hAnsi="Arial" w:cs="Arial"/>
          <w:spacing w:val="-14"/>
        </w:rPr>
        <w:t xml:space="preserve"> </w:t>
      </w:r>
      <w:r w:rsidRPr="005E1FFB">
        <w:rPr>
          <w:rFonts w:ascii="Arial" w:hAnsi="Arial" w:cs="Arial"/>
        </w:rPr>
        <w:t>do</w:t>
      </w:r>
      <w:r w:rsidRPr="005E1FFB">
        <w:rPr>
          <w:rFonts w:ascii="Arial" w:hAnsi="Arial" w:cs="Arial"/>
          <w:spacing w:val="-14"/>
        </w:rPr>
        <w:t xml:space="preserve"> </w:t>
      </w:r>
      <w:r w:rsidRPr="005E1FFB">
        <w:rPr>
          <w:rFonts w:ascii="Arial" w:hAnsi="Arial" w:cs="Arial"/>
        </w:rPr>
        <w:t>hospodářství</w:t>
      </w:r>
      <w:r w:rsidRPr="005E1FFB">
        <w:rPr>
          <w:rFonts w:ascii="Arial" w:hAnsi="Arial" w:cs="Arial"/>
          <w:spacing w:val="-14"/>
        </w:rPr>
        <w:t xml:space="preserve"> </w:t>
      </w:r>
      <w:r w:rsidRPr="005E1FFB">
        <w:rPr>
          <w:rFonts w:ascii="Arial" w:hAnsi="Arial" w:cs="Arial"/>
        </w:rPr>
        <w:t>či</w:t>
      </w:r>
      <w:r w:rsidRPr="005E1FFB">
        <w:rPr>
          <w:rFonts w:ascii="Arial" w:hAnsi="Arial" w:cs="Arial"/>
          <w:spacing w:val="-14"/>
        </w:rPr>
        <w:t xml:space="preserve"> </w:t>
      </w:r>
      <w:r w:rsidRPr="005E1FFB">
        <w:rPr>
          <w:rFonts w:ascii="Arial" w:hAnsi="Arial" w:cs="Arial"/>
        </w:rPr>
        <w:t>chovů</w:t>
      </w:r>
      <w:r w:rsidRPr="005E1FFB">
        <w:rPr>
          <w:rFonts w:ascii="Arial" w:hAnsi="Arial" w:cs="Arial"/>
          <w:spacing w:val="-13"/>
        </w:rPr>
        <w:t xml:space="preserve"> </w:t>
      </w:r>
      <w:r w:rsidRPr="005E1FFB">
        <w:rPr>
          <w:rFonts w:ascii="Arial" w:hAnsi="Arial" w:cs="Arial"/>
        </w:rPr>
        <w:t>umístěných</w:t>
      </w:r>
      <w:r w:rsidRPr="005E1FFB">
        <w:rPr>
          <w:rFonts w:ascii="Arial" w:hAnsi="Arial" w:cs="Arial"/>
          <w:spacing w:val="-14"/>
        </w:rPr>
        <w:t xml:space="preserve"> </w:t>
      </w:r>
      <w:r w:rsidRPr="005E1FFB">
        <w:rPr>
          <w:rFonts w:ascii="Arial" w:hAnsi="Arial" w:cs="Arial"/>
        </w:rPr>
        <w:t>v</w:t>
      </w:r>
      <w:r w:rsidRPr="005E1FFB">
        <w:rPr>
          <w:rFonts w:ascii="Arial" w:hAnsi="Arial" w:cs="Arial"/>
          <w:spacing w:val="-14"/>
        </w:rPr>
        <w:t xml:space="preserve"> </w:t>
      </w:r>
      <w:r w:rsidRPr="005E1FFB">
        <w:rPr>
          <w:rFonts w:ascii="Arial" w:hAnsi="Arial" w:cs="Arial"/>
        </w:rPr>
        <w:t xml:space="preserve">uzavřeném </w:t>
      </w:r>
      <w:r w:rsidRPr="005E1FFB">
        <w:rPr>
          <w:rFonts w:ascii="Arial" w:hAnsi="Arial" w:cs="Arial"/>
          <w:spacing w:val="-2"/>
        </w:rPr>
        <w:t>pásmu;</w:t>
      </w:r>
    </w:p>
    <w:p w14:paraId="5E0AC1D4" w14:textId="77777777" w:rsidR="00A408A4" w:rsidRPr="005E1FFB" w:rsidRDefault="00A408A4" w:rsidP="00A408A4">
      <w:pPr>
        <w:pStyle w:val="Odstavecseseznamem"/>
        <w:widowControl w:val="0"/>
        <w:numPr>
          <w:ilvl w:val="1"/>
          <w:numId w:val="41"/>
        </w:numPr>
        <w:tabs>
          <w:tab w:val="left" w:pos="706"/>
          <w:tab w:val="left" w:pos="708"/>
        </w:tabs>
        <w:autoSpaceDE w:val="0"/>
        <w:autoSpaceDN w:val="0"/>
        <w:spacing w:before="241" w:after="0" w:line="249" w:lineRule="auto"/>
        <w:ind w:right="17"/>
        <w:contextualSpacing w:val="0"/>
        <w:jc w:val="both"/>
        <w:rPr>
          <w:rFonts w:ascii="Arial" w:hAnsi="Arial" w:cs="Arial"/>
        </w:rPr>
      </w:pPr>
      <w:r w:rsidRPr="005E1FFB">
        <w:rPr>
          <w:rFonts w:ascii="Arial" w:hAnsi="Arial" w:cs="Arial"/>
        </w:rPr>
        <w:t>zákaz přemisťování vedlejších produktů živočišného původu (dále jen „VPŽP“) z ptáků z</w:t>
      </w:r>
      <w:r w:rsidRPr="005E1FFB">
        <w:rPr>
          <w:rFonts w:ascii="Arial" w:hAnsi="Arial" w:cs="Arial"/>
          <w:spacing w:val="-5"/>
        </w:rPr>
        <w:t xml:space="preserve"> </w:t>
      </w:r>
      <w:r w:rsidRPr="005E1FFB">
        <w:rPr>
          <w:rFonts w:ascii="Arial" w:hAnsi="Arial" w:cs="Arial"/>
        </w:rPr>
        <w:t>hospodářství</w:t>
      </w:r>
      <w:r w:rsidRPr="005E1FFB">
        <w:rPr>
          <w:rFonts w:ascii="Arial" w:hAnsi="Arial" w:cs="Arial"/>
          <w:spacing w:val="-5"/>
        </w:rPr>
        <w:t xml:space="preserve"> </w:t>
      </w:r>
      <w:r w:rsidRPr="005E1FFB">
        <w:rPr>
          <w:rFonts w:ascii="Arial" w:hAnsi="Arial" w:cs="Arial"/>
        </w:rPr>
        <w:t>či</w:t>
      </w:r>
      <w:r w:rsidRPr="005E1FFB">
        <w:rPr>
          <w:rFonts w:ascii="Arial" w:hAnsi="Arial" w:cs="Arial"/>
          <w:spacing w:val="-5"/>
        </w:rPr>
        <w:t xml:space="preserve"> </w:t>
      </w:r>
      <w:r w:rsidRPr="005E1FFB">
        <w:rPr>
          <w:rFonts w:ascii="Arial" w:hAnsi="Arial" w:cs="Arial"/>
        </w:rPr>
        <w:t>chovů</w:t>
      </w:r>
      <w:r w:rsidRPr="005E1FFB">
        <w:rPr>
          <w:rFonts w:ascii="Arial" w:hAnsi="Arial" w:cs="Arial"/>
          <w:spacing w:val="-5"/>
        </w:rPr>
        <w:t xml:space="preserve"> </w:t>
      </w:r>
      <w:r w:rsidRPr="005E1FFB">
        <w:rPr>
          <w:rFonts w:ascii="Arial" w:hAnsi="Arial" w:cs="Arial"/>
        </w:rPr>
        <w:t>kromě</w:t>
      </w:r>
      <w:r w:rsidRPr="005E1FFB">
        <w:rPr>
          <w:rFonts w:ascii="Arial" w:hAnsi="Arial" w:cs="Arial"/>
          <w:spacing w:val="-5"/>
        </w:rPr>
        <w:t xml:space="preserve"> </w:t>
      </w:r>
      <w:r w:rsidRPr="005E1FFB">
        <w:rPr>
          <w:rFonts w:ascii="Arial" w:hAnsi="Arial" w:cs="Arial"/>
        </w:rPr>
        <w:t>celých</w:t>
      </w:r>
      <w:r w:rsidRPr="005E1FFB">
        <w:rPr>
          <w:rFonts w:ascii="Arial" w:hAnsi="Arial" w:cs="Arial"/>
          <w:spacing w:val="-5"/>
        </w:rPr>
        <w:t xml:space="preserve"> </w:t>
      </w:r>
      <w:r w:rsidRPr="005E1FFB">
        <w:rPr>
          <w:rFonts w:ascii="Arial" w:hAnsi="Arial" w:cs="Arial"/>
        </w:rPr>
        <w:t>těl</w:t>
      </w:r>
      <w:r w:rsidRPr="005E1FFB">
        <w:rPr>
          <w:rFonts w:ascii="Arial" w:hAnsi="Arial" w:cs="Arial"/>
          <w:spacing w:val="-5"/>
        </w:rPr>
        <w:t xml:space="preserve"> </w:t>
      </w:r>
      <w:r w:rsidRPr="005E1FFB">
        <w:rPr>
          <w:rFonts w:ascii="Arial" w:hAnsi="Arial" w:cs="Arial"/>
        </w:rPr>
        <w:t>mrtvých</w:t>
      </w:r>
      <w:r w:rsidRPr="005E1FFB">
        <w:rPr>
          <w:rFonts w:ascii="Arial" w:hAnsi="Arial" w:cs="Arial"/>
          <w:spacing w:val="-5"/>
        </w:rPr>
        <w:t xml:space="preserve"> </w:t>
      </w:r>
      <w:r w:rsidRPr="005E1FFB">
        <w:rPr>
          <w:rFonts w:ascii="Arial" w:hAnsi="Arial" w:cs="Arial"/>
        </w:rPr>
        <w:t>zvířat</w:t>
      </w:r>
      <w:r w:rsidRPr="005E1FFB">
        <w:rPr>
          <w:rFonts w:ascii="Arial" w:hAnsi="Arial" w:cs="Arial"/>
          <w:spacing w:val="-5"/>
        </w:rPr>
        <w:t xml:space="preserve"> </w:t>
      </w:r>
      <w:r w:rsidRPr="005E1FFB">
        <w:rPr>
          <w:rFonts w:ascii="Arial" w:hAnsi="Arial" w:cs="Arial"/>
        </w:rPr>
        <w:t>nebo</w:t>
      </w:r>
      <w:r w:rsidRPr="005E1FFB">
        <w:rPr>
          <w:rFonts w:ascii="Arial" w:hAnsi="Arial" w:cs="Arial"/>
          <w:spacing w:val="-5"/>
        </w:rPr>
        <w:t xml:space="preserve"> </w:t>
      </w:r>
      <w:r w:rsidRPr="005E1FFB">
        <w:rPr>
          <w:rFonts w:ascii="Arial" w:hAnsi="Arial" w:cs="Arial"/>
        </w:rPr>
        <w:t>jejich</w:t>
      </w:r>
      <w:r w:rsidRPr="005E1FFB">
        <w:rPr>
          <w:rFonts w:ascii="Arial" w:hAnsi="Arial" w:cs="Arial"/>
          <w:spacing w:val="-5"/>
        </w:rPr>
        <w:t xml:space="preserve"> </w:t>
      </w:r>
      <w:r w:rsidRPr="005E1FFB">
        <w:rPr>
          <w:rFonts w:ascii="Arial" w:hAnsi="Arial" w:cs="Arial"/>
        </w:rPr>
        <w:t>částí,</w:t>
      </w:r>
      <w:r w:rsidRPr="005E1FFB">
        <w:rPr>
          <w:rFonts w:ascii="Arial" w:hAnsi="Arial" w:cs="Arial"/>
          <w:spacing w:val="-5"/>
        </w:rPr>
        <w:t xml:space="preserve"> </w:t>
      </w:r>
      <w:r w:rsidRPr="005E1FFB">
        <w:rPr>
          <w:rFonts w:ascii="Arial" w:hAnsi="Arial" w:cs="Arial"/>
        </w:rPr>
        <w:t>tj.</w:t>
      </w:r>
      <w:r w:rsidRPr="005E1FFB">
        <w:rPr>
          <w:rFonts w:ascii="Arial" w:hAnsi="Arial" w:cs="Arial"/>
          <w:spacing w:val="-5"/>
        </w:rPr>
        <w:t xml:space="preserve"> </w:t>
      </w:r>
      <w:r w:rsidRPr="005E1FFB">
        <w:rPr>
          <w:rFonts w:ascii="Arial" w:hAnsi="Arial" w:cs="Arial"/>
        </w:rPr>
        <w:t>např.</w:t>
      </w:r>
      <w:r w:rsidRPr="005E1FFB">
        <w:rPr>
          <w:rFonts w:ascii="Arial" w:hAnsi="Arial" w:cs="Arial"/>
          <w:spacing w:val="-5"/>
        </w:rPr>
        <w:t xml:space="preserve"> </w:t>
      </w:r>
      <w:r w:rsidRPr="005E1FFB">
        <w:rPr>
          <w:rFonts w:ascii="Arial" w:hAnsi="Arial" w:cs="Arial"/>
        </w:rPr>
        <w:t>zákaz přemisťování či rozmetání použité podestýlky, hnoje, kejdy nebo použitého steliva</w:t>
      </w:r>
      <w:r>
        <w:rPr>
          <w:rFonts w:ascii="Arial" w:hAnsi="Arial" w:cs="Arial"/>
        </w:rPr>
        <w:t>;</w:t>
      </w:r>
    </w:p>
    <w:p w14:paraId="5DBACFDC" w14:textId="77777777" w:rsidR="00A408A4" w:rsidRPr="005E1FFB" w:rsidRDefault="00A408A4" w:rsidP="00A408A4">
      <w:pPr>
        <w:pStyle w:val="Odstavecseseznamem"/>
        <w:widowControl w:val="0"/>
        <w:numPr>
          <w:ilvl w:val="1"/>
          <w:numId w:val="41"/>
        </w:numPr>
        <w:tabs>
          <w:tab w:val="left" w:pos="707"/>
        </w:tabs>
        <w:autoSpaceDE w:val="0"/>
        <w:autoSpaceDN w:val="0"/>
        <w:spacing w:before="242" w:after="0" w:line="240" w:lineRule="auto"/>
        <w:ind w:left="707" w:hanging="284"/>
        <w:contextualSpacing w:val="0"/>
        <w:jc w:val="both"/>
        <w:rPr>
          <w:rFonts w:ascii="Arial" w:hAnsi="Arial" w:cs="Arial"/>
        </w:rPr>
      </w:pPr>
      <w:r w:rsidRPr="005E1FFB">
        <w:rPr>
          <w:rFonts w:ascii="Arial" w:hAnsi="Arial" w:cs="Arial"/>
        </w:rPr>
        <w:t>zákaz</w:t>
      </w:r>
      <w:r w:rsidRPr="005E1FFB">
        <w:rPr>
          <w:rFonts w:ascii="Arial" w:hAnsi="Arial" w:cs="Arial"/>
          <w:spacing w:val="13"/>
        </w:rPr>
        <w:t xml:space="preserve"> </w:t>
      </w:r>
      <w:r w:rsidRPr="005E1FFB">
        <w:rPr>
          <w:rFonts w:ascii="Arial" w:hAnsi="Arial" w:cs="Arial"/>
        </w:rPr>
        <w:t>doplnění</w:t>
      </w:r>
      <w:r w:rsidRPr="005E1FFB">
        <w:rPr>
          <w:rFonts w:ascii="Arial" w:hAnsi="Arial" w:cs="Arial"/>
          <w:spacing w:val="14"/>
        </w:rPr>
        <w:t xml:space="preserve"> </w:t>
      </w:r>
      <w:r w:rsidRPr="005E1FFB">
        <w:rPr>
          <w:rFonts w:ascii="Arial" w:hAnsi="Arial" w:cs="Arial"/>
        </w:rPr>
        <w:t>stavů</w:t>
      </w:r>
      <w:r w:rsidRPr="005E1FFB">
        <w:rPr>
          <w:rFonts w:ascii="Arial" w:hAnsi="Arial" w:cs="Arial"/>
          <w:spacing w:val="15"/>
        </w:rPr>
        <w:t xml:space="preserve"> </w:t>
      </w:r>
      <w:r w:rsidRPr="005E1FFB">
        <w:rPr>
          <w:rFonts w:ascii="Arial" w:hAnsi="Arial" w:cs="Arial"/>
        </w:rPr>
        <w:t>pernaté</w:t>
      </w:r>
      <w:r w:rsidRPr="005E1FFB">
        <w:rPr>
          <w:rFonts w:ascii="Arial" w:hAnsi="Arial" w:cs="Arial"/>
          <w:spacing w:val="15"/>
        </w:rPr>
        <w:t xml:space="preserve"> </w:t>
      </w:r>
      <w:r w:rsidRPr="005E1FFB">
        <w:rPr>
          <w:rFonts w:ascii="Arial" w:hAnsi="Arial" w:cs="Arial"/>
        </w:rPr>
        <w:t>zvěře</w:t>
      </w:r>
      <w:r w:rsidRPr="005E1FFB">
        <w:rPr>
          <w:rFonts w:ascii="Arial" w:hAnsi="Arial" w:cs="Arial"/>
          <w:spacing w:val="15"/>
        </w:rPr>
        <w:t xml:space="preserve"> </w:t>
      </w:r>
      <w:r w:rsidRPr="005E1FFB">
        <w:rPr>
          <w:rFonts w:ascii="Arial" w:hAnsi="Arial" w:cs="Arial"/>
        </w:rPr>
        <w:t>a</w:t>
      </w:r>
      <w:r w:rsidRPr="005E1FFB">
        <w:rPr>
          <w:rFonts w:ascii="Arial" w:hAnsi="Arial" w:cs="Arial"/>
          <w:spacing w:val="15"/>
        </w:rPr>
        <w:t xml:space="preserve"> </w:t>
      </w:r>
      <w:r w:rsidRPr="005E1FFB">
        <w:rPr>
          <w:rFonts w:ascii="Arial" w:hAnsi="Arial" w:cs="Arial"/>
        </w:rPr>
        <w:t>vypouštění</w:t>
      </w:r>
      <w:r w:rsidRPr="005E1FFB">
        <w:rPr>
          <w:rFonts w:ascii="Arial" w:hAnsi="Arial" w:cs="Arial"/>
          <w:spacing w:val="14"/>
        </w:rPr>
        <w:t xml:space="preserve"> </w:t>
      </w:r>
      <w:r w:rsidRPr="005E1FFB">
        <w:rPr>
          <w:rFonts w:ascii="Arial" w:hAnsi="Arial" w:cs="Arial"/>
        </w:rPr>
        <w:t>jiného</w:t>
      </w:r>
      <w:r w:rsidRPr="005E1FFB">
        <w:rPr>
          <w:rFonts w:ascii="Arial" w:hAnsi="Arial" w:cs="Arial"/>
          <w:spacing w:val="15"/>
        </w:rPr>
        <w:t xml:space="preserve"> </w:t>
      </w:r>
      <w:r w:rsidRPr="005E1FFB">
        <w:rPr>
          <w:rFonts w:ascii="Arial" w:hAnsi="Arial" w:cs="Arial"/>
        </w:rPr>
        <w:t>ptactva</w:t>
      </w:r>
      <w:r w:rsidRPr="005E1FFB">
        <w:rPr>
          <w:rFonts w:ascii="Arial" w:hAnsi="Arial" w:cs="Arial"/>
          <w:spacing w:val="15"/>
        </w:rPr>
        <w:t xml:space="preserve"> </w:t>
      </w:r>
      <w:r w:rsidRPr="005E1FFB">
        <w:rPr>
          <w:rFonts w:ascii="Arial" w:hAnsi="Arial" w:cs="Arial"/>
        </w:rPr>
        <w:t>chovaného</w:t>
      </w:r>
      <w:r w:rsidRPr="005E1FFB">
        <w:rPr>
          <w:rFonts w:ascii="Arial" w:hAnsi="Arial" w:cs="Arial"/>
          <w:spacing w:val="15"/>
        </w:rPr>
        <w:t xml:space="preserve"> </w:t>
      </w:r>
      <w:r w:rsidRPr="005E1FFB">
        <w:rPr>
          <w:rFonts w:ascii="Arial" w:hAnsi="Arial" w:cs="Arial"/>
        </w:rPr>
        <w:t>v</w:t>
      </w:r>
      <w:r w:rsidRPr="005E1FFB">
        <w:rPr>
          <w:rFonts w:ascii="Arial" w:hAnsi="Arial" w:cs="Arial"/>
          <w:spacing w:val="15"/>
        </w:rPr>
        <w:t> </w:t>
      </w:r>
      <w:r w:rsidRPr="005E1FFB">
        <w:rPr>
          <w:rFonts w:ascii="Arial" w:hAnsi="Arial" w:cs="Arial"/>
        </w:rPr>
        <w:t>zajetí</w:t>
      </w:r>
      <w:r w:rsidRPr="005E1FFB">
        <w:rPr>
          <w:rFonts w:ascii="Arial" w:hAnsi="Arial" w:cs="Arial"/>
          <w:spacing w:val="16"/>
        </w:rPr>
        <w:t xml:space="preserve"> </w:t>
      </w:r>
      <w:r w:rsidRPr="005E1FFB">
        <w:rPr>
          <w:rFonts w:ascii="Arial" w:hAnsi="Arial" w:cs="Arial"/>
          <w:spacing w:val="-10"/>
        </w:rPr>
        <w:t xml:space="preserve">v </w:t>
      </w:r>
      <w:r w:rsidRPr="005E1FFB">
        <w:rPr>
          <w:rFonts w:ascii="Arial" w:hAnsi="Arial" w:cs="Arial"/>
        </w:rPr>
        <w:t>uzavřeném</w:t>
      </w:r>
      <w:r w:rsidRPr="005E1FFB">
        <w:rPr>
          <w:rFonts w:ascii="Arial" w:hAnsi="Arial" w:cs="Arial"/>
          <w:spacing w:val="-7"/>
        </w:rPr>
        <w:t xml:space="preserve"> </w:t>
      </w:r>
      <w:r w:rsidRPr="005E1FFB">
        <w:rPr>
          <w:rFonts w:ascii="Arial" w:hAnsi="Arial" w:cs="Arial"/>
          <w:spacing w:val="-2"/>
        </w:rPr>
        <w:t>pásmu;</w:t>
      </w:r>
    </w:p>
    <w:p w14:paraId="62C50FB3" w14:textId="77777777" w:rsidR="00A408A4" w:rsidRPr="005E1FFB" w:rsidRDefault="00A408A4" w:rsidP="00A408A4">
      <w:pPr>
        <w:pStyle w:val="Odstavecseseznamem"/>
        <w:widowControl w:val="0"/>
        <w:numPr>
          <w:ilvl w:val="1"/>
          <w:numId w:val="41"/>
        </w:numPr>
        <w:tabs>
          <w:tab w:val="left" w:pos="706"/>
        </w:tabs>
        <w:autoSpaceDE w:val="0"/>
        <w:autoSpaceDN w:val="0"/>
        <w:spacing w:before="251" w:after="0" w:line="240" w:lineRule="auto"/>
        <w:ind w:left="706" w:hanging="283"/>
        <w:contextualSpacing w:val="0"/>
        <w:jc w:val="both"/>
        <w:rPr>
          <w:rFonts w:ascii="Arial" w:hAnsi="Arial" w:cs="Arial"/>
        </w:rPr>
      </w:pPr>
      <w:r w:rsidRPr="005E1FFB">
        <w:rPr>
          <w:rFonts w:ascii="Arial" w:hAnsi="Arial" w:cs="Arial"/>
        </w:rPr>
        <w:t>zákaz</w:t>
      </w:r>
      <w:r w:rsidRPr="005E1FFB">
        <w:rPr>
          <w:rFonts w:ascii="Arial" w:hAnsi="Arial" w:cs="Arial"/>
          <w:spacing w:val="-6"/>
        </w:rPr>
        <w:t xml:space="preserve"> </w:t>
      </w:r>
      <w:r w:rsidRPr="005E1FFB">
        <w:rPr>
          <w:rFonts w:ascii="Arial" w:hAnsi="Arial" w:cs="Arial"/>
        </w:rPr>
        <w:t>pořádání</w:t>
      </w:r>
      <w:r w:rsidRPr="005E1FFB">
        <w:rPr>
          <w:rFonts w:ascii="Arial" w:hAnsi="Arial" w:cs="Arial"/>
          <w:spacing w:val="-7"/>
        </w:rPr>
        <w:t xml:space="preserve"> </w:t>
      </w:r>
      <w:r w:rsidRPr="005E1FFB">
        <w:rPr>
          <w:rFonts w:ascii="Arial" w:hAnsi="Arial" w:cs="Arial"/>
        </w:rPr>
        <w:t>výstav,</w:t>
      </w:r>
      <w:r w:rsidRPr="005E1FFB">
        <w:rPr>
          <w:rFonts w:ascii="Arial" w:hAnsi="Arial" w:cs="Arial"/>
          <w:spacing w:val="-6"/>
        </w:rPr>
        <w:t xml:space="preserve"> </w:t>
      </w:r>
      <w:r w:rsidRPr="005E1FFB">
        <w:rPr>
          <w:rFonts w:ascii="Arial" w:hAnsi="Arial" w:cs="Arial"/>
        </w:rPr>
        <w:t>trhů,</w:t>
      </w:r>
      <w:r w:rsidRPr="005E1FFB">
        <w:rPr>
          <w:rFonts w:ascii="Arial" w:hAnsi="Arial" w:cs="Arial"/>
          <w:spacing w:val="-6"/>
        </w:rPr>
        <w:t xml:space="preserve"> </w:t>
      </w:r>
      <w:r w:rsidRPr="005E1FFB">
        <w:rPr>
          <w:rFonts w:ascii="Arial" w:hAnsi="Arial" w:cs="Arial"/>
        </w:rPr>
        <w:t>přehlídek</w:t>
      </w:r>
      <w:r w:rsidRPr="005E1FFB">
        <w:rPr>
          <w:rFonts w:ascii="Arial" w:hAnsi="Arial" w:cs="Arial"/>
          <w:spacing w:val="-6"/>
        </w:rPr>
        <w:t xml:space="preserve"> </w:t>
      </w:r>
      <w:r w:rsidRPr="005E1FFB">
        <w:rPr>
          <w:rFonts w:ascii="Arial" w:hAnsi="Arial" w:cs="Arial"/>
        </w:rPr>
        <w:t>drůbeže</w:t>
      </w:r>
      <w:r w:rsidRPr="005E1FFB">
        <w:rPr>
          <w:rFonts w:ascii="Arial" w:hAnsi="Arial" w:cs="Arial"/>
          <w:spacing w:val="-6"/>
        </w:rPr>
        <w:t xml:space="preserve"> </w:t>
      </w:r>
      <w:r w:rsidRPr="005E1FFB">
        <w:rPr>
          <w:rFonts w:ascii="Arial" w:hAnsi="Arial" w:cs="Arial"/>
        </w:rPr>
        <w:t>a</w:t>
      </w:r>
      <w:r w:rsidRPr="005E1FFB">
        <w:rPr>
          <w:rFonts w:ascii="Arial" w:hAnsi="Arial" w:cs="Arial"/>
          <w:spacing w:val="-6"/>
        </w:rPr>
        <w:t xml:space="preserve"> </w:t>
      </w:r>
      <w:r w:rsidRPr="005E1FFB">
        <w:rPr>
          <w:rFonts w:ascii="Arial" w:hAnsi="Arial" w:cs="Arial"/>
        </w:rPr>
        <w:t>jiné</w:t>
      </w:r>
      <w:r w:rsidRPr="005E1FFB">
        <w:rPr>
          <w:rFonts w:ascii="Arial" w:hAnsi="Arial" w:cs="Arial"/>
          <w:spacing w:val="-6"/>
        </w:rPr>
        <w:t xml:space="preserve"> </w:t>
      </w:r>
      <w:r w:rsidRPr="005E1FFB">
        <w:rPr>
          <w:rFonts w:ascii="Arial" w:hAnsi="Arial" w:cs="Arial"/>
        </w:rPr>
        <w:t>shromažďování</w:t>
      </w:r>
      <w:r w:rsidRPr="005E1FFB">
        <w:rPr>
          <w:rFonts w:ascii="Arial" w:hAnsi="Arial" w:cs="Arial"/>
          <w:spacing w:val="-6"/>
        </w:rPr>
        <w:t xml:space="preserve"> </w:t>
      </w:r>
      <w:r w:rsidRPr="005E1FFB">
        <w:rPr>
          <w:rFonts w:ascii="Arial" w:hAnsi="Arial" w:cs="Arial"/>
        </w:rPr>
        <w:t>chovaných</w:t>
      </w:r>
      <w:r w:rsidRPr="005E1FFB">
        <w:rPr>
          <w:rFonts w:ascii="Arial" w:hAnsi="Arial" w:cs="Arial"/>
          <w:spacing w:val="-6"/>
        </w:rPr>
        <w:t xml:space="preserve"> </w:t>
      </w:r>
      <w:r w:rsidRPr="005E1FFB">
        <w:rPr>
          <w:rFonts w:ascii="Arial" w:hAnsi="Arial" w:cs="Arial"/>
          <w:spacing w:val="-2"/>
        </w:rPr>
        <w:t>ptáků;</w:t>
      </w:r>
    </w:p>
    <w:p w14:paraId="3CF82BA1" w14:textId="77777777" w:rsidR="00A408A4" w:rsidRPr="005E1FFB" w:rsidRDefault="00A408A4" w:rsidP="00A408A4">
      <w:pPr>
        <w:pStyle w:val="Odstavecseseznamem"/>
        <w:widowControl w:val="0"/>
        <w:numPr>
          <w:ilvl w:val="1"/>
          <w:numId w:val="41"/>
        </w:numPr>
        <w:tabs>
          <w:tab w:val="left" w:pos="706"/>
        </w:tabs>
        <w:autoSpaceDE w:val="0"/>
        <w:autoSpaceDN w:val="0"/>
        <w:spacing w:before="250" w:after="0" w:line="240" w:lineRule="auto"/>
        <w:ind w:left="706" w:hanging="283"/>
        <w:contextualSpacing w:val="0"/>
        <w:jc w:val="both"/>
        <w:rPr>
          <w:rFonts w:ascii="Arial" w:hAnsi="Arial" w:cs="Arial"/>
        </w:rPr>
      </w:pPr>
      <w:r w:rsidRPr="005E1FFB">
        <w:rPr>
          <w:rFonts w:ascii="Arial" w:hAnsi="Arial" w:cs="Arial"/>
        </w:rPr>
        <w:lastRenderedPageBreak/>
        <w:t>zákaz</w:t>
      </w:r>
      <w:r w:rsidRPr="005E1FFB">
        <w:rPr>
          <w:rFonts w:ascii="Arial" w:hAnsi="Arial" w:cs="Arial"/>
          <w:spacing w:val="-6"/>
        </w:rPr>
        <w:t xml:space="preserve"> </w:t>
      </w:r>
      <w:r w:rsidRPr="005E1FFB">
        <w:rPr>
          <w:rFonts w:ascii="Arial" w:hAnsi="Arial" w:cs="Arial"/>
        </w:rPr>
        <w:t>přemisťování</w:t>
      </w:r>
      <w:r w:rsidRPr="005E1FFB">
        <w:rPr>
          <w:rFonts w:ascii="Arial" w:hAnsi="Arial" w:cs="Arial"/>
          <w:spacing w:val="-4"/>
        </w:rPr>
        <w:t xml:space="preserve"> </w:t>
      </w:r>
      <w:r w:rsidRPr="005E1FFB">
        <w:rPr>
          <w:rFonts w:ascii="Arial" w:hAnsi="Arial" w:cs="Arial"/>
        </w:rPr>
        <w:t>násadových</w:t>
      </w:r>
      <w:r w:rsidRPr="005E1FFB">
        <w:rPr>
          <w:rFonts w:ascii="Arial" w:hAnsi="Arial" w:cs="Arial"/>
          <w:spacing w:val="-3"/>
        </w:rPr>
        <w:t xml:space="preserve"> </w:t>
      </w:r>
      <w:r w:rsidRPr="005E1FFB">
        <w:rPr>
          <w:rFonts w:ascii="Arial" w:hAnsi="Arial" w:cs="Arial"/>
        </w:rPr>
        <w:t>vajec</w:t>
      </w:r>
      <w:r w:rsidRPr="005E1FFB">
        <w:rPr>
          <w:rFonts w:ascii="Arial" w:hAnsi="Arial" w:cs="Arial"/>
          <w:spacing w:val="-4"/>
        </w:rPr>
        <w:t xml:space="preserve"> </w:t>
      </w:r>
      <w:r w:rsidRPr="005E1FFB">
        <w:rPr>
          <w:rFonts w:ascii="Arial" w:hAnsi="Arial" w:cs="Arial"/>
        </w:rPr>
        <w:t>z</w:t>
      </w:r>
      <w:r w:rsidRPr="005E1FFB">
        <w:rPr>
          <w:rFonts w:ascii="Arial" w:hAnsi="Arial" w:cs="Arial"/>
          <w:spacing w:val="-3"/>
        </w:rPr>
        <w:t xml:space="preserve"> </w:t>
      </w:r>
      <w:r w:rsidRPr="005E1FFB">
        <w:rPr>
          <w:rFonts w:ascii="Arial" w:hAnsi="Arial" w:cs="Arial"/>
        </w:rPr>
        <w:t>hospodářství</w:t>
      </w:r>
      <w:r w:rsidRPr="005E1FFB">
        <w:rPr>
          <w:rFonts w:ascii="Arial" w:hAnsi="Arial" w:cs="Arial"/>
          <w:spacing w:val="-4"/>
        </w:rPr>
        <w:t xml:space="preserve"> </w:t>
      </w:r>
      <w:r w:rsidRPr="005E1FFB">
        <w:rPr>
          <w:rFonts w:ascii="Arial" w:hAnsi="Arial" w:cs="Arial"/>
        </w:rPr>
        <w:t>či</w:t>
      </w:r>
      <w:r w:rsidRPr="005E1FFB">
        <w:rPr>
          <w:rFonts w:ascii="Arial" w:hAnsi="Arial" w:cs="Arial"/>
          <w:spacing w:val="-3"/>
        </w:rPr>
        <w:t xml:space="preserve"> </w:t>
      </w:r>
      <w:r w:rsidRPr="005E1FFB">
        <w:rPr>
          <w:rFonts w:ascii="Arial" w:hAnsi="Arial" w:cs="Arial"/>
          <w:spacing w:val="-2"/>
        </w:rPr>
        <w:t>chovů;</w:t>
      </w:r>
    </w:p>
    <w:p w14:paraId="17AEA505" w14:textId="77777777" w:rsidR="00A408A4" w:rsidRPr="005E1FFB" w:rsidRDefault="00A408A4" w:rsidP="00A408A4">
      <w:pPr>
        <w:pStyle w:val="Odstavecseseznamem"/>
        <w:widowControl w:val="0"/>
        <w:numPr>
          <w:ilvl w:val="1"/>
          <w:numId w:val="41"/>
        </w:numPr>
        <w:tabs>
          <w:tab w:val="left" w:pos="706"/>
        </w:tabs>
        <w:autoSpaceDE w:val="0"/>
        <w:autoSpaceDN w:val="0"/>
        <w:spacing w:before="251" w:line="240" w:lineRule="auto"/>
        <w:ind w:left="706" w:hanging="283"/>
        <w:contextualSpacing w:val="0"/>
        <w:jc w:val="both"/>
        <w:rPr>
          <w:rFonts w:ascii="Arial" w:hAnsi="Arial" w:cs="Arial"/>
        </w:rPr>
      </w:pPr>
      <w:r w:rsidRPr="005E1FFB">
        <w:rPr>
          <w:rFonts w:ascii="Arial" w:hAnsi="Arial" w:cs="Arial"/>
        </w:rPr>
        <w:t>zákaz přemisťování</w:t>
      </w:r>
      <w:r w:rsidRPr="005E1FFB">
        <w:rPr>
          <w:rFonts w:ascii="Arial" w:hAnsi="Arial" w:cs="Arial"/>
          <w:spacing w:val="2"/>
        </w:rPr>
        <w:t xml:space="preserve"> </w:t>
      </w:r>
      <w:r w:rsidRPr="005E1FFB">
        <w:rPr>
          <w:rFonts w:ascii="Arial" w:hAnsi="Arial" w:cs="Arial"/>
        </w:rPr>
        <w:t>čerstvého</w:t>
      </w:r>
      <w:r w:rsidRPr="005E1FFB">
        <w:rPr>
          <w:rFonts w:ascii="Arial" w:hAnsi="Arial" w:cs="Arial"/>
          <w:spacing w:val="2"/>
        </w:rPr>
        <w:t xml:space="preserve"> </w:t>
      </w:r>
      <w:r w:rsidRPr="005E1FFB">
        <w:rPr>
          <w:rFonts w:ascii="Arial" w:hAnsi="Arial" w:cs="Arial"/>
        </w:rPr>
        <w:t>masa</w:t>
      </w:r>
      <w:r w:rsidRPr="005E1FFB">
        <w:rPr>
          <w:rFonts w:ascii="Arial" w:hAnsi="Arial" w:cs="Arial"/>
          <w:spacing w:val="3"/>
        </w:rPr>
        <w:t xml:space="preserve"> </w:t>
      </w:r>
      <w:r w:rsidRPr="005E1FFB">
        <w:rPr>
          <w:rFonts w:ascii="Arial" w:hAnsi="Arial" w:cs="Arial"/>
        </w:rPr>
        <w:t>včetně</w:t>
      </w:r>
      <w:r w:rsidRPr="005E1FFB">
        <w:rPr>
          <w:rFonts w:ascii="Arial" w:hAnsi="Arial" w:cs="Arial"/>
          <w:spacing w:val="2"/>
        </w:rPr>
        <w:t xml:space="preserve"> </w:t>
      </w:r>
      <w:r w:rsidRPr="005E1FFB">
        <w:rPr>
          <w:rFonts w:ascii="Arial" w:hAnsi="Arial" w:cs="Arial"/>
        </w:rPr>
        <w:t>drobů</w:t>
      </w:r>
      <w:r w:rsidRPr="005E1FFB">
        <w:rPr>
          <w:rFonts w:ascii="Arial" w:hAnsi="Arial" w:cs="Arial"/>
          <w:spacing w:val="2"/>
        </w:rPr>
        <w:t xml:space="preserve"> </w:t>
      </w:r>
      <w:r w:rsidRPr="005E1FFB">
        <w:rPr>
          <w:rFonts w:ascii="Arial" w:hAnsi="Arial" w:cs="Arial"/>
        </w:rPr>
        <w:t>z</w:t>
      </w:r>
      <w:r w:rsidRPr="005E1FFB">
        <w:rPr>
          <w:rFonts w:ascii="Arial" w:hAnsi="Arial" w:cs="Arial"/>
          <w:spacing w:val="2"/>
        </w:rPr>
        <w:t xml:space="preserve"> </w:t>
      </w:r>
      <w:r w:rsidRPr="005E1FFB">
        <w:rPr>
          <w:rFonts w:ascii="Arial" w:hAnsi="Arial" w:cs="Arial"/>
        </w:rPr>
        <w:t>chovaných</w:t>
      </w:r>
      <w:r w:rsidRPr="005E1FFB">
        <w:rPr>
          <w:rFonts w:ascii="Arial" w:hAnsi="Arial" w:cs="Arial"/>
          <w:spacing w:val="3"/>
        </w:rPr>
        <w:t xml:space="preserve"> </w:t>
      </w:r>
      <w:r w:rsidRPr="005E1FFB">
        <w:rPr>
          <w:rFonts w:ascii="Arial" w:hAnsi="Arial" w:cs="Arial"/>
        </w:rPr>
        <w:t>a</w:t>
      </w:r>
      <w:r w:rsidRPr="005E1FFB">
        <w:rPr>
          <w:rFonts w:ascii="Arial" w:hAnsi="Arial" w:cs="Arial"/>
          <w:spacing w:val="2"/>
        </w:rPr>
        <w:t xml:space="preserve"> </w:t>
      </w:r>
      <w:r w:rsidRPr="005E1FFB">
        <w:rPr>
          <w:rFonts w:ascii="Arial" w:hAnsi="Arial" w:cs="Arial"/>
        </w:rPr>
        <w:t>volně</w:t>
      </w:r>
      <w:r w:rsidRPr="005E1FFB">
        <w:rPr>
          <w:rFonts w:ascii="Arial" w:hAnsi="Arial" w:cs="Arial"/>
          <w:spacing w:val="2"/>
        </w:rPr>
        <w:t xml:space="preserve"> </w:t>
      </w:r>
      <w:r w:rsidRPr="005E1FFB">
        <w:rPr>
          <w:rFonts w:ascii="Arial" w:hAnsi="Arial" w:cs="Arial"/>
        </w:rPr>
        <w:t>žijících</w:t>
      </w:r>
      <w:r w:rsidRPr="005E1FFB">
        <w:rPr>
          <w:rFonts w:ascii="Arial" w:hAnsi="Arial" w:cs="Arial"/>
          <w:spacing w:val="2"/>
        </w:rPr>
        <w:t xml:space="preserve"> </w:t>
      </w:r>
      <w:r w:rsidRPr="005E1FFB">
        <w:rPr>
          <w:rFonts w:ascii="Arial" w:hAnsi="Arial" w:cs="Arial"/>
        </w:rPr>
        <w:t>ptáků</w:t>
      </w:r>
      <w:r w:rsidRPr="005E1FFB">
        <w:rPr>
          <w:rFonts w:ascii="Arial" w:hAnsi="Arial" w:cs="Arial"/>
          <w:spacing w:val="3"/>
        </w:rPr>
        <w:t xml:space="preserve"> </w:t>
      </w:r>
      <w:r w:rsidRPr="005E1FFB">
        <w:rPr>
          <w:rFonts w:ascii="Arial" w:hAnsi="Arial" w:cs="Arial"/>
          <w:spacing w:val="-10"/>
        </w:rPr>
        <w:t xml:space="preserve">z </w:t>
      </w:r>
      <w:r w:rsidRPr="005E1FFB">
        <w:rPr>
          <w:rFonts w:ascii="Arial" w:hAnsi="Arial" w:cs="Arial"/>
        </w:rPr>
        <w:t>chovů,</w:t>
      </w:r>
      <w:r w:rsidRPr="005E1FFB">
        <w:rPr>
          <w:rFonts w:ascii="Arial" w:hAnsi="Arial" w:cs="Arial"/>
          <w:spacing w:val="-3"/>
        </w:rPr>
        <w:t xml:space="preserve"> </w:t>
      </w:r>
      <w:r w:rsidRPr="005E1FFB">
        <w:rPr>
          <w:rFonts w:ascii="Arial" w:hAnsi="Arial" w:cs="Arial"/>
        </w:rPr>
        <w:t>jatek</w:t>
      </w:r>
      <w:r w:rsidRPr="005E1FFB">
        <w:rPr>
          <w:rFonts w:ascii="Arial" w:hAnsi="Arial" w:cs="Arial"/>
          <w:spacing w:val="-3"/>
        </w:rPr>
        <w:t xml:space="preserve"> </w:t>
      </w:r>
      <w:r w:rsidRPr="005E1FFB">
        <w:rPr>
          <w:rFonts w:ascii="Arial" w:hAnsi="Arial" w:cs="Arial"/>
        </w:rPr>
        <w:t>nebo</w:t>
      </w:r>
      <w:r w:rsidRPr="005E1FFB">
        <w:rPr>
          <w:rFonts w:ascii="Arial" w:hAnsi="Arial" w:cs="Arial"/>
          <w:spacing w:val="-3"/>
        </w:rPr>
        <w:t xml:space="preserve"> </w:t>
      </w:r>
      <w:r w:rsidRPr="005E1FFB">
        <w:rPr>
          <w:rFonts w:ascii="Arial" w:hAnsi="Arial" w:cs="Arial"/>
        </w:rPr>
        <w:t>ze</w:t>
      </w:r>
      <w:r w:rsidRPr="005E1FFB">
        <w:rPr>
          <w:rFonts w:ascii="Arial" w:hAnsi="Arial" w:cs="Arial"/>
          <w:spacing w:val="-2"/>
        </w:rPr>
        <w:t xml:space="preserve"> </w:t>
      </w:r>
      <w:r w:rsidRPr="005E1FFB">
        <w:rPr>
          <w:rFonts w:ascii="Arial" w:hAnsi="Arial" w:cs="Arial"/>
        </w:rPr>
        <w:t>zařízení</w:t>
      </w:r>
      <w:r w:rsidRPr="005E1FFB">
        <w:rPr>
          <w:rFonts w:ascii="Arial" w:hAnsi="Arial" w:cs="Arial"/>
          <w:spacing w:val="-3"/>
        </w:rPr>
        <w:t xml:space="preserve"> </w:t>
      </w:r>
      <w:r w:rsidRPr="005E1FFB">
        <w:rPr>
          <w:rFonts w:ascii="Arial" w:hAnsi="Arial" w:cs="Arial"/>
        </w:rPr>
        <w:t>pro</w:t>
      </w:r>
      <w:r w:rsidRPr="005E1FFB">
        <w:rPr>
          <w:rFonts w:ascii="Arial" w:hAnsi="Arial" w:cs="Arial"/>
          <w:spacing w:val="-3"/>
        </w:rPr>
        <w:t xml:space="preserve"> </w:t>
      </w:r>
      <w:r w:rsidRPr="005E1FFB">
        <w:rPr>
          <w:rFonts w:ascii="Arial" w:hAnsi="Arial" w:cs="Arial"/>
        </w:rPr>
        <w:t>nakládání</w:t>
      </w:r>
      <w:r w:rsidRPr="005E1FFB">
        <w:rPr>
          <w:rFonts w:ascii="Arial" w:hAnsi="Arial" w:cs="Arial"/>
          <w:spacing w:val="-3"/>
        </w:rPr>
        <w:t xml:space="preserve"> </w:t>
      </w:r>
      <w:r w:rsidRPr="005E1FFB">
        <w:rPr>
          <w:rFonts w:ascii="Arial" w:hAnsi="Arial" w:cs="Arial"/>
        </w:rPr>
        <w:t>se</w:t>
      </w:r>
      <w:r w:rsidRPr="005E1FFB">
        <w:rPr>
          <w:rFonts w:ascii="Arial" w:hAnsi="Arial" w:cs="Arial"/>
          <w:spacing w:val="-2"/>
        </w:rPr>
        <w:t xml:space="preserve"> zvěřinou;</w:t>
      </w:r>
    </w:p>
    <w:p w14:paraId="21FD6904" w14:textId="77777777" w:rsidR="00A408A4" w:rsidRPr="005E1FFB" w:rsidRDefault="00A408A4" w:rsidP="00A408A4">
      <w:pPr>
        <w:pStyle w:val="Odstavecseseznamem"/>
        <w:widowControl w:val="0"/>
        <w:numPr>
          <w:ilvl w:val="1"/>
          <w:numId w:val="41"/>
        </w:numPr>
        <w:tabs>
          <w:tab w:val="left" w:pos="707"/>
          <w:tab w:val="left" w:pos="709"/>
        </w:tabs>
        <w:autoSpaceDE w:val="0"/>
        <w:autoSpaceDN w:val="0"/>
        <w:spacing w:before="79" w:after="0" w:line="249" w:lineRule="auto"/>
        <w:ind w:left="709" w:right="14"/>
        <w:contextualSpacing w:val="0"/>
        <w:jc w:val="both"/>
        <w:rPr>
          <w:rFonts w:ascii="Arial" w:hAnsi="Arial" w:cs="Arial"/>
        </w:rPr>
      </w:pPr>
      <w:r w:rsidRPr="005E1FFB">
        <w:rPr>
          <w:rFonts w:ascii="Arial" w:hAnsi="Arial" w:cs="Arial"/>
        </w:rPr>
        <w:t>zákaz přemisťování masných výrobků získaných z čerstvého masa drůbeže z potravinářských</w:t>
      </w:r>
      <w:r w:rsidRPr="005E1FFB">
        <w:rPr>
          <w:rFonts w:ascii="Arial" w:hAnsi="Arial" w:cs="Arial"/>
          <w:spacing w:val="-4"/>
        </w:rPr>
        <w:t xml:space="preserve"> </w:t>
      </w:r>
      <w:r w:rsidRPr="005E1FFB">
        <w:rPr>
          <w:rFonts w:ascii="Arial" w:hAnsi="Arial" w:cs="Arial"/>
        </w:rPr>
        <w:t>podniků,</w:t>
      </w:r>
      <w:r w:rsidRPr="005E1FFB">
        <w:rPr>
          <w:rFonts w:ascii="Arial" w:hAnsi="Arial" w:cs="Arial"/>
          <w:spacing w:val="-5"/>
        </w:rPr>
        <w:t xml:space="preserve"> </w:t>
      </w:r>
      <w:r w:rsidRPr="005E1FFB">
        <w:rPr>
          <w:rFonts w:ascii="Arial" w:hAnsi="Arial" w:cs="Arial"/>
        </w:rPr>
        <w:t>pokud</w:t>
      </w:r>
      <w:r w:rsidRPr="005E1FFB">
        <w:rPr>
          <w:rFonts w:ascii="Arial" w:hAnsi="Arial" w:cs="Arial"/>
          <w:spacing w:val="-4"/>
        </w:rPr>
        <w:t xml:space="preserve"> </w:t>
      </w:r>
      <w:r w:rsidRPr="005E1FFB">
        <w:rPr>
          <w:rFonts w:ascii="Arial" w:hAnsi="Arial" w:cs="Arial"/>
        </w:rPr>
        <w:t>tyto</w:t>
      </w:r>
      <w:r w:rsidRPr="005E1FFB">
        <w:rPr>
          <w:rFonts w:ascii="Arial" w:hAnsi="Arial" w:cs="Arial"/>
          <w:spacing w:val="-4"/>
        </w:rPr>
        <w:t xml:space="preserve"> </w:t>
      </w:r>
      <w:r w:rsidRPr="005E1FFB">
        <w:rPr>
          <w:rFonts w:ascii="Arial" w:hAnsi="Arial" w:cs="Arial"/>
        </w:rPr>
        <w:t>nebyly</w:t>
      </w:r>
      <w:r w:rsidRPr="005E1FFB">
        <w:rPr>
          <w:rFonts w:ascii="Arial" w:hAnsi="Arial" w:cs="Arial"/>
          <w:spacing w:val="-4"/>
        </w:rPr>
        <w:t xml:space="preserve"> </w:t>
      </w:r>
      <w:r w:rsidRPr="005E1FFB">
        <w:rPr>
          <w:rFonts w:ascii="Arial" w:hAnsi="Arial" w:cs="Arial"/>
        </w:rPr>
        <w:t>ošetřeny</w:t>
      </w:r>
      <w:r w:rsidRPr="005E1FFB">
        <w:rPr>
          <w:rFonts w:ascii="Arial" w:hAnsi="Arial" w:cs="Arial"/>
          <w:spacing w:val="-4"/>
        </w:rPr>
        <w:t xml:space="preserve"> </w:t>
      </w:r>
      <w:r w:rsidRPr="005E1FFB">
        <w:rPr>
          <w:rFonts w:ascii="Arial" w:hAnsi="Arial" w:cs="Arial"/>
        </w:rPr>
        <w:t>způsobem</w:t>
      </w:r>
      <w:r w:rsidRPr="005E1FFB">
        <w:rPr>
          <w:rFonts w:ascii="Arial" w:hAnsi="Arial" w:cs="Arial"/>
          <w:spacing w:val="-4"/>
        </w:rPr>
        <w:t xml:space="preserve"> </w:t>
      </w:r>
      <w:r w:rsidRPr="005E1FFB">
        <w:rPr>
          <w:rFonts w:ascii="Arial" w:hAnsi="Arial" w:cs="Arial"/>
        </w:rPr>
        <w:t>uvedeným</w:t>
      </w:r>
      <w:r w:rsidRPr="005E1FFB">
        <w:rPr>
          <w:rFonts w:ascii="Arial" w:hAnsi="Arial" w:cs="Arial"/>
          <w:spacing w:val="-4"/>
        </w:rPr>
        <w:t xml:space="preserve"> </w:t>
      </w:r>
      <w:r w:rsidRPr="005E1FFB">
        <w:rPr>
          <w:rFonts w:ascii="Arial" w:hAnsi="Arial" w:cs="Arial"/>
        </w:rPr>
        <w:t>v</w:t>
      </w:r>
      <w:r w:rsidRPr="005E1FFB">
        <w:rPr>
          <w:rFonts w:ascii="Arial" w:hAnsi="Arial" w:cs="Arial"/>
          <w:spacing w:val="-4"/>
        </w:rPr>
        <w:t xml:space="preserve"> </w:t>
      </w:r>
      <w:r w:rsidRPr="005E1FFB">
        <w:rPr>
          <w:rFonts w:ascii="Arial" w:hAnsi="Arial" w:cs="Arial"/>
        </w:rPr>
        <w:t>příloze</w:t>
      </w:r>
      <w:r w:rsidRPr="005E1FFB">
        <w:rPr>
          <w:rFonts w:ascii="Arial" w:hAnsi="Arial" w:cs="Arial"/>
          <w:spacing w:val="-4"/>
        </w:rPr>
        <w:t xml:space="preserve"> </w:t>
      </w:r>
      <w:r w:rsidRPr="005E1FFB">
        <w:rPr>
          <w:rFonts w:ascii="Arial" w:hAnsi="Arial" w:cs="Arial"/>
        </w:rPr>
        <w:t>VII nařízení Komise 2020/687;</w:t>
      </w:r>
    </w:p>
    <w:p w14:paraId="11B27AC6" w14:textId="77777777" w:rsidR="00A408A4" w:rsidRPr="005E1FFB" w:rsidRDefault="00A408A4" w:rsidP="00A408A4">
      <w:pPr>
        <w:pStyle w:val="Odstavecseseznamem"/>
        <w:widowControl w:val="0"/>
        <w:numPr>
          <w:ilvl w:val="1"/>
          <w:numId w:val="41"/>
        </w:numPr>
        <w:tabs>
          <w:tab w:val="left" w:pos="707"/>
          <w:tab w:val="left" w:pos="709"/>
        </w:tabs>
        <w:autoSpaceDE w:val="0"/>
        <w:autoSpaceDN w:val="0"/>
        <w:spacing w:before="241" w:after="0" w:line="249" w:lineRule="auto"/>
        <w:ind w:left="709" w:right="15"/>
        <w:contextualSpacing w:val="0"/>
        <w:jc w:val="both"/>
        <w:rPr>
          <w:rFonts w:ascii="Arial" w:hAnsi="Arial" w:cs="Arial"/>
        </w:rPr>
      </w:pPr>
      <w:r w:rsidRPr="005E1FFB">
        <w:rPr>
          <w:rFonts w:ascii="Arial" w:hAnsi="Arial" w:cs="Arial"/>
        </w:rPr>
        <w:t>zákaz přemisťování vajec či tekutých vajec k lidské spotřebě z hospodářství či potravinářských podniků</w:t>
      </w:r>
      <w:r>
        <w:rPr>
          <w:rFonts w:ascii="Arial" w:hAnsi="Arial" w:cs="Arial"/>
        </w:rPr>
        <w:t>.</w:t>
      </w:r>
    </w:p>
    <w:p w14:paraId="741385D6" w14:textId="77777777" w:rsidR="00A408A4" w:rsidRPr="001F5700" w:rsidRDefault="00A408A4" w:rsidP="00A408A4">
      <w:pPr>
        <w:pStyle w:val="Zkladntext"/>
        <w:spacing w:before="8"/>
      </w:pPr>
    </w:p>
    <w:p w14:paraId="2C025D2D" w14:textId="77777777" w:rsidR="00A408A4" w:rsidRPr="001F5700" w:rsidRDefault="00A408A4" w:rsidP="00A408A4">
      <w:pPr>
        <w:pStyle w:val="Odstavecseseznamem"/>
        <w:widowControl w:val="0"/>
        <w:numPr>
          <w:ilvl w:val="0"/>
          <w:numId w:val="41"/>
        </w:numPr>
        <w:tabs>
          <w:tab w:val="left" w:pos="568"/>
        </w:tabs>
        <w:autoSpaceDE w:val="0"/>
        <w:autoSpaceDN w:val="0"/>
        <w:spacing w:after="0" w:line="249" w:lineRule="auto"/>
        <w:ind w:left="568" w:right="15" w:hanging="436"/>
        <w:contextualSpacing w:val="0"/>
        <w:jc w:val="both"/>
        <w:rPr>
          <w:rFonts w:ascii="Arial" w:hAnsi="Arial" w:cs="Arial"/>
          <w:sz w:val="20"/>
        </w:rPr>
      </w:pPr>
      <w:r w:rsidRPr="001F5700">
        <w:rPr>
          <w:rFonts w:ascii="Arial" w:hAnsi="Arial" w:cs="Arial"/>
        </w:rPr>
        <w:t>Na základě žádosti provozovatele o výjimku může KVS rozhodnout za podmínek stanovených nařízení Komise 2020/687 o povolení výjimky ze zákazů uvedených v odst.(1) tohoto článku.</w:t>
      </w:r>
    </w:p>
    <w:p w14:paraId="71BD59B1" w14:textId="77777777" w:rsidR="00A408A4" w:rsidRDefault="00A408A4" w:rsidP="00A408A4">
      <w:pPr>
        <w:pStyle w:val="Odstavecseseznamem"/>
        <w:widowControl w:val="0"/>
        <w:tabs>
          <w:tab w:val="left" w:pos="568"/>
        </w:tabs>
        <w:autoSpaceDE w:val="0"/>
        <w:autoSpaceDN w:val="0"/>
        <w:spacing w:after="0" w:line="249" w:lineRule="auto"/>
        <w:ind w:left="568" w:right="15"/>
        <w:contextualSpacing w:val="0"/>
        <w:jc w:val="both"/>
        <w:rPr>
          <w:rFonts w:ascii="Arial" w:hAnsi="Arial" w:cs="Arial"/>
        </w:rPr>
      </w:pPr>
    </w:p>
    <w:p w14:paraId="0826CD0C" w14:textId="77777777" w:rsidR="00A408A4" w:rsidRPr="001F5700" w:rsidRDefault="00A408A4" w:rsidP="00A408A4">
      <w:pPr>
        <w:pStyle w:val="Odstavecseseznamem"/>
        <w:widowControl w:val="0"/>
        <w:tabs>
          <w:tab w:val="left" w:pos="568"/>
        </w:tabs>
        <w:autoSpaceDE w:val="0"/>
        <w:autoSpaceDN w:val="0"/>
        <w:spacing w:after="0" w:line="249" w:lineRule="auto"/>
        <w:ind w:left="568" w:right="15"/>
        <w:contextualSpacing w:val="0"/>
        <w:jc w:val="both"/>
        <w:rPr>
          <w:rFonts w:ascii="Arial" w:hAnsi="Arial" w:cs="Arial"/>
          <w:sz w:val="20"/>
        </w:rPr>
      </w:pPr>
    </w:p>
    <w:p w14:paraId="5394EEA5" w14:textId="77777777" w:rsidR="00A408A4" w:rsidRPr="00C15F8F" w:rsidRDefault="00A408A4" w:rsidP="00A408A4">
      <w:pPr>
        <w:keepNext/>
        <w:widowControl/>
        <w:numPr>
          <w:ilvl w:val="0"/>
          <w:numId w:val="31"/>
        </w:numPr>
        <w:tabs>
          <w:tab w:val="left" w:pos="709"/>
          <w:tab w:val="left" w:pos="5387"/>
        </w:tabs>
        <w:autoSpaceDE/>
        <w:autoSpaceDN/>
        <w:adjustRightInd/>
        <w:spacing w:before="480"/>
        <w:jc w:val="center"/>
        <w:outlineLvl w:val="0"/>
        <w:rPr>
          <w:rFonts w:eastAsia="Times New Roman" w:cs="Arial"/>
          <w:kern w:val="32"/>
        </w:rPr>
      </w:pPr>
    </w:p>
    <w:p w14:paraId="13940D01" w14:textId="77777777" w:rsidR="00A408A4" w:rsidRDefault="00A408A4" w:rsidP="00A408A4">
      <w:pPr>
        <w:keepNext/>
        <w:spacing w:after="240"/>
        <w:ind w:left="-142"/>
        <w:jc w:val="center"/>
        <w:outlineLvl w:val="0"/>
        <w:rPr>
          <w:rFonts w:eastAsia="Times New Roman" w:cs="Arial"/>
          <w:b/>
          <w:bCs/>
          <w:kern w:val="32"/>
          <w:sz w:val="26"/>
          <w:szCs w:val="26"/>
        </w:rPr>
      </w:pPr>
      <w:r>
        <w:rPr>
          <w:rFonts w:eastAsia="Times New Roman" w:cs="Arial"/>
          <w:b/>
          <w:bCs/>
          <w:kern w:val="32"/>
          <w:sz w:val="26"/>
          <w:szCs w:val="26"/>
        </w:rPr>
        <w:t>Doba trvání opatření</w:t>
      </w:r>
    </w:p>
    <w:p w14:paraId="31C3A9C5" w14:textId="77777777" w:rsidR="00A408A4" w:rsidRPr="001F5700" w:rsidRDefault="00A408A4" w:rsidP="00A408A4">
      <w:pPr>
        <w:pStyle w:val="Odstavecseseznamem"/>
        <w:widowControl w:val="0"/>
        <w:numPr>
          <w:ilvl w:val="0"/>
          <w:numId w:val="44"/>
        </w:numPr>
        <w:tabs>
          <w:tab w:val="left" w:pos="567"/>
        </w:tabs>
        <w:autoSpaceDE w:val="0"/>
        <w:autoSpaceDN w:val="0"/>
        <w:spacing w:before="122" w:after="0" w:line="249" w:lineRule="auto"/>
        <w:ind w:right="14"/>
        <w:contextualSpacing w:val="0"/>
        <w:jc w:val="both"/>
        <w:rPr>
          <w:rFonts w:ascii="Arial" w:hAnsi="Arial" w:cs="Arial"/>
        </w:rPr>
      </w:pPr>
      <w:r w:rsidRPr="001F5700">
        <w:rPr>
          <w:rFonts w:ascii="Arial" w:hAnsi="Arial" w:cs="Arial"/>
        </w:rPr>
        <w:t>Opatření podle tohoto článku se zruší pro ochranné pásmo tehdy, pokud uplynula doba minimálně 21 dní po datu dokončení předběžného čištění a dezinfekce v ohnisku a byly splněny další podmínky v souladu s článkem 39 Nařízení Komise 2020/687. Po zrušení ochranného pásma budou nadále uplatňovány v celém uzavřeném pásmu opatření jako pro pásmo dozoru.</w:t>
      </w:r>
    </w:p>
    <w:p w14:paraId="3A54AC34" w14:textId="77777777" w:rsidR="00A408A4" w:rsidRPr="001F5700" w:rsidRDefault="00A408A4" w:rsidP="00A408A4">
      <w:pPr>
        <w:pStyle w:val="Zkladntext"/>
      </w:pPr>
    </w:p>
    <w:p w14:paraId="5D5F2539" w14:textId="77777777" w:rsidR="00A408A4" w:rsidRPr="001F5700" w:rsidRDefault="00A408A4" w:rsidP="00A408A4">
      <w:pPr>
        <w:pStyle w:val="Zkladntext"/>
        <w:spacing w:before="23"/>
      </w:pPr>
    </w:p>
    <w:p w14:paraId="2623EFD9" w14:textId="77777777" w:rsidR="00A408A4" w:rsidRPr="001F5700" w:rsidRDefault="00A408A4" w:rsidP="00A408A4">
      <w:pPr>
        <w:pStyle w:val="Odstavecseseznamem"/>
        <w:widowControl w:val="0"/>
        <w:numPr>
          <w:ilvl w:val="0"/>
          <w:numId w:val="44"/>
        </w:numPr>
        <w:tabs>
          <w:tab w:val="left" w:pos="567"/>
        </w:tabs>
        <w:autoSpaceDE w:val="0"/>
        <w:autoSpaceDN w:val="0"/>
        <w:spacing w:after="0" w:line="249" w:lineRule="auto"/>
        <w:ind w:left="567" w:right="16"/>
        <w:contextualSpacing w:val="0"/>
        <w:jc w:val="both"/>
        <w:rPr>
          <w:rFonts w:ascii="Arial" w:hAnsi="Arial" w:cs="Arial"/>
        </w:rPr>
      </w:pPr>
      <w:r w:rsidRPr="001F5700">
        <w:rPr>
          <w:rFonts w:ascii="Arial" w:hAnsi="Arial" w:cs="Arial"/>
        </w:rPr>
        <w:t>Opatření podle tohoto článku se zruší pro pásmo dozoru tehdy, pokud uplynula doba minimálně 30 dní po datu dokončení předběžného čištění a dezinfekce v ohnisku a byly splněny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další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podmínky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v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souladu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s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článkem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55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Nařízení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Komise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2020/687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a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článkem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 xml:space="preserve">68 </w:t>
      </w:r>
      <w:r w:rsidRPr="001F5700">
        <w:rPr>
          <w:rFonts w:ascii="Arial" w:hAnsi="Arial" w:cs="Arial"/>
          <w:spacing w:val="-4"/>
        </w:rPr>
        <w:t>AHL.</w:t>
      </w:r>
    </w:p>
    <w:p w14:paraId="4BB52023" w14:textId="77777777" w:rsidR="00A408A4" w:rsidRPr="00C15F8F" w:rsidRDefault="00A408A4" w:rsidP="00A408A4">
      <w:pPr>
        <w:keepNext/>
        <w:widowControl/>
        <w:numPr>
          <w:ilvl w:val="0"/>
          <w:numId w:val="31"/>
        </w:numPr>
        <w:tabs>
          <w:tab w:val="left" w:pos="709"/>
          <w:tab w:val="left" w:pos="5387"/>
        </w:tabs>
        <w:autoSpaceDE/>
        <w:autoSpaceDN/>
        <w:adjustRightInd/>
        <w:spacing w:before="480"/>
        <w:jc w:val="center"/>
        <w:outlineLvl w:val="0"/>
        <w:rPr>
          <w:rFonts w:eastAsia="Times New Roman" w:cs="Arial"/>
          <w:kern w:val="32"/>
        </w:rPr>
      </w:pPr>
    </w:p>
    <w:p w14:paraId="7E9EC36A" w14:textId="77777777" w:rsidR="00A408A4" w:rsidRPr="00C15F8F" w:rsidRDefault="00A408A4" w:rsidP="00A408A4">
      <w:pPr>
        <w:keepNext/>
        <w:spacing w:after="240"/>
        <w:jc w:val="center"/>
        <w:outlineLvl w:val="0"/>
        <w:rPr>
          <w:rFonts w:eastAsia="Times New Roman" w:cs="Arial"/>
          <w:b/>
          <w:bCs/>
          <w:kern w:val="32"/>
          <w:sz w:val="26"/>
          <w:szCs w:val="26"/>
        </w:rPr>
      </w:pPr>
      <w:r>
        <w:rPr>
          <w:rFonts w:eastAsia="Times New Roman" w:cs="Arial"/>
          <w:b/>
          <w:bCs/>
          <w:kern w:val="32"/>
          <w:sz w:val="26"/>
          <w:szCs w:val="26"/>
        </w:rPr>
        <w:t>Sankce</w:t>
      </w:r>
    </w:p>
    <w:p w14:paraId="2BBBBE82" w14:textId="77777777" w:rsidR="00A408A4" w:rsidRPr="00A408A4" w:rsidRDefault="00A408A4" w:rsidP="00A408A4">
      <w:pPr>
        <w:tabs>
          <w:tab w:val="left" w:pos="709"/>
          <w:tab w:val="left" w:pos="5387"/>
        </w:tabs>
        <w:spacing w:before="120"/>
        <w:ind w:firstLine="567"/>
        <w:rPr>
          <w:rFonts w:eastAsia="Calibri"/>
          <w:sz w:val="22"/>
          <w:szCs w:val="28"/>
        </w:rPr>
      </w:pPr>
      <w:r w:rsidRPr="00A408A4">
        <w:rPr>
          <w:rFonts w:eastAsia="Calibri"/>
          <w:sz w:val="22"/>
          <w:szCs w:val="28"/>
        </w:rPr>
        <w:t>Za nesplnění nebo porušení povinností vyplývajících z těchto mimořádných veterinárních opatření může správní orgán podle ustanovení § 71 nebo § 72 veterinárního zákona uložit pokutu až do výše:</w:t>
      </w:r>
    </w:p>
    <w:p w14:paraId="5C884496" w14:textId="77777777" w:rsidR="00A408A4" w:rsidRPr="00A408A4" w:rsidRDefault="00A408A4" w:rsidP="00A408A4">
      <w:pPr>
        <w:tabs>
          <w:tab w:val="left" w:pos="709"/>
          <w:tab w:val="left" w:pos="5387"/>
        </w:tabs>
        <w:spacing w:before="120"/>
        <w:rPr>
          <w:rFonts w:eastAsia="Calibri" w:cs="Arial"/>
          <w:sz w:val="22"/>
          <w:szCs w:val="28"/>
        </w:rPr>
      </w:pPr>
      <w:r w:rsidRPr="00A408A4">
        <w:rPr>
          <w:rFonts w:eastAsia="Calibri" w:cs="Arial"/>
          <w:sz w:val="22"/>
          <w:szCs w:val="28"/>
        </w:rPr>
        <w:t>a) 100 000 Kč, jde-li o fyzickou osobu,</w:t>
      </w:r>
    </w:p>
    <w:p w14:paraId="72BC13A5" w14:textId="77777777" w:rsidR="00A408A4" w:rsidRPr="00A408A4" w:rsidRDefault="00A408A4" w:rsidP="00A408A4">
      <w:pPr>
        <w:tabs>
          <w:tab w:val="left" w:pos="709"/>
          <w:tab w:val="left" w:pos="5387"/>
        </w:tabs>
        <w:spacing w:before="120"/>
        <w:rPr>
          <w:rFonts w:eastAsia="Calibri" w:cs="Arial"/>
          <w:sz w:val="22"/>
          <w:szCs w:val="28"/>
        </w:rPr>
      </w:pPr>
      <w:r w:rsidRPr="00A408A4">
        <w:rPr>
          <w:rFonts w:eastAsia="Calibri" w:cs="Arial"/>
          <w:sz w:val="22"/>
          <w:szCs w:val="28"/>
        </w:rPr>
        <w:t>b) 2 000 000 Kč, jde-li o právnickou osobu nebo podnikající fyzickou osobu.</w:t>
      </w:r>
    </w:p>
    <w:p w14:paraId="344A8306" w14:textId="77777777" w:rsidR="00A408A4" w:rsidRPr="001F5700" w:rsidRDefault="00A408A4" w:rsidP="00A408A4">
      <w:pPr>
        <w:pStyle w:val="Zkladntext"/>
        <w:rPr>
          <w:b/>
        </w:rPr>
      </w:pPr>
    </w:p>
    <w:p w14:paraId="29914E2E" w14:textId="77777777" w:rsidR="00A408A4" w:rsidRPr="00C15F8F" w:rsidRDefault="00A408A4" w:rsidP="00A408A4">
      <w:pPr>
        <w:keepNext/>
        <w:widowControl/>
        <w:numPr>
          <w:ilvl w:val="0"/>
          <w:numId w:val="31"/>
        </w:numPr>
        <w:tabs>
          <w:tab w:val="left" w:pos="709"/>
          <w:tab w:val="left" w:pos="5387"/>
        </w:tabs>
        <w:autoSpaceDE/>
        <w:autoSpaceDN/>
        <w:adjustRightInd/>
        <w:spacing w:before="480"/>
        <w:jc w:val="center"/>
        <w:outlineLvl w:val="0"/>
        <w:rPr>
          <w:rFonts w:eastAsia="Times New Roman" w:cs="Arial"/>
          <w:kern w:val="32"/>
          <w:szCs w:val="20"/>
        </w:rPr>
      </w:pPr>
    </w:p>
    <w:p w14:paraId="4670FBC0" w14:textId="77777777" w:rsidR="00A408A4" w:rsidRPr="00C15F8F" w:rsidRDefault="00A408A4" w:rsidP="00A408A4">
      <w:pPr>
        <w:keepNext/>
        <w:spacing w:after="240"/>
        <w:jc w:val="center"/>
        <w:outlineLvl w:val="0"/>
        <w:rPr>
          <w:rFonts w:eastAsia="Times New Roman" w:cs="Arial"/>
          <w:b/>
          <w:bCs/>
          <w:kern w:val="32"/>
          <w:sz w:val="26"/>
          <w:szCs w:val="26"/>
        </w:rPr>
      </w:pPr>
      <w:r w:rsidRPr="00C15F8F">
        <w:rPr>
          <w:rFonts w:eastAsia="Times New Roman" w:cs="Arial"/>
          <w:b/>
          <w:bCs/>
          <w:kern w:val="32"/>
          <w:sz w:val="26"/>
          <w:szCs w:val="26"/>
        </w:rPr>
        <w:t>Poučení</w:t>
      </w:r>
      <w:r>
        <w:rPr>
          <w:rFonts w:eastAsia="Times New Roman" w:cs="Arial"/>
          <w:b/>
          <w:bCs/>
          <w:kern w:val="32"/>
          <w:sz w:val="26"/>
          <w:szCs w:val="26"/>
        </w:rPr>
        <w:t xml:space="preserve"> o nákaze</w:t>
      </w:r>
    </w:p>
    <w:p w14:paraId="7776C1B3" w14:textId="77777777" w:rsidR="00A408A4" w:rsidRPr="001F5700" w:rsidRDefault="00A408A4" w:rsidP="00A408A4">
      <w:pPr>
        <w:pStyle w:val="Odstavecseseznamem"/>
        <w:widowControl w:val="0"/>
        <w:numPr>
          <w:ilvl w:val="1"/>
          <w:numId w:val="42"/>
        </w:numPr>
        <w:tabs>
          <w:tab w:val="left" w:pos="1301"/>
        </w:tabs>
        <w:autoSpaceDE w:val="0"/>
        <w:autoSpaceDN w:val="0"/>
        <w:spacing w:after="0" w:line="240" w:lineRule="auto"/>
        <w:ind w:hanging="451"/>
        <w:contextualSpacing w:val="0"/>
        <w:jc w:val="left"/>
        <w:rPr>
          <w:rFonts w:ascii="Arial" w:hAnsi="Arial" w:cs="Arial"/>
        </w:rPr>
      </w:pPr>
      <w:r w:rsidRPr="001F5700">
        <w:rPr>
          <w:rFonts w:ascii="Arial" w:hAnsi="Arial" w:cs="Arial"/>
        </w:rPr>
        <w:t>Pro</w:t>
      </w:r>
      <w:r w:rsidRPr="001F5700">
        <w:rPr>
          <w:rFonts w:ascii="Arial" w:hAnsi="Arial" w:cs="Arial"/>
          <w:spacing w:val="-5"/>
        </w:rPr>
        <w:t xml:space="preserve"> </w:t>
      </w:r>
      <w:r w:rsidRPr="001F5700">
        <w:rPr>
          <w:rFonts w:ascii="Arial" w:hAnsi="Arial" w:cs="Arial"/>
        </w:rPr>
        <w:t>účely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nařízení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Evropského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parlamentu</w:t>
      </w:r>
      <w:r w:rsidRPr="001F5700">
        <w:rPr>
          <w:rFonts w:ascii="Arial" w:hAnsi="Arial" w:cs="Arial"/>
          <w:spacing w:val="-2"/>
        </w:rPr>
        <w:t xml:space="preserve"> </w:t>
      </w:r>
      <w:r w:rsidRPr="001F5700">
        <w:rPr>
          <w:rFonts w:ascii="Arial" w:hAnsi="Arial" w:cs="Arial"/>
        </w:rPr>
        <w:t>a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Rady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(EU)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2016/429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se</w:t>
      </w:r>
      <w:r w:rsidRPr="001F5700">
        <w:rPr>
          <w:rFonts w:ascii="Arial" w:hAnsi="Arial" w:cs="Arial"/>
          <w:spacing w:val="-2"/>
        </w:rPr>
        <w:t xml:space="preserve"> rozumí:</w:t>
      </w:r>
    </w:p>
    <w:p w14:paraId="21F1DEC6" w14:textId="77777777" w:rsidR="00A408A4" w:rsidRPr="001F5700" w:rsidRDefault="00A408A4" w:rsidP="00A408A4">
      <w:pPr>
        <w:pStyle w:val="Zkladntext"/>
        <w:spacing w:before="180"/>
        <w:ind w:left="142"/>
      </w:pPr>
      <w:r w:rsidRPr="001F5700">
        <w:rPr>
          <w:b/>
        </w:rPr>
        <w:lastRenderedPageBreak/>
        <w:t>„drůbeží“</w:t>
      </w:r>
      <w:r w:rsidRPr="001F5700">
        <w:rPr>
          <w:b/>
          <w:spacing w:val="-6"/>
        </w:rPr>
        <w:t xml:space="preserve"> </w:t>
      </w:r>
      <w:r w:rsidRPr="001F5700">
        <w:t>ptáci,</w:t>
      </w:r>
      <w:r w:rsidRPr="001F5700">
        <w:rPr>
          <w:spacing w:val="-3"/>
        </w:rPr>
        <w:t xml:space="preserve"> </w:t>
      </w:r>
      <w:r w:rsidRPr="001F5700">
        <w:t>kteří</w:t>
      </w:r>
      <w:r w:rsidRPr="001F5700">
        <w:rPr>
          <w:spacing w:val="-4"/>
        </w:rPr>
        <w:t xml:space="preserve"> </w:t>
      </w:r>
      <w:r w:rsidRPr="001F5700">
        <w:t>jsou</w:t>
      </w:r>
      <w:r w:rsidRPr="001F5700">
        <w:rPr>
          <w:spacing w:val="-3"/>
        </w:rPr>
        <w:t xml:space="preserve"> </w:t>
      </w:r>
      <w:r w:rsidRPr="001F5700">
        <w:t>chováni</w:t>
      </w:r>
      <w:r w:rsidRPr="001F5700">
        <w:rPr>
          <w:spacing w:val="-3"/>
        </w:rPr>
        <w:t xml:space="preserve"> </w:t>
      </w:r>
      <w:r w:rsidRPr="001F5700">
        <w:t>nebo</w:t>
      </w:r>
      <w:r w:rsidRPr="001F5700">
        <w:rPr>
          <w:spacing w:val="-4"/>
        </w:rPr>
        <w:t xml:space="preserve"> </w:t>
      </w:r>
      <w:r w:rsidRPr="001F5700">
        <w:t>drženi</w:t>
      </w:r>
      <w:r w:rsidRPr="001F5700">
        <w:rPr>
          <w:spacing w:val="-3"/>
        </w:rPr>
        <w:t xml:space="preserve"> </w:t>
      </w:r>
      <w:r w:rsidRPr="001F5700">
        <w:t>v</w:t>
      </w:r>
      <w:r w:rsidRPr="001F5700">
        <w:rPr>
          <w:spacing w:val="-4"/>
        </w:rPr>
        <w:t xml:space="preserve"> </w:t>
      </w:r>
      <w:r w:rsidRPr="001F5700">
        <w:t>zajetí</w:t>
      </w:r>
      <w:r w:rsidRPr="001F5700">
        <w:rPr>
          <w:spacing w:val="-3"/>
        </w:rPr>
        <w:t xml:space="preserve"> </w:t>
      </w:r>
      <w:r w:rsidRPr="001F5700">
        <w:t>pro</w:t>
      </w:r>
      <w:r w:rsidRPr="001F5700">
        <w:rPr>
          <w:spacing w:val="-3"/>
        </w:rPr>
        <w:t xml:space="preserve"> </w:t>
      </w:r>
      <w:r w:rsidRPr="001F5700">
        <w:rPr>
          <w:spacing w:val="-2"/>
        </w:rPr>
        <w:t>účely:</w:t>
      </w:r>
    </w:p>
    <w:p w14:paraId="56FC1763" w14:textId="77777777" w:rsidR="00A408A4" w:rsidRPr="001F5700" w:rsidRDefault="00A408A4" w:rsidP="00A408A4">
      <w:pPr>
        <w:pStyle w:val="Odstavecseseznamem"/>
        <w:widowControl w:val="0"/>
        <w:numPr>
          <w:ilvl w:val="0"/>
          <w:numId w:val="38"/>
        </w:numPr>
        <w:tabs>
          <w:tab w:val="left" w:pos="397"/>
        </w:tabs>
        <w:autoSpaceDE w:val="0"/>
        <w:autoSpaceDN w:val="0"/>
        <w:spacing w:before="20" w:after="0" w:line="240" w:lineRule="auto"/>
        <w:ind w:left="397" w:hanging="255"/>
        <w:contextualSpacing w:val="0"/>
        <w:rPr>
          <w:rFonts w:ascii="Arial" w:hAnsi="Arial" w:cs="Arial"/>
        </w:rPr>
      </w:pPr>
      <w:r w:rsidRPr="001F5700">
        <w:rPr>
          <w:rFonts w:ascii="Arial" w:hAnsi="Arial" w:cs="Arial"/>
        </w:rPr>
        <w:t>produkce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masa,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konzumních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vajec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a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jiných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  <w:spacing w:val="-2"/>
        </w:rPr>
        <w:t>produktů,</w:t>
      </w:r>
    </w:p>
    <w:p w14:paraId="201A196B" w14:textId="77777777" w:rsidR="00A408A4" w:rsidRPr="001F5700" w:rsidRDefault="00A408A4" w:rsidP="00A408A4">
      <w:pPr>
        <w:pStyle w:val="Odstavecseseznamem"/>
        <w:widowControl w:val="0"/>
        <w:numPr>
          <w:ilvl w:val="0"/>
          <w:numId w:val="38"/>
        </w:numPr>
        <w:tabs>
          <w:tab w:val="left" w:pos="397"/>
        </w:tabs>
        <w:autoSpaceDE w:val="0"/>
        <w:autoSpaceDN w:val="0"/>
        <w:spacing w:before="20" w:after="0" w:line="240" w:lineRule="auto"/>
        <w:ind w:left="397" w:hanging="255"/>
        <w:contextualSpacing w:val="0"/>
        <w:rPr>
          <w:rFonts w:ascii="Arial" w:hAnsi="Arial" w:cs="Arial"/>
        </w:rPr>
      </w:pPr>
      <w:r w:rsidRPr="001F5700">
        <w:rPr>
          <w:rFonts w:ascii="Arial" w:hAnsi="Arial" w:cs="Arial"/>
        </w:rPr>
        <w:t>zazvěření</w:t>
      </w:r>
      <w:r w:rsidRPr="001F5700">
        <w:rPr>
          <w:rFonts w:ascii="Arial" w:hAnsi="Arial" w:cs="Arial"/>
          <w:spacing w:val="-7"/>
        </w:rPr>
        <w:t xml:space="preserve"> </w:t>
      </w:r>
      <w:r w:rsidRPr="001F5700">
        <w:rPr>
          <w:rFonts w:ascii="Arial" w:hAnsi="Arial" w:cs="Arial"/>
        </w:rPr>
        <w:t>zvěře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  <w:spacing w:val="-2"/>
        </w:rPr>
        <w:t>pernaté,</w:t>
      </w:r>
    </w:p>
    <w:p w14:paraId="244DD94B" w14:textId="77777777" w:rsidR="00A408A4" w:rsidRPr="001F5700" w:rsidRDefault="00A408A4" w:rsidP="00A408A4">
      <w:pPr>
        <w:pStyle w:val="Odstavecseseznamem"/>
        <w:widowControl w:val="0"/>
        <w:numPr>
          <w:ilvl w:val="0"/>
          <w:numId w:val="38"/>
        </w:numPr>
        <w:tabs>
          <w:tab w:val="left" w:pos="385"/>
        </w:tabs>
        <w:autoSpaceDE w:val="0"/>
        <w:autoSpaceDN w:val="0"/>
        <w:spacing w:before="20" w:after="0" w:line="240" w:lineRule="auto"/>
        <w:ind w:left="385" w:hanging="243"/>
        <w:contextualSpacing w:val="0"/>
        <w:rPr>
          <w:rFonts w:ascii="Arial" w:hAnsi="Arial" w:cs="Arial"/>
        </w:rPr>
      </w:pPr>
      <w:r w:rsidRPr="001F5700">
        <w:rPr>
          <w:rFonts w:ascii="Arial" w:hAnsi="Arial" w:cs="Arial"/>
        </w:rPr>
        <w:t>šlechtění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ptáků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používaných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pro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typy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produkce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uvedené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v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písmenech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a)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a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  <w:spacing w:val="-5"/>
        </w:rPr>
        <w:t>b).</w:t>
      </w:r>
    </w:p>
    <w:p w14:paraId="5995C74B" w14:textId="77777777" w:rsidR="00A408A4" w:rsidRPr="001F5700" w:rsidRDefault="00A408A4" w:rsidP="00A408A4">
      <w:pPr>
        <w:pStyle w:val="Zkladntext"/>
        <w:spacing w:before="79" w:line="259" w:lineRule="auto"/>
        <w:ind w:left="142" w:right="2"/>
        <w:jc w:val="both"/>
      </w:pPr>
      <w:r w:rsidRPr="001F5700">
        <w:rPr>
          <w:b/>
        </w:rPr>
        <w:t xml:space="preserve">„ptáky chovaným v zajetí“ </w:t>
      </w:r>
      <w:r w:rsidRPr="001F5700">
        <w:t>ptáci jiní než drůbež, kteří jsou drženi v zajetí z jiných důvodů, než jsou důvody uvedené u „drůbeže“, včetně ptáků, kteří jsou drženi za účelem přehlídek, závodů, výstav, soutěží, šlechtění nebo prodeje.</w:t>
      </w:r>
    </w:p>
    <w:p w14:paraId="620B7929" w14:textId="77777777" w:rsidR="00A408A4" w:rsidRDefault="00A408A4" w:rsidP="00A408A4">
      <w:pPr>
        <w:pStyle w:val="Odstavecseseznamem"/>
        <w:widowControl w:val="0"/>
        <w:numPr>
          <w:ilvl w:val="1"/>
          <w:numId w:val="42"/>
        </w:numPr>
        <w:tabs>
          <w:tab w:val="left" w:pos="592"/>
        </w:tabs>
        <w:autoSpaceDE w:val="0"/>
        <w:autoSpaceDN w:val="0"/>
        <w:spacing w:before="239" w:after="0" w:line="240" w:lineRule="auto"/>
        <w:ind w:left="141" w:firstLine="0"/>
        <w:contextualSpacing w:val="0"/>
        <w:jc w:val="both"/>
        <w:rPr>
          <w:rFonts w:ascii="Arial" w:hAnsi="Arial" w:cs="Arial"/>
          <w:b/>
        </w:rPr>
      </w:pPr>
      <w:r w:rsidRPr="001F5700">
        <w:rPr>
          <w:rFonts w:ascii="Arial" w:hAnsi="Arial" w:cs="Arial"/>
        </w:rPr>
        <w:t>Newcastleská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choroba,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známá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také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jako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pseudomor</w:t>
      </w:r>
      <w:r w:rsidRPr="001F5700">
        <w:rPr>
          <w:rFonts w:ascii="Arial" w:hAnsi="Arial" w:cs="Arial"/>
          <w:spacing w:val="-5"/>
        </w:rPr>
        <w:t xml:space="preserve"> </w:t>
      </w:r>
      <w:r w:rsidRPr="001F5700">
        <w:rPr>
          <w:rFonts w:ascii="Arial" w:hAnsi="Arial" w:cs="Arial"/>
        </w:rPr>
        <w:t>drůbeže,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je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vysoce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nakažlivé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virové onemocnění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postihující</w:t>
      </w:r>
      <w:r w:rsidRPr="001F5700">
        <w:rPr>
          <w:rFonts w:ascii="Arial" w:hAnsi="Arial" w:cs="Arial"/>
          <w:spacing w:val="-9"/>
        </w:rPr>
        <w:t xml:space="preserve"> </w:t>
      </w:r>
      <w:r w:rsidRPr="001F5700">
        <w:rPr>
          <w:rFonts w:ascii="Arial" w:hAnsi="Arial" w:cs="Arial"/>
        </w:rPr>
        <w:t>především</w:t>
      </w:r>
      <w:r w:rsidRPr="001F5700">
        <w:rPr>
          <w:rFonts w:ascii="Arial" w:hAnsi="Arial" w:cs="Arial"/>
          <w:spacing w:val="-9"/>
        </w:rPr>
        <w:t xml:space="preserve"> </w:t>
      </w:r>
      <w:r w:rsidRPr="001F5700">
        <w:rPr>
          <w:rFonts w:ascii="Arial" w:hAnsi="Arial" w:cs="Arial"/>
        </w:rPr>
        <w:t>hrabavou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drůbež.</w:t>
      </w:r>
      <w:r w:rsidRPr="001F5700">
        <w:rPr>
          <w:rFonts w:ascii="Arial" w:hAnsi="Arial" w:cs="Arial"/>
          <w:spacing w:val="-9"/>
        </w:rPr>
        <w:t xml:space="preserve"> </w:t>
      </w:r>
      <w:r w:rsidRPr="001F5700">
        <w:rPr>
          <w:rFonts w:ascii="Arial" w:hAnsi="Arial" w:cs="Arial"/>
        </w:rPr>
        <w:t>Nejčastěji</w:t>
      </w:r>
      <w:r w:rsidRPr="001F5700">
        <w:rPr>
          <w:rFonts w:ascii="Arial" w:hAnsi="Arial" w:cs="Arial"/>
          <w:spacing w:val="-9"/>
        </w:rPr>
        <w:t xml:space="preserve"> </w:t>
      </w:r>
      <w:r w:rsidRPr="001F5700">
        <w:rPr>
          <w:rFonts w:ascii="Arial" w:hAnsi="Arial" w:cs="Arial"/>
        </w:rPr>
        <w:t>bývá</w:t>
      </w:r>
      <w:r w:rsidRPr="001F5700">
        <w:rPr>
          <w:rFonts w:ascii="Arial" w:hAnsi="Arial" w:cs="Arial"/>
          <w:spacing w:val="-9"/>
        </w:rPr>
        <w:t xml:space="preserve"> </w:t>
      </w:r>
      <w:r w:rsidRPr="001F5700">
        <w:rPr>
          <w:rFonts w:ascii="Arial" w:hAnsi="Arial" w:cs="Arial"/>
        </w:rPr>
        <w:t>postižen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kur</w:t>
      </w:r>
      <w:r w:rsidRPr="001F5700">
        <w:rPr>
          <w:rFonts w:ascii="Arial" w:hAnsi="Arial" w:cs="Arial"/>
          <w:spacing w:val="-9"/>
        </w:rPr>
        <w:t xml:space="preserve"> </w:t>
      </w:r>
      <w:r w:rsidRPr="001F5700">
        <w:rPr>
          <w:rFonts w:ascii="Arial" w:hAnsi="Arial" w:cs="Arial"/>
        </w:rPr>
        <w:t>domácí,</w:t>
      </w:r>
      <w:r w:rsidRPr="001F5700">
        <w:rPr>
          <w:rFonts w:ascii="Arial" w:hAnsi="Arial" w:cs="Arial"/>
          <w:spacing w:val="-9"/>
        </w:rPr>
        <w:t xml:space="preserve"> </w:t>
      </w:r>
      <w:r w:rsidRPr="001F5700">
        <w:rPr>
          <w:rFonts w:ascii="Arial" w:hAnsi="Arial" w:cs="Arial"/>
        </w:rPr>
        <w:t>ale onemocnět mohou i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krůty, pávi, bažanti, perličky, holubi, křepelky, koroptve. Kachny a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husy jsou</w:t>
      </w:r>
      <w:r w:rsidRPr="001F5700">
        <w:rPr>
          <w:rFonts w:ascii="Arial" w:hAnsi="Arial" w:cs="Arial"/>
          <w:spacing w:val="32"/>
        </w:rPr>
        <w:t xml:space="preserve"> </w:t>
      </w:r>
      <w:r w:rsidRPr="001F5700">
        <w:rPr>
          <w:rFonts w:ascii="Arial" w:hAnsi="Arial" w:cs="Arial"/>
        </w:rPr>
        <w:t>rovněž</w:t>
      </w:r>
      <w:r w:rsidRPr="001F5700">
        <w:rPr>
          <w:rFonts w:ascii="Arial" w:hAnsi="Arial" w:cs="Arial"/>
          <w:spacing w:val="31"/>
        </w:rPr>
        <w:t xml:space="preserve"> </w:t>
      </w:r>
      <w:r w:rsidRPr="001F5700">
        <w:rPr>
          <w:rFonts w:ascii="Arial" w:hAnsi="Arial" w:cs="Arial"/>
        </w:rPr>
        <w:t>vnímavé,</w:t>
      </w:r>
      <w:r w:rsidRPr="001F5700">
        <w:rPr>
          <w:rFonts w:ascii="Arial" w:hAnsi="Arial" w:cs="Arial"/>
          <w:spacing w:val="31"/>
        </w:rPr>
        <w:t xml:space="preserve"> </w:t>
      </w:r>
      <w:r w:rsidRPr="001F5700">
        <w:rPr>
          <w:rFonts w:ascii="Arial" w:hAnsi="Arial" w:cs="Arial"/>
        </w:rPr>
        <w:t>avšak</w:t>
      </w:r>
      <w:r w:rsidRPr="001F5700">
        <w:rPr>
          <w:rFonts w:ascii="Arial" w:hAnsi="Arial" w:cs="Arial"/>
          <w:spacing w:val="32"/>
        </w:rPr>
        <w:t xml:space="preserve"> </w:t>
      </w:r>
      <w:r w:rsidRPr="001F5700">
        <w:rPr>
          <w:rFonts w:ascii="Arial" w:hAnsi="Arial" w:cs="Arial"/>
        </w:rPr>
        <w:t>onemocnění</w:t>
      </w:r>
      <w:r w:rsidRPr="001F5700">
        <w:rPr>
          <w:rFonts w:ascii="Arial" w:hAnsi="Arial" w:cs="Arial"/>
          <w:spacing w:val="31"/>
        </w:rPr>
        <w:t xml:space="preserve"> </w:t>
      </w:r>
      <w:r w:rsidRPr="001F5700">
        <w:rPr>
          <w:rFonts w:ascii="Arial" w:hAnsi="Arial" w:cs="Arial"/>
        </w:rPr>
        <w:t>u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těchto</w:t>
      </w:r>
      <w:r w:rsidRPr="001F5700">
        <w:rPr>
          <w:rFonts w:ascii="Arial" w:hAnsi="Arial" w:cs="Arial"/>
          <w:spacing w:val="31"/>
        </w:rPr>
        <w:t xml:space="preserve"> </w:t>
      </w:r>
      <w:r w:rsidRPr="001F5700">
        <w:rPr>
          <w:rFonts w:ascii="Arial" w:hAnsi="Arial" w:cs="Arial"/>
        </w:rPr>
        <w:t>druhů</w:t>
      </w:r>
      <w:r w:rsidRPr="001F5700">
        <w:rPr>
          <w:rFonts w:ascii="Arial" w:hAnsi="Arial" w:cs="Arial"/>
          <w:spacing w:val="32"/>
        </w:rPr>
        <w:t xml:space="preserve"> </w:t>
      </w:r>
      <w:r w:rsidRPr="001F5700">
        <w:rPr>
          <w:rFonts w:ascii="Arial" w:hAnsi="Arial" w:cs="Arial"/>
        </w:rPr>
        <w:t>se</w:t>
      </w:r>
      <w:r w:rsidRPr="001F5700">
        <w:rPr>
          <w:rFonts w:ascii="Arial" w:hAnsi="Arial" w:cs="Arial"/>
          <w:spacing w:val="32"/>
        </w:rPr>
        <w:t xml:space="preserve"> </w:t>
      </w:r>
      <w:r w:rsidRPr="001F5700">
        <w:rPr>
          <w:rFonts w:ascii="Arial" w:hAnsi="Arial" w:cs="Arial"/>
        </w:rPr>
        <w:t>objevuje</w:t>
      </w:r>
      <w:r w:rsidRPr="001F5700">
        <w:rPr>
          <w:rFonts w:ascii="Arial" w:hAnsi="Arial" w:cs="Arial"/>
          <w:spacing w:val="32"/>
        </w:rPr>
        <w:t xml:space="preserve"> </w:t>
      </w:r>
      <w:r w:rsidRPr="001F5700">
        <w:rPr>
          <w:rFonts w:ascii="Arial" w:hAnsi="Arial" w:cs="Arial"/>
        </w:rPr>
        <w:t>zřídka.</w:t>
      </w:r>
      <w:r w:rsidRPr="001F5700">
        <w:rPr>
          <w:rFonts w:ascii="Arial" w:hAnsi="Arial" w:cs="Arial"/>
          <w:spacing w:val="31"/>
        </w:rPr>
        <w:t xml:space="preserve"> </w:t>
      </w:r>
      <w:r w:rsidRPr="001F5700">
        <w:rPr>
          <w:rFonts w:ascii="Arial" w:hAnsi="Arial" w:cs="Arial"/>
        </w:rPr>
        <w:t>Vnímaví</w:t>
      </w:r>
      <w:r w:rsidRPr="001F5700">
        <w:rPr>
          <w:rFonts w:ascii="Arial" w:hAnsi="Arial" w:cs="Arial"/>
          <w:spacing w:val="31"/>
        </w:rPr>
        <w:t xml:space="preserve"> </w:t>
      </w:r>
      <w:r w:rsidRPr="001F5700">
        <w:rPr>
          <w:rFonts w:ascii="Arial" w:hAnsi="Arial" w:cs="Arial"/>
        </w:rPr>
        <w:t>jsou i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pštrosi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a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mnoho druhů volně žijících ptáků. Původcem onemocnění je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ptačí paramyxovirus sérotypu APMV-1. Onemocnění má podobné příznaky jako ptačí chřipka a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projevuje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se gastrointestinálními, respiratorními a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nervovými příznaky, způsobuje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ztráty produkce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a může vést</w:t>
      </w:r>
      <w:r w:rsidRPr="001F5700">
        <w:rPr>
          <w:rFonts w:ascii="Arial" w:hAnsi="Arial" w:cs="Arial"/>
          <w:spacing w:val="-1"/>
        </w:rPr>
        <w:t xml:space="preserve"> </w:t>
      </w:r>
      <w:r w:rsidRPr="001F5700">
        <w:rPr>
          <w:rFonts w:ascii="Arial" w:hAnsi="Arial" w:cs="Arial"/>
        </w:rPr>
        <w:t>k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hromadným</w:t>
      </w:r>
      <w:r w:rsidRPr="001F5700">
        <w:rPr>
          <w:rFonts w:ascii="Arial" w:hAnsi="Arial" w:cs="Arial"/>
          <w:spacing w:val="-1"/>
        </w:rPr>
        <w:t xml:space="preserve"> </w:t>
      </w:r>
      <w:r w:rsidRPr="001F5700">
        <w:rPr>
          <w:rFonts w:ascii="Arial" w:hAnsi="Arial" w:cs="Arial"/>
        </w:rPr>
        <w:t>úhynům.</w:t>
      </w:r>
      <w:r w:rsidRPr="001F5700">
        <w:rPr>
          <w:rFonts w:ascii="Arial" w:hAnsi="Arial" w:cs="Arial"/>
          <w:spacing w:val="-1"/>
        </w:rPr>
        <w:t xml:space="preserve"> </w:t>
      </w:r>
      <w:r w:rsidRPr="001F5700">
        <w:rPr>
          <w:rFonts w:ascii="Arial" w:hAnsi="Arial" w:cs="Arial"/>
        </w:rPr>
        <w:t>V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některých</w:t>
      </w:r>
      <w:r w:rsidRPr="001F5700">
        <w:rPr>
          <w:rFonts w:ascii="Arial" w:hAnsi="Arial" w:cs="Arial"/>
          <w:spacing w:val="-1"/>
        </w:rPr>
        <w:t xml:space="preserve"> </w:t>
      </w:r>
      <w:r w:rsidRPr="001F5700">
        <w:rPr>
          <w:rFonts w:ascii="Arial" w:hAnsi="Arial" w:cs="Arial"/>
        </w:rPr>
        <w:t>případech</w:t>
      </w:r>
      <w:r w:rsidRPr="001F5700">
        <w:rPr>
          <w:rFonts w:ascii="Arial" w:hAnsi="Arial" w:cs="Arial"/>
          <w:spacing w:val="-1"/>
        </w:rPr>
        <w:t xml:space="preserve"> </w:t>
      </w:r>
      <w:r w:rsidRPr="001F5700">
        <w:rPr>
          <w:rFonts w:ascii="Arial" w:hAnsi="Arial" w:cs="Arial"/>
        </w:rPr>
        <w:t>dochází</w:t>
      </w:r>
      <w:r w:rsidRPr="001F5700">
        <w:rPr>
          <w:rFonts w:ascii="Arial" w:hAnsi="Arial" w:cs="Arial"/>
          <w:spacing w:val="-1"/>
        </w:rPr>
        <w:t xml:space="preserve"> </w:t>
      </w:r>
      <w:r w:rsidRPr="001F5700">
        <w:rPr>
          <w:rFonts w:ascii="Arial" w:hAnsi="Arial" w:cs="Arial"/>
        </w:rPr>
        <w:t>pouze</w:t>
      </w:r>
      <w:r w:rsidRPr="001F5700">
        <w:rPr>
          <w:rFonts w:ascii="Arial" w:hAnsi="Arial" w:cs="Arial"/>
          <w:spacing w:val="-1"/>
        </w:rPr>
        <w:t xml:space="preserve"> </w:t>
      </w:r>
      <w:r w:rsidRPr="001F5700">
        <w:rPr>
          <w:rFonts w:ascii="Arial" w:hAnsi="Arial" w:cs="Arial"/>
        </w:rPr>
        <w:t>ke zvýšeným</w:t>
      </w:r>
      <w:r w:rsidRPr="001F5700">
        <w:rPr>
          <w:rFonts w:ascii="Arial" w:hAnsi="Arial" w:cs="Arial"/>
          <w:spacing w:val="-1"/>
        </w:rPr>
        <w:t xml:space="preserve"> </w:t>
      </w:r>
      <w:r w:rsidRPr="001F5700">
        <w:rPr>
          <w:rFonts w:ascii="Arial" w:hAnsi="Arial" w:cs="Arial"/>
        </w:rPr>
        <w:t>úhynům bez zjevných klinických příznaků. Choroba se vyskytuje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celosvětově, přičemž v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rámci Evropy je nejvíce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ohnisek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hlášeno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z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Polska.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K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přenosu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dochází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přímým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kontaktem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s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infikovanými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ptáky nebo</w:t>
      </w:r>
      <w:r w:rsidRPr="001F5700">
        <w:rPr>
          <w:rFonts w:ascii="Arial" w:hAnsi="Arial" w:cs="Arial"/>
          <w:spacing w:val="-2"/>
        </w:rPr>
        <w:t xml:space="preserve"> </w:t>
      </w:r>
      <w:r w:rsidRPr="001F5700">
        <w:rPr>
          <w:rFonts w:ascii="Arial" w:hAnsi="Arial" w:cs="Arial"/>
        </w:rPr>
        <w:t>nepřímo</w:t>
      </w:r>
      <w:r w:rsidRPr="001F5700">
        <w:rPr>
          <w:rFonts w:ascii="Arial" w:hAnsi="Arial" w:cs="Arial"/>
          <w:spacing w:val="-2"/>
        </w:rPr>
        <w:t xml:space="preserve"> </w:t>
      </w:r>
      <w:r w:rsidRPr="001F5700">
        <w:rPr>
          <w:rFonts w:ascii="Arial" w:hAnsi="Arial" w:cs="Arial"/>
        </w:rPr>
        <w:t>prostřednictvím</w:t>
      </w:r>
      <w:r w:rsidRPr="001F5700">
        <w:rPr>
          <w:rFonts w:ascii="Arial" w:hAnsi="Arial" w:cs="Arial"/>
          <w:spacing w:val="40"/>
        </w:rPr>
        <w:t xml:space="preserve"> </w:t>
      </w:r>
      <w:r w:rsidRPr="001F5700">
        <w:rPr>
          <w:rFonts w:ascii="Arial" w:hAnsi="Arial" w:cs="Arial"/>
        </w:rPr>
        <w:t>kontaminovaného</w:t>
      </w:r>
      <w:r w:rsidRPr="001F5700">
        <w:rPr>
          <w:rFonts w:ascii="Arial" w:hAnsi="Arial" w:cs="Arial"/>
          <w:spacing w:val="40"/>
        </w:rPr>
        <w:t xml:space="preserve"> </w:t>
      </w:r>
      <w:r w:rsidRPr="001F5700">
        <w:rPr>
          <w:rFonts w:ascii="Arial" w:hAnsi="Arial" w:cs="Arial"/>
        </w:rPr>
        <w:t>krmiva,</w:t>
      </w:r>
      <w:r w:rsidRPr="001F5700">
        <w:rPr>
          <w:rFonts w:ascii="Arial" w:hAnsi="Arial" w:cs="Arial"/>
          <w:spacing w:val="40"/>
        </w:rPr>
        <w:t xml:space="preserve"> </w:t>
      </w:r>
      <w:r w:rsidRPr="001F5700">
        <w:rPr>
          <w:rFonts w:ascii="Arial" w:hAnsi="Arial" w:cs="Arial"/>
        </w:rPr>
        <w:t>vody,</w:t>
      </w:r>
      <w:r w:rsidRPr="001F5700">
        <w:rPr>
          <w:rFonts w:ascii="Arial" w:hAnsi="Arial" w:cs="Arial"/>
          <w:spacing w:val="40"/>
        </w:rPr>
        <w:t xml:space="preserve"> </w:t>
      </w:r>
      <w:r w:rsidRPr="001F5700">
        <w:rPr>
          <w:rFonts w:ascii="Arial" w:hAnsi="Arial" w:cs="Arial"/>
        </w:rPr>
        <w:t>pomůcek</w:t>
      </w:r>
      <w:r w:rsidRPr="001F5700">
        <w:rPr>
          <w:rFonts w:ascii="Arial" w:hAnsi="Arial" w:cs="Arial"/>
          <w:spacing w:val="40"/>
        </w:rPr>
        <w:t xml:space="preserve"> </w:t>
      </w:r>
      <w:r w:rsidRPr="001F5700">
        <w:rPr>
          <w:rFonts w:ascii="Arial" w:hAnsi="Arial" w:cs="Arial"/>
        </w:rPr>
        <w:t>či</w:t>
      </w:r>
      <w:r w:rsidRPr="001F5700">
        <w:rPr>
          <w:rFonts w:ascii="Arial" w:hAnsi="Arial" w:cs="Arial"/>
          <w:spacing w:val="-2"/>
        </w:rPr>
        <w:t xml:space="preserve"> </w:t>
      </w:r>
      <w:r w:rsidRPr="001F5700">
        <w:rPr>
          <w:rFonts w:ascii="Arial" w:hAnsi="Arial" w:cs="Arial"/>
        </w:rPr>
        <w:t>obuvi. Nejpravděpodobnější zavlečení do chovů bývá po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kontaktu s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volně žijícími ptáky, a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proto se chovatelům drůbeže a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jiných ptáků chovaných v</w:t>
      </w:r>
      <w:r w:rsidRPr="001F5700">
        <w:rPr>
          <w:rFonts w:ascii="Arial" w:hAnsi="Arial" w:cs="Arial"/>
          <w:spacing w:val="-16"/>
        </w:rPr>
        <w:t xml:space="preserve"> </w:t>
      </w:r>
      <w:r w:rsidRPr="001F5700">
        <w:rPr>
          <w:rFonts w:ascii="Arial" w:hAnsi="Arial" w:cs="Arial"/>
        </w:rPr>
        <w:t>zajetí doporučuje důsledné dodržování opatření</w:t>
      </w:r>
      <w:r w:rsidRPr="001F5700">
        <w:rPr>
          <w:rFonts w:ascii="Arial" w:hAnsi="Arial" w:cs="Arial"/>
          <w:spacing w:val="-7"/>
        </w:rPr>
        <w:t xml:space="preserve"> </w:t>
      </w:r>
      <w:r w:rsidRPr="001F5700">
        <w:rPr>
          <w:rFonts w:ascii="Arial" w:hAnsi="Arial" w:cs="Arial"/>
        </w:rPr>
        <w:t>biologické</w:t>
      </w:r>
      <w:r w:rsidRPr="001F5700">
        <w:rPr>
          <w:rFonts w:ascii="Arial" w:hAnsi="Arial" w:cs="Arial"/>
          <w:spacing w:val="-2"/>
        </w:rPr>
        <w:t xml:space="preserve"> </w:t>
      </w:r>
      <w:r w:rsidRPr="001F5700">
        <w:rPr>
          <w:rFonts w:ascii="Arial" w:hAnsi="Arial" w:cs="Arial"/>
        </w:rPr>
        <w:t>bezpečnosti</w:t>
      </w:r>
      <w:r w:rsidRPr="001F5700">
        <w:rPr>
          <w:rFonts w:ascii="Arial" w:hAnsi="Arial" w:cs="Arial"/>
          <w:spacing w:val="-2"/>
        </w:rPr>
        <w:t xml:space="preserve"> </w:t>
      </w:r>
      <w:r w:rsidRPr="001F5700">
        <w:rPr>
          <w:rFonts w:ascii="Arial" w:hAnsi="Arial" w:cs="Arial"/>
        </w:rPr>
        <w:t>ve</w:t>
      </w:r>
      <w:r w:rsidRPr="001F5700">
        <w:rPr>
          <w:rFonts w:ascii="Arial" w:hAnsi="Arial" w:cs="Arial"/>
          <w:spacing w:val="-2"/>
        </w:rPr>
        <w:t xml:space="preserve"> </w:t>
      </w:r>
      <w:r w:rsidRPr="001F5700">
        <w:rPr>
          <w:rFonts w:ascii="Arial" w:hAnsi="Arial" w:cs="Arial"/>
        </w:rPr>
        <w:t>svých</w:t>
      </w:r>
      <w:r w:rsidRPr="001F5700">
        <w:rPr>
          <w:rFonts w:ascii="Arial" w:hAnsi="Arial" w:cs="Arial"/>
          <w:spacing w:val="-2"/>
        </w:rPr>
        <w:t xml:space="preserve"> </w:t>
      </w:r>
      <w:r w:rsidRPr="001F5700">
        <w:rPr>
          <w:rFonts w:ascii="Arial" w:hAnsi="Arial" w:cs="Arial"/>
        </w:rPr>
        <w:t>chovech,</w:t>
      </w:r>
      <w:r w:rsidRPr="001F5700">
        <w:rPr>
          <w:rFonts w:ascii="Arial" w:hAnsi="Arial" w:cs="Arial"/>
          <w:spacing w:val="-2"/>
        </w:rPr>
        <w:t xml:space="preserve"> </w:t>
      </w:r>
      <w:r w:rsidRPr="001F5700">
        <w:rPr>
          <w:rFonts w:ascii="Arial" w:hAnsi="Arial" w:cs="Arial"/>
        </w:rPr>
        <w:t>spočívající</w:t>
      </w:r>
      <w:r w:rsidRPr="001F5700">
        <w:rPr>
          <w:rFonts w:ascii="Arial" w:hAnsi="Arial" w:cs="Arial"/>
          <w:spacing w:val="-2"/>
        </w:rPr>
        <w:t xml:space="preserve"> </w:t>
      </w:r>
      <w:r w:rsidRPr="001F5700">
        <w:rPr>
          <w:rFonts w:ascii="Arial" w:hAnsi="Arial" w:cs="Arial"/>
        </w:rPr>
        <w:t>zejména</w:t>
      </w:r>
      <w:r w:rsidRPr="001F5700">
        <w:rPr>
          <w:rFonts w:ascii="Arial" w:hAnsi="Arial" w:cs="Arial"/>
          <w:spacing w:val="-2"/>
        </w:rPr>
        <w:t xml:space="preserve"> </w:t>
      </w:r>
      <w:r w:rsidRPr="001F5700">
        <w:rPr>
          <w:rFonts w:ascii="Arial" w:hAnsi="Arial" w:cs="Arial"/>
        </w:rPr>
        <w:t>v</w:t>
      </w:r>
      <w:r w:rsidRPr="001F5700">
        <w:rPr>
          <w:rFonts w:ascii="Arial" w:hAnsi="Arial" w:cs="Arial"/>
          <w:spacing w:val="-16"/>
        </w:rPr>
        <w:t xml:space="preserve"> </w:t>
      </w:r>
      <w:r w:rsidRPr="001F5700">
        <w:rPr>
          <w:rFonts w:ascii="Arial" w:hAnsi="Arial" w:cs="Arial"/>
        </w:rPr>
        <w:t>ochraně</w:t>
      </w:r>
      <w:r w:rsidRPr="001F5700">
        <w:rPr>
          <w:rFonts w:ascii="Arial" w:hAnsi="Arial" w:cs="Arial"/>
          <w:spacing w:val="-2"/>
        </w:rPr>
        <w:t xml:space="preserve"> </w:t>
      </w:r>
      <w:r w:rsidRPr="001F5700">
        <w:rPr>
          <w:rFonts w:ascii="Arial" w:hAnsi="Arial" w:cs="Arial"/>
        </w:rPr>
        <w:t>chovaných ptáků před kontaktem s</w:t>
      </w:r>
      <w:r w:rsidRPr="001F5700">
        <w:rPr>
          <w:rFonts w:ascii="Arial" w:hAnsi="Arial" w:cs="Arial"/>
          <w:spacing w:val="-16"/>
        </w:rPr>
        <w:t xml:space="preserve"> </w:t>
      </w:r>
      <w:r w:rsidRPr="001F5700">
        <w:rPr>
          <w:rFonts w:ascii="Arial" w:hAnsi="Arial" w:cs="Arial"/>
        </w:rPr>
        <w:t>volně žijícími ptáky. Krmivo a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napájecí vodu určenou pro chované ptáky umístit do budov, popř.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pod přístřešky, aby nedošlo k</w:t>
      </w:r>
      <w:r w:rsidRPr="001F5700">
        <w:rPr>
          <w:rFonts w:ascii="Arial" w:hAnsi="Arial" w:cs="Arial"/>
          <w:spacing w:val="-16"/>
        </w:rPr>
        <w:t xml:space="preserve"> </w:t>
      </w:r>
      <w:r w:rsidRPr="001F5700">
        <w:rPr>
          <w:rFonts w:ascii="Arial" w:hAnsi="Arial" w:cs="Arial"/>
        </w:rPr>
        <w:t>jejich kontaminaci trusem volně žijícího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ptactva.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Je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vhodné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umístit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ochranné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sítě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proti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volně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žijícímu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ptactvu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a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pravidelně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čistit kurník</w:t>
      </w:r>
      <w:r w:rsidRPr="001F5700">
        <w:rPr>
          <w:rFonts w:ascii="Arial" w:hAnsi="Arial" w:cs="Arial"/>
          <w:spacing w:val="40"/>
        </w:rPr>
        <w:t xml:space="preserve"> </w:t>
      </w:r>
      <w:r w:rsidRPr="001F5700">
        <w:rPr>
          <w:rFonts w:ascii="Arial" w:hAnsi="Arial" w:cs="Arial"/>
        </w:rPr>
        <w:t>i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výběh</w:t>
      </w:r>
      <w:r w:rsidRPr="001F5700">
        <w:rPr>
          <w:rFonts w:ascii="Arial" w:hAnsi="Arial" w:cs="Arial"/>
          <w:spacing w:val="40"/>
        </w:rPr>
        <w:t xml:space="preserve"> </w:t>
      </w:r>
      <w:r w:rsidRPr="001F5700">
        <w:rPr>
          <w:rFonts w:ascii="Arial" w:hAnsi="Arial" w:cs="Arial"/>
        </w:rPr>
        <w:t>od</w:t>
      </w:r>
      <w:r w:rsidRPr="001F5700">
        <w:rPr>
          <w:rFonts w:ascii="Arial" w:hAnsi="Arial" w:cs="Arial"/>
          <w:spacing w:val="40"/>
        </w:rPr>
        <w:t xml:space="preserve"> </w:t>
      </w:r>
      <w:r w:rsidRPr="001F5700">
        <w:rPr>
          <w:rFonts w:ascii="Arial" w:hAnsi="Arial" w:cs="Arial"/>
        </w:rPr>
        <w:t>trusu.</w:t>
      </w:r>
      <w:r w:rsidRPr="001F5700">
        <w:rPr>
          <w:rFonts w:ascii="Arial" w:hAnsi="Arial" w:cs="Arial"/>
          <w:spacing w:val="40"/>
        </w:rPr>
        <w:t xml:space="preserve"> </w:t>
      </w:r>
      <w:r w:rsidRPr="001F5700">
        <w:rPr>
          <w:rFonts w:ascii="Arial" w:hAnsi="Arial" w:cs="Arial"/>
        </w:rPr>
        <w:t>Choroba</w:t>
      </w:r>
      <w:r w:rsidRPr="001F5700">
        <w:rPr>
          <w:rFonts w:ascii="Arial" w:hAnsi="Arial" w:cs="Arial"/>
          <w:spacing w:val="40"/>
        </w:rPr>
        <w:t xml:space="preserve"> </w:t>
      </w:r>
      <w:r w:rsidRPr="001F5700">
        <w:rPr>
          <w:rFonts w:ascii="Arial" w:hAnsi="Arial" w:cs="Arial"/>
        </w:rPr>
        <w:t>není</w:t>
      </w:r>
      <w:r w:rsidRPr="001F5700">
        <w:rPr>
          <w:rFonts w:ascii="Arial" w:hAnsi="Arial" w:cs="Arial"/>
          <w:spacing w:val="40"/>
        </w:rPr>
        <w:t xml:space="preserve"> </w:t>
      </w:r>
      <w:r w:rsidRPr="001F5700">
        <w:rPr>
          <w:rFonts w:ascii="Arial" w:hAnsi="Arial" w:cs="Arial"/>
        </w:rPr>
        <w:t>přenosná</w:t>
      </w:r>
      <w:r w:rsidRPr="001F5700">
        <w:rPr>
          <w:rFonts w:ascii="Arial" w:hAnsi="Arial" w:cs="Arial"/>
          <w:spacing w:val="40"/>
        </w:rPr>
        <w:t xml:space="preserve"> </w:t>
      </w:r>
      <w:r w:rsidRPr="001F5700">
        <w:rPr>
          <w:rFonts w:ascii="Arial" w:hAnsi="Arial" w:cs="Arial"/>
        </w:rPr>
        <w:t>na</w:t>
      </w:r>
      <w:r w:rsidRPr="001F5700">
        <w:rPr>
          <w:rFonts w:ascii="Arial" w:hAnsi="Arial" w:cs="Arial"/>
          <w:spacing w:val="40"/>
        </w:rPr>
        <w:t xml:space="preserve"> </w:t>
      </w:r>
      <w:r w:rsidRPr="001F5700">
        <w:rPr>
          <w:rFonts w:ascii="Arial" w:hAnsi="Arial" w:cs="Arial"/>
        </w:rPr>
        <w:t>člověka.</w:t>
      </w:r>
      <w:r w:rsidRPr="001F5700">
        <w:rPr>
          <w:rFonts w:ascii="Arial" w:hAnsi="Arial" w:cs="Arial"/>
          <w:spacing w:val="80"/>
          <w:w w:val="150"/>
        </w:rPr>
        <w:t xml:space="preserve"> </w:t>
      </w:r>
      <w:r w:rsidRPr="001F5700">
        <w:rPr>
          <w:rFonts w:ascii="Arial" w:hAnsi="Arial" w:cs="Arial"/>
        </w:rPr>
        <w:t>Newcastleská</w:t>
      </w:r>
      <w:r w:rsidRPr="001F5700">
        <w:rPr>
          <w:rFonts w:ascii="Arial" w:hAnsi="Arial" w:cs="Arial"/>
          <w:spacing w:val="40"/>
        </w:rPr>
        <w:t xml:space="preserve"> </w:t>
      </w:r>
      <w:r w:rsidRPr="001F5700">
        <w:rPr>
          <w:rFonts w:ascii="Arial" w:hAnsi="Arial" w:cs="Arial"/>
        </w:rPr>
        <w:t>choroba</w:t>
      </w:r>
      <w:r w:rsidRPr="001F5700">
        <w:rPr>
          <w:rFonts w:ascii="Arial" w:hAnsi="Arial" w:cs="Arial"/>
          <w:spacing w:val="40"/>
        </w:rPr>
        <w:t xml:space="preserve"> </w:t>
      </w:r>
      <w:r w:rsidRPr="001F5700">
        <w:rPr>
          <w:rFonts w:ascii="Arial" w:hAnsi="Arial" w:cs="Arial"/>
        </w:rPr>
        <w:t>se</w:t>
      </w:r>
      <w:r w:rsidRPr="001F5700">
        <w:rPr>
          <w:rFonts w:ascii="Arial" w:hAnsi="Arial" w:cs="Arial"/>
          <w:spacing w:val="40"/>
        </w:rPr>
        <w:t xml:space="preserve"> </w:t>
      </w:r>
      <w:r w:rsidRPr="001F5700">
        <w:rPr>
          <w:rFonts w:ascii="Arial" w:hAnsi="Arial" w:cs="Arial"/>
        </w:rPr>
        <w:t>u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drůbeže neléčí,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  <w:b/>
        </w:rPr>
        <w:t>ale je možné proti ní</w:t>
      </w:r>
      <w:r w:rsidRPr="001F5700">
        <w:rPr>
          <w:rFonts w:ascii="Arial" w:hAnsi="Arial" w:cs="Arial"/>
          <w:b/>
          <w:spacing w:val="-3"/>
        </w:rPr>
        <w:t xml:space="preserve"> </w:t>
      </w:r>
      <w:r w:rsidRPr="001F5700">
        <w:rPr>
          <w:rFonts w:ascii="Arial" w:hAnsi="Arial" w:cs="Arial"/>
          <w:b/>
        </w:rPr>
        <w:t>vakcinovat. Doporučujeme nakupovat drůbež</w:t>
      </w:r>
      <w:r w:rsidRPr="001F5700">
        <w:rPr>
          <w:rFonts w:ascii="Arial" w:hAnsi="Arial" w:cs="Arial"/>
          <w:b/>
          <w:spacing w:val="-3"/>
        </w:rPr>
        <w:t xml:space="preserve"> </w:t>
      </w:r>
      <w:r w:rsidRPr="001F5700">
        <w:rPr>
          <w:rFonts w:ascii="Arial" w:hAnsi="Arial" w:cs="Arial"/>
          <w:b/>
        </w:rPr>
        <w:t>již vakcinovanou od prověřených dodavatelů</w:t>
      </w:r>
      <w:r>
        <w:rPr>
          <w:rFonts w:ascii="Arial" w:hAnsi="Arial" w:cs="Arial"/>
          <w:b/>
        </w:rPr>
        <w:t xml:space="preserve"> a provádět vakcinaci drůbeže v chovech.</w:t>
      </w:r>
    </w:p>
    <w:p w14:paraId="6D340FD4" w14:textId="77777777" w:rsidR="00A408A4" w:rsidRDefault="00A408A4" w:rsidP="00A408A4">
      <w:pPr>
        <w:pStyle w:val="Odstavecseseznamem"/>
        <w:widowControl w:val="0"/>
        <w:tabs>
          <w:tab w:val="left" w:pos="592"/>
        </w:tabs>
        <w:autoSpaceDE w:val="0"/>
        <w:autoSpaceDN w:val="0"/>
        <w:spacing w:before="239" w:after="0" w:line="240" w:lineRule="auto"/>
        <w:ind w:left="141"/>
        <w:contextualSpacing w:val="0"/>
        <w:jc w:val="both"/>
        <w:rPr>
          <w:rFonts w:ascii="Arial" w:hAnsi="Arial" w:cs="Arial"/>
          <w:b/>
        </w:rPr>
      </w:pPr>
    </w:p>
    <w:p w14:paraId="0150347A" w14:textId="77777777" w:rsidR="00A408A4" w:rsidRPr="001F5700" w:rsidRDefault="00A408A4" w:rsidP="004F54B2">
      <w:pPr>
        <w:pStyle w:val="Nadpis3"/>
        <w:numPr>
          <w:ilvl w:val="0"/>
          <w:numId w:val="0"/>
        </w:numPr>
        <w:jc w:val="center"/>
        <w:rPr>
          <w:b w:val="0"/>
          <w:bCs w:val="0"/>
        </w:rPr>
      </w:pPr>
      <w:r w:rsidRPr="001F5700">
        <w:rPr>
          <w:b w:val="0"/>
          <w:bCs w:val="0"/>
        </w:rPr>
        <w:t>Čl.</w:t>
      </w:r>
      <w:r w:rsidRPr="001F5700">
        <w:rPr>
          <w:b w:val="0"/>
          <w:bCs w:val="0"/>
          <w:spacing w:val="-2"/>
        </w:rPr>
        <w:t xml:space="preserve"> </w:t>
      </w:r>
      <w:r w:rsidRPr="001F5700">
        <w:rPr>
          <w:b w:val="0"/>
          <w:bCs w:val="0"/>
          <w:spacing w:val="-10"/>
        </w:rPr>
        <w:t>7</w:t>
      </w:r>
    </w:p>
    <w:p w14:paraId="7CF9D48E" w14:textId="77777777" w:rsidR="00A408A4" w:rsidRPr="001F5700" w:rsidRDefault="00A408A4" w:rsidP="00A408A4">
      <w:pPr>
        <w:spacing w:before="120"/>
        <w:ind w:left="137"/>
        <w:jc w:val="center"/>
        <w:rPr>
          <w:rFonts w:cs="Arial"/>
          <w:b/>
          <w:sz w:val="26"/>
          <w:szCs w:val="26"/>
        </w:rPr>
      </w:pPr>
      <w:r w:rsidRPr="001F5700">
        <w:rPr>
          <w:rFonts w:cs="Arial"/>
          <w:b/>
          <w:sz w:val="26"/>
          <w:szCs w:val="26"/>
        </w:rPr>
        <w:t>Poučení</w:t>
      </w:r>
      <w:r w:rsidRPr="001F5700">
        <w:rPr>
          <w:rFonts w:cs="Arial"/>
          <w:b/>
          <w:spacing w:val="-5"/>
          <w:sz w:val="26"/>
          <w:szCs w:val="26"/>
        </w:rPr>
        <w:t xml:space="preserve"> </w:t>
      </w:r>
      <w:r w:rsidRPr="001F5700">
        <w:rPr>
          <w:rFonts w:cs="Arial"/>
          <w:b/>
          <w:sz w:val="26"/>
          <w:szCs w:val="26"/>
        </w:rPr>
        <w:t>o</w:t>
      </w:r>
      <w:r w:rsidRPr="001F5700">
        <w:rPr>
          <w:rFonts w:cs="Arial"/>
          <w:b/>
          <w:spacing w:val="-3"/>
          <w:sz w:val="26"/>
          <w:szCs w:val="26"/>
        </w:rPr>
        <w:t xml:space="preserve"> </w:t>
      </w:r>
      <w:r w:rsidRPr="001F5700">
        <w:rPr>
          <w:rFonts w:cs="Arial"/>
          <w:b/>
          <w:sz w:val="26"/>
          <w:szCs w:val="26"/>
        </w:rPr>
        <w:t>náhradách</w:t>
      </w:r>
      <w:r w:rsidRPr="001F5700">
        <w:rPr>
          <w:rFonts w:cs="Arial"/>
          <w:b/>
          <w:spacing w:val="-3"/>
          <w:sz w:val="26"/>
          <w:szCs w:val="26"/>
        </w:rPr>
        <w:t xml:space="preserve"> </w:t>
      </w:r>
      <w:r w:rsidRPr="001F5700">
        <w:rPr>
          <w:rFonts w:cs="Arial"/>
          <w:b/>
          <w:sz w:val="26"/>
          <w:szCs w:val="26"/>
        </w:rPr>
        <w:t>nákladů</w:t>
      </w:r>
      <w:r w:rsidRPr="001F5700">
        <w:rPr>
          <w:rFonts w:cs="Arial"/>
          <w:b/>
          <w:spacing w:val="-3"/>
          <w:sz w:val="26"/>
          <w:szCs w:val="26"/>
        </w:rPr>
        <w:t xml:space="preserve"> </w:t>
      </w:r>
      <w:r w:rsidRPr="001F5700">
        <w:rPr>
          <w:rFonts w:cs="Arial"/>
          <w:b/>
          <w:sz w:val="26"/>
          <w:szCs w:val="26"/>
        </w:rPr>
        <w:t>a</w:t>
      </w:r>
      <w:r w:rsidRPr="001F5700">
        <w:rPr>
          <w:rFonts w:cs="Arial"/>
          <w:b/>
          <w:spacing w:val="-3"/>
          <w:sz w:val="26"/>
          <w:szCs w:val="26"/>
        </w:rPr>
        <w:t xml:space="preserve"> </w:t>
      </w:r>
      <w:r w:rsidRPr="001F5700">
        <w:rPr>
          <w:rFonts w:cs="Arial"/>
          <w:b/>
          <w:spacing w:val="-2"/>
          <w:sz w:val="26"/>
          <w:szCs w:val="26"/>
        </w:rPr>
        <w:t>ztrát</w:t>
      </w:r>
    </w:p>
    <w:p w14:paraId="175C3A2F" w14:textId="77777777" w:rsidR="00A408A4" w:rsidRPr="001F5700" w:rsidRDefault="00A408A4" w:rsidP="00A408A4">
      <w:pPr>
        <w:pStyle w:val="Zkladntext"/>
        <w:spacing w:before="120"/>
        <w:ind w:left="141" w:right="1" w:firstLine="708"/>
        <w:jc w:val="both"/>
      </w:pPr>
      <w:r w:rsidRPr="001F5700">
        <w:t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 zvířat na člověka, je třeba jej včas uplatnit na základě žádosti podané u ministerstva zemědělství,</w:t>
      </w:r>
      <w:r w:rsidRPr="001F5700">
        <w:rPr>
          <w:spacing w:val="-5"/>
        </w:rPr>
        <w:t xml:space="preserve"> </w:t>
      </w:r>
      <w:r w:rsidRPr="001F5700">
        <w:t>které</w:t>
      </w:r>
      <w:r w:rsidRPr="001F5700">
        <w:rPr>
          <w:spacing w:val="-5"/>
        </w:rPr>
        <w:t xml:space="preserve"> </w:t>
      </w:r>
      <w:r w:rsidRPr="001F5700">
        <w:t>o</w:t>
      </w:r>
      <w:r w:rsidRPr="001F5700">
        <w:rPr>
          <w:spacing w:val="-5"/>
        </w:rPr>
        <w:t xml:space="preserve"> </w:t>
      </w:r>
      <w:r w:rsidRPr="001F5700">
        <w:t>ní</w:t>
      </w:r>
      <w:r w:rsidRPr="001F5700">
        <w:rPr>
          <w:spacing w:val="-5"/>
        </w:rPr>
        <w:t xml:space="preserve"> </w:t>
      </w:r>
      <w:r w:rsidRPr="001F5700">
        <w:t>rozhodne.</w:t>
      </w:r>
      <w:r w:rsidRPr="001F5700">
        <w:rPr>
          <w:spacing w:val="-5"/>
        </w:rPr>
        <w:t xml:space="preserve"> </w:t>
      </w:r>
      <w:r w:rsidRPr="001F5700">
        <w:t>Podrobnosti</w:t>
      </w:r>
      <w:r w:rsidRPr="001F5700">
        <w:rPr>
          <w:spacing w:val="-5"/>
        </w:rPr>
        <w:t xml:space="preserve"> </w:t>
      </w:r>
      <w:r w:rsidRPr="001F5700">
        <w:t>pro</w:t>
      </w:r>
      <w:r w:rsidRPr="001F5700">
        <w:rPr>
          <w:spacing w:val="-5"/>
        </w:rPr>
        <w:t xml:space="preserve"> </w:t>
      </w:r>
      <w:r w:rsidRPr="001F5700">
        <w:t>uplatňování</w:t>
      </w:r>
      <w:r w:rsidRPr="001F5700">
        <w:rPr>
          <w:spacing w:val="-6"/>
        </w:rPr>
        <w:t xml:space="preserve"> </w:t>
      </w:r>
      <w:r w:rsidRPr="001F5700">
        <w:t>náhrady</w:t>
      </w:r>
      <w:r w:rsidRPr="001F5700">
        <w:rPr>
          <w:spacing w:val="-5"/>
        </w:rPr>
        <w:t xml:space="preserve"> </w:t>
      </w:r>
      <w:r w:rsidRPr="001F5700">
        <w:t>a</w:t>
      </w:r>
      <w:r w:rsidRPr="001F5700">
        <w:rPr>
          <w:spacing w:val="-5"/>
        </w:rPr>
        <w:t xml:space="preserve"> </w:t>
      </w:r>
      <w:r w:rsidRPr="001F5700">
        <w:t>náležitosti</w:t>
      </w:r>
      <w:r w:rsidRPr="001F5700">
        <w:rPr>
          <w:spacing w:val="-5"/>
        </w:rPr>
        <w:t xml:space="preserve"> </w:t>
      </w:r>
      <w:r w:rsidRPr="001F5700">
        <w:t>žádosti</w:t>
      </w:r>
      <w:r w:rsidRPr="001F5700">
        <w:rPr>
          <w:spacing w:val="-5"/>
        </w:rPr>
        <w:t xml:space="preserve"> </w:t>
      </w:r>
      <w:r w:rsidRPr="001F5700">
        <w:t>o její</w:t>
      </w:r>
      <w:r w:rsidRPr="001F5700">
        <w:rPr>
          <w:spacing w:val="-16"/>
        </w:rPr>
        <w:t xml:space="preserve"> </w:t>
      </w:r>
      <w:r w:rsidRPr="001F5700">
        <w:t>poskytnutí</w:t>
      </w:r>
      <w:r w:rsidRPr="001F5700">
        <w:rPr>
          <w:spacing w:val="-15"/>
        </w:rPr>
        <w:t xml:space="preserve"> </w:t>
      </w:r>
      <w:r w:rsidRPr="001F5700">
        <w:t>stanoví</w:t>
      </w:r>
      <w:r w:rsidRPr="001F5700">
        <w:rPr>
          <w:spacing w:val="-15"/>
        </w:rPr>
        <w:t xml:space="preserve"> </w:t>
      </w:r>
      <w:r w:rsidRPr="001F5700">
        <w:t>vyhláška</w:t>
      </w:r>
      <w:r w:rsidRPr="001F5700">
        <w:rPr>
          <w:spacing w:val="-16"/>
        </w:rPr>
        <w:t xml:space="preserve"> </w:t>
      </w:r>
      <w:r w:rsidRPr="001F5700">
        <w:t>č.</w:t>
      </w:r>
      <w:r w:rsidRPr="001F5700">
        <w:rPr>
          <w:spacing w:val="-15"/>
        </w:rPr>
        <w:t xml:space="preserve"> </w:t>
      </w:r>
      <w:r w:rsidRPr="001F5700">
        <w:t>176/2023</w:t>
      </w:r>
      <w:r w:rsidRPr="001F5700">
        <w:rPr>
          <w:spacing w:val="-15"/>
        </w:rPr>
        <w:t xml:space="preserve"> </w:t>
      </w:r>
      <w:r w:rsidRPr="001F5700">
        <w:t>Sb.,</w:t>
      </w:r>
      <w:r w:rsidRPr="001F5700">
        <w:rPr>
          <w:spacing w:val="-15"/>
        </w:rPr>
        <w:t xml:space="preserve"> </w:t>
      </w:r>
      <w:r w:rsidRPr="001F5700">
        <w:t>o</w:t>
      </w:r>
      <w:r w:rsidRPr="001F5700">
        <w:rPr>
          <w:spacing w:val="-16"/>
        </w:rPr>
        <w:t xml:space="preserve"> </w:t>
      </w:r>
      <w:r w:rsidRPr="001F5700">
        <w:t>zdraví</w:t>
      </w:r>
      <w:r w:rsidRPr="001F5700">
        <w:rPr>
          <w:spacing w:val="-15"/>
        </w:rPr>
        <w:t xml:space="preserve"> </w:t>
      </w:r>
      <w:r w:rsidRPr="001F5700">
        <w:t>zvířat</w:t>
      </w:r>
      <w:r w:rsidRPr="001F5700">
        <w:rPr>
          <w:spacing w:val="-15"/>
        </w:rPr>
        <w:t xml:space="preserve"> </w:t>
      </w:r>
      <w:r w:rsidRPr="001F5700">
        <w:t>a</w:t>
      </w:r>
      <w:r w:rsidRPr="001F5700">
        <w:rPr>
          <w:spacing w:val="-16"/>
        </w:rPr>
        <w:t xml:space="preserve"> </w:t>
      </w:r>
      <w:r w:rsidRPr="001F5700">
        <w:t>jeho</w:t>
      </w:r>
      <w:r w:rsidRPr="001F5700">
        <w:rPr>
          <w:spacing w:val="-15"/>
        </w:rPr>
        <w:t xml:space="preserve"> </w:t>
      </w:r>
      <w:r w:rsidRPr="001F5700">
        <w:t>ochraně,</w:t>
      </w:r>
      <w:r w:rsidRPr="001F5700">
        <w:rPr>
          <w:spacing w:val="-15"/>
        </w:rPr>
        <w:t xml:space="preserve"> </w:t>
      </w:r>
      <w:r w:rsidRPr="001F5700">
        <w:t>o</w:t>
      </w:r>
      <w:r w:rsidRPr="001F5700">
        <w:rPr>
          <w:spacing w:val="-15"/>
        </w:rPr>
        <w:t xml:space="preserve"> </w:t>
      </w:r>
      <w:r w:rsidRPr="001F5700">
        <w:t xml:space="preserve">přemísťování a přepravě zvířat a o oprávnění a odborné způsobilosti k výkonu některých odborných veterinárních činností. Formulář žádosti je dostupný na internetových stránkách Ministerstva </w:t>
      </w:r>
      <w:r w:rsidRPr="001F5700">
        <w:rPr>
          <w:spacing w:val="-2"/>
        </w:rPr>
        <w:t>zemědělství.</w:t>
      </w:r>
    </w:p>
    <w:p w14:paraId="4830DFFC" w14:textId="77777777" w:rsidR="00A408A4" w:rsidRDefault="00A408A4" w:rsidP="00A408A4">
      <w:pPr>
        <w:tabs>
          <w:tab w:val="left" w:pos="592"/>
        </w:tabs>
        <w:spacing w:before="239"/>
        <w:rPr>
          <w:rFonts w:cs="Arial"/>
          <w:b/>
        </w:rPr>
      </w:pPr>
    </w:p>
    <w:p w14:paraId="160DA842" w14:textId="77777777" w:rsidR="00A408A4" w:rsidRPr="001F5700" w:rsidRDefault="00A408A4" w:rsidP="004F54B2">
      <w:pPr>
        <w:pStyle w:val="Nadpis3"/>
        <w:numPr>
          <w:ilvl w:val="0"/>
          <w:numId w:val="0"/>
        </w:numPr>
        <w:jc w:val="center"/>
        <w:rPr>
          <w:b w:val="0"/>
          <w:bCs w:val="0"/>
        </w:rPr>
      </w:pPr>
      <w:r w:rsidRPr="001F5700">
        <w:rPr>
          <w:b w:val="0"/>
          <w:bCs w:val="0"/>
        </w:rPr>
        <w:t>Čl.</w:t>
      </w:r>
      <w:r w:rsidRPr="001F5700">
        <w:rPr>
          <w:b w:val="0"/>
          <w:bCs w:val="0"/>
          <w:spacing w:val="-2"/>
        </w:rPr>
        <w:t xml:space="preserve"> </w:t>
      </w:r>
      <w:r w:rsidRPr="001F5700">
        <w:rPr>
          <w:b w:val="0"/>
          <w:bCs w:val="0"/>
          <w:spacing w:val="-10"/>
        </w:rPr>
        <w:t>8</w:t>
      </w:r>
    </w:p>
    <w:p w14:paraId="24FC9A0F" w14:textId="77777777" w:rsidR="00A408A4" w:rsidRDefault="00A408A4" w:rsidP="00A408A4">
      <w:pPr>
        <w:spacing w:before="120"/>
        <w:ind w:left="139"/>
        <w:jc w:val="center"/>
        <w:rPr>
          <w:rFonts w:cs="Arial"/>
          <w:b/>
          <w:spacing w:val="-2"/>
          <w:sz w:val="26"/>
          <w:szCs w:val="26"/>
        </w:rPr>
      </w:pPr>
      <w:r w:rsidRPr="001F5700">
        <w:rPr>
          <w:rFonts w:cs="Arial"/>
          <w:b/>
          <w:sz w:val="26"/>
          <w:szCs w:val="26"/>
        </w:rPr>
        <w:t>Společná</w:t>
      </w:r>
      <w:r w:rsidRPr="001F5700">
        <w:rPr>
          <w:rFonts w:cs="Arial"/>
          <w:b/>
          <w:spacing w:val="-5"/>
          <w:sz w:val="26"/>
          <w:szCs w:val="26"/>
        </w:rPr>
        <w:t xml:space="preserve"> </w:t>
      </w:r>
      <w:r w:rsidRPr="001F5700">
        <w:rPr>
          <w:rFonts w:cs="Arial"/>
          <w:b/>
          <w:sz w:val="26"/>
          <w:szCs w:val="26"/>
        </w:rPr>
        <w:t>a</w:t>
      </w:r>
      <w:r w:rsidRPr="001F5700">
        <w:rPr>
          <w:rFonts w:cs="Arial"/>
          <w:b/>
          <w:spacing w:val="-5"/>
          <w:sz w:val="26"/>
          <w:szCs w:val="26"/>
        </w:rPr>
        <w:t xml:space="preserve"> </w:t>
      </w:r>
      <w:r w:rsidRPr="001F5700">
        <w:rPr>
          <w:rFonts w:cs="Arial"/>
          <w:b/>
          <w:sz w:val="26"/>
          <w:szCs w:val="26"/>
        </w:rPr>
        <w:t>závěrečná</w:t>
      </w:r>
      <w:r w:rsidRPr="001F5700">
        <w:rPr>
          <w:rFonts w:cs="Arial"/>
          <w:b/>
          <w:spacing w:val="-5"/>
          <w:sz w:val="26"/>
          <w:szCs w:val="26"/>
        </w:rPr>
        <w:t xml:space="preserve"> </w:t>
      </w:r>
      <w:r w:rsidRPr="001F5700">
        <w:rPr>
          <w:rFonts w:cs="Arial"/>
          <w:b/>
          <w:spacing w:val="-2"/>
          <w:sz w:val="26"/>
          <w:szCs w:val="26"/>
        </w:rPr>
        <w:t>ustanovení</w:t>
      </w:r>
    </w:p>
    <w:p w14:paraId="09AF0021" w14:textId="77777777" w:rsidR="00A408A4" w:rsidRPr="001F5700" w:rsidRDefault="00A408A4" w:rsidP="00A408A4">
      <w:pPr>
        <w:spacing w:before="120"/>
        <w:ind w:left="139"/>
        <w:jc w:val="center"/>
        <w:rPr>
          <w:rFonts w:cs="Arial"/>
          <w:b/>
          <w:sz w:val="26"/>
          <w:szCs w:val="26"/>
        </w:rPr>
      </w:pPr>
    </w:p>
    <w:p w14:paraId="19A49AD4" w14:textId="77777777" w:rsidR="00A408A4" w:rsidRPr="001F5700" w:rsidRDefault="00A408A4" w:rsidP="00A408A4">
      <w:pPr>
        <w:pStyle w:val="Odstavecseseznamem"/>
        <w:widowControl w:val="0"/>
        <w:numPr>
          <w:ilvl w:val="0"/>
          <w:numId w:val="35"/>
        </w:numPr>
        <w:tabs>
          <w:tab w:val="left" w:pos="566"/>
        </w:tabs>
        <w:autoSpaceDE w:val="0"/>
        <w:autoSpaceDN w:val="0"/>
        <w:spacing w:before="120" w:after="0" w:line="240" w:lineRule="auto"/>
        <w:ind w:right="1" w:hanging="357"/>
        <w:contextualSpacing w:val="0"/>
        <w:jc w:val="both"/>
        <w:rPr>
          <w:rFonts w:ascii="Arial" w:hAnsi="Arial" w:cs="Arial"/>
        </w:rPr>
      </w:pPr>
      <w:r w:rsidRPr="001F5700">
        <w:rPr>
          <w:rFonts w:ascii="Arial" w:hAnsi="Arial" w:cs="Arial"/>
        </w:rPr>
        <w:t>Toto nařízení nabývá podle § 2 odst. 1 a § 4 odst. 1 a 2 zákona č. 35/2021 Sb., o Sbírce právních</w:t>
      </w:r>
      <w:r w:rsidRPr="001F5700">
        <w:rPr>
          <w:rFonts w:ascii="Arial" w:hAnsi="Arial" w:cs="Arial"/>
          <w:spacing w:val="-13"/>
        </w:rPr>
        <w:t xml:space="preserve"> </w:t>
      </w:r>
      <w:r w:rsidRPr="001F5700">
        <w:rPr>
          <w:rFonts w:ascii="Arial" w:hAnsi="Arial" w:cs="Arial"/>
        </w:rPr>
        <w:t>předpisů</w:t>
      </w:r>
      <w:r w:rsidRPr="001F5700">
        <w:rPr>
          <w:rFonts w:ascii="Arial" w:hAnsi="Arial" w:cs="Arial"/>
          <w:spacing w:val="-13"/>
        </w:rPr>
        <w:t xml:space="preserve"> </w:t>
      </w:r>
      <w:r w:rsidRPr="001F5700">
        <w:rPr>
          <w:rFonts w:ascii="Arial" w:hAnsi="Arial" w:cs="Arial"/>
        </w:rPr>
        <w:t>územních</w:t>
      </w:r>
      <w:r w:rsidRPr="001F5700">
        <w:rPr>
          <w:rFonts w:ascii="Arial" w:hAnsi="Arial" w:cs="Arial"/>
          <w:spacing w:val="-13"/>
        </w:rPr>
        <w:t xml:space="preserve"> </w:t>
      </w:r>
      <w:r w:rsidRPr="001F5700">
        <w:rPr>
          <w:rFonts w:ascii="Arial" w:hAnsi="Arial" w:cs="Arial"/>
        </w:rPr>
        <w:t>samosprávných</w:t>
      </w:r>
      <w:r w:rsidRPr="001F5700">
        <w:rPr>
          <w:rFonts w:ascii="Arial" w:hAnsi="Arial" w:cs="Arial"/>
          <w:spacing w:val="-13"/>
        </w:rPr>
        <w:t xml:space="preserve"> </w:t>
      </w:r>
      <w:r w:rsidRPr="001F5700">
        <w:rPr>
          <w:rFonts w:ascii="Arial" w:hAnsi="Arial" w:cs="Arial"/>
        </w:rPr>
        <w:t>celků</w:t>
      </w:r>
      <w:r w:rsidRPr="001F5700">
        <w:rPr>
          <w:rFonts w:ascii="Arial" w:hAnsi="Arial" w:cs="Arial"/>
          <w:spacing w:val="-13"/>
        </w:rPr>
        <w:t xml:space="preserve"> </w:t>
      </w:r>
      <w:r w:rsidRPr="001F5700">
        <w:rPr>
          <w:rFonts w:ascii="Arial" w:hAnsi="Arial" w:cs="Arial"/>
        </w:rPr>
        <w:t>a</w:t>
      </w:r>
      <w:r w:rsidRPr="001F5700">
        <w:rPr>
          <w:rFonts w:ascii="Arial" w:hAnsi="Arial" w:cs="Arial"/>
          <w:spacing w:val="-13"/>
        </w:rPr>
        <w:t xml:space="preserve"> </w:t>
      </w:r>
      <w:r w:rsidRPr="001F5700">
        <w:rPr>
          <w:rFonts w:ascii="Arial" w:hAnsi="Arial" w:cs="Arial"/>
        </w:rPr>
        <w:t>některých</w:t>
      </w:r>
      <w:r w:rsidRPr="001F5700">
        <w:rPr>
          <w:rFonts w:ascii="Arial" w:hAnsi="Arial" w:cs="Arial"/>
          <w:spacing w:val="-13"/>
        </w:rPr>
        <w:t xml:space="preserve"> </w:t>
      </w:r>
      <w:r w:rsidRPr="001F5700">
        <w:rPr>
          <w:rFonts w:ascii="Arial" w:hAnsi="Arial" w:cs="Arial"/>
        </w:rPr>
        <w:t>správních</w:t>
      </w:r>
      <w:r w:rsidRPr="001F5700">
        <w:rPr>
          <w:rFonts w:ascii="Arial" w:hAnsi="Arial" w:cs="Arial"/>
          <w:spacing w:val="-13"/>
        </w:rPr>
        <w:t xml:space="preserve"> </w:t>
      </w:r>
      <w:r w:rsidRPr="001F5700">
        <w:rPr>
          <w:rFonts w:ascii="Arial" w:hAnsi="Arial" w:cs="Arial"/>
        </w:rPr>
        <w:t>úřadů</w:t>
      </w:r>
      <w:r w:rsidRPr="001F5700">
        <w:rPr>
          <w:rFonts w:ascii="Arial" w:hAnsi="Arial" w:cs="Arial"/>
          <w:spacing w:val="-13"/>
        </w:rPr>
        <w:t xml:space="preserve"> </w:t>
      </w:r>
      <w:r w:rsidRPr="001F5700">
        <w:rPr>
          <w:rFonts w:ascii="Arial" w:hAnsi="Arial" w:cs="Arial"/>
        </w:rPr>
        <w:t>z</w:t>
      </w:r>
      <w:r w:rsidRPr="001F5700">
        <w:rPr>
          <w:rFonts w:ascii="Arial" w:hAnsi="Arial" w:cs="Arial"/>
          <w:spacing w:val="-13"/>
        </w:rPr>
        <w:t xml:space="preserve"> </w:t>
      </w:r>
      <w:r w:rsidRPr="001F5700">
        <w:rPr>
          <w:rFonts w:ascii="Arial" w:hAnsi="Arial" w:cs="Arial"/>
        </w:rPr>
        <w:t>důvodu ohrožení</w:t>
      </w:r>
      <w:r w:rsidRPr="001F5700">
        <w:rPr>
          <w:rFonts w:ascii="Arial" w:hAnsi="Arial" w:cs="Arial"/>
          <w:spacing w:val="-15"/>
        </w:rPr>
        <w:t xml:space="preserve"> </w:t>
      </w:r>
      <w:r w:rsidRPr="001F5700">
        <w:rPr>
          <w:rFonts w:ascii="Arial" w:hAnsi="Arial" w:cs="Arial"/>
        </w:rPr>
        <w:t>života,</w:t>
      </w:r>
      <w:r w:rsidRPr="001F5700">
        <w:rPr>
          <w:rFonts w:ascii="Arial" w:hAnsi="Arial" w:cs="Arial"/>
          <w:spacing w:val="-15"/>
        </w:rPr>
        <w:t xml:space="preserve"> </w:t>
      </w:r>
      <w:r w:rsidRPr="001F5700">
        <w:rPr>
          <w:rFonts w:ascii="Arial" w:hAnsi="Arial" w:cs="Arial"/>
        </w:rPr>
        <w:t>zdraví,</w:t>
      </w:r>
      <w:r w:rsidRPr="001F5700">
        <w:rPr>
          <w:rFonts w:ascii="Arial" w:hAnsi="Arial" w:cs="Arial"/>
          <w:spacing w:val="-15"/>
        </w:rPr>
        <w:t xml:space="preserve"> </w:t>
      </w:r>
      <w:r w:rsidRPr="001F5700">
        <w:rPr>
          <w:rFonts w:ascii="Arial" w:hAnsi="Arial" w:cs="Arial"/>
        </w:rPr>
        <w:t>majetku</w:t>
      </w:r>
      <w:r w:rsidRPr="001F5700">
        <w:rPr>
          <w:rFonts w:ascii="Arial" w:hAnsi="Arial" w:cs="Arial"/>
          <w:spacing w:val="-15"/>
        </w:rPr>
        <w:t xml:space="preserve"> </w:t>
      </w:r>
      <w:r w:rsidRPr="001F5700">
        <w:rPr>
          <w:rFonts w:ascii="Arial" w:hAnsi="Arial" w:cs="Arial"/>
        </w:rPr>
        <w:t>nebo</w:t>
      </w:r>
      <w:r w:rsidRPr="001F5700">
        <w:rPr>
          <w:rFonts w:ascii="Arial" w:hAnsi="Arial" w:cs="Arial"/>
          <w:spacing w:val="-14"/>
        </w:rPr>
        <w:t xml:space="preserve"> </w:t>
      </w:r>
      <w:r w:rsidRPr="001F5700">
        <w:rPr>
          <w:rFonts w:ascii="Arial" w:hAnsi="Arial" w:cs="Arial"/>
        </w:rPr>
        <w:t>životního</w:t>
      </w:r>
      <w:r w:rsidRPr="001F5700">
        <w:rPr>
          <w:rFonts w:ascii="Arial" w:hAnsi="Arial" w:cs="Arial"/>
          <w:spacing w:val="-15"/>
        </w:rPr>
        <w:t xml:space="preserve"> </w:t>
      </w:r>
      <w:r w:rsidRPr="001F5700">
        <w:rPr>
          <w:rFonts w:ascii="Arial" w:hAnsi="Arial" w:cs="Arial"/>
        </w:rPr>
        <w:t>prostředí,</w:t>
      </w:r>
      <w:r w:rsidRPr="001F5700">
        <w:rPr>
          <w:rFonts w:ascii="Arial" w:hAnsi="Arial" w:cs="Arial"/>
          <w:spacing w:val="-15"/>
        </w:rPr>
        <w:t xml:space="preserve"> </w:t>
      </w:r>
      <w:r w:rsidRPr="001F5700">
        <w:rPr>
          <w:rFonts w:ascii="Arial" w:hAnsi="Arial" w:cs="Arial"/>
        </w:rPr>
        <w:t>platnosti</w:t>
      </w:r>
      <w:r w:rsidRPr="001F5700">
        <w:rPr>
          <w:rFonts w:ascii="Arial" w:hAnsi="Arial" w:cs="Arial"/>
          <w:spacing w:val="-15"/>
        </w:rPr>
        <w:t xml:space="preserve"> </w:t>
      </w:r>
      <w:r w:rsidRPr="001F5700">
        <w:rPr>
          <w:rFonts w:ascii="Arial" w:hAnsi="Arial" w:cs="Arial"/>
        </w:rPr>
        <w:t>a</w:t>
      </w:r>
      <w:r w:rsidRPr="001F5700">
        <w:rPr>
          <w:rFonts w:ascii="Arial" w:hAnsi="Arial" w:cs="Arial"/>
          <w:spacing w:val="-15"/>
        </w:rPr>
        <w:t xml:space="preserve"> </w:t>
      </w:r>
      <w:r w:rsidRPr="001F5700">
        <w:rPr>
          <w:rFonts w:ascii="Arial" w:hAnsi="Arial" w:cs="Arial"/>
        </w:rPr>
        <w:t>účinnosti</w:t>
      </w:r>
      <w:r w:rsidRPr="001F5700">
        <w:rPr>
          <w:rFonts w:ascii="Arial" w:hAnsi="Arial" w:cs="Arial"/>
          <w:spacing w:val="-15"/>
        </w:rPr>
        <w:t xml:space="preserve"> </w:t>
      </w:r>
      <w:r w:rsidRPr="001F5700">
        <w:rPr>
          <w:rFonts w:ascii="Arial" w:hAnsi="Arial" w:cs="Arial"/>
        </w:rPr>
        <w:t xml:space="preserve">okamžikem </w:t>
      </w:r>
      <w:r w:rsidRPr="001F5700">
        <w:rPr>
          <w:rFonts w:ascii="Arial" w:hAnsi="Arial" w:cs="Arial"/>
        </w:rPr>
        <w:lastRenderedPageBreak/>
        <w:t>jeho vyhlášení formou zveřejnění ve Sbírce právních předpisů. Datum a čas vyhlášení nařízení je vyznačen ve Sbírce právních předpisů.</w:t>
      </w:r>
    </w:p>
    <w:p w14:paraId="5AD46A44" w14:textId="77777777" w:rsidR="00A408A4" w:rsidRPr="001F5700" w:rsidRDefault="00A408A4" w:rsidP="00A408A4">
      <w:pPr>
        <w:pStyle w:val="Odstavecseseznamem"/>
        <w:widowControl w:val="0"/>
        <w:numPr>
          <w:ilvl w:val="0"/>
          <w:numId w:val="35"/>
        </w:numPr>
        <w:tabs>
          <w:tab w:val="left" w:pos="566"/>
        </w:tabs>
        <w:autoSpaceDE w:val="0"/>
        <w:autoSpaceDN w:val="0"/>
        <w:spacing w:before="120" w:after="0" w:line="240" w:lineRule="auto"/>
        <w:ind w:right="1" w:hanging="357"/>
        <w:contextualSpacing w:val="0"/>
        <w:jc w:val="both"/>
        <w:rPr>
          <w:rFonts w:ascii="Arial" w:hAnsi="Arial" w:cs="Arial"/>
        </w:rPr>
      </w:pPr>
      <w:r w:rsidRPr="001F5700">
        <w:rPr>
          <w:rFonts w:ascii="Arial" w:hAnsi="Arial" w:cs="Arial"/>
        </w:rPr>
        <w:t>Toto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nařízení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se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vyvěšuje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na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úředních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deskách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krajského</w:t>
      </w:r>
      <w:r w:rsidRPr="001F5700">
        <w:rPr>
          <w:rFonts w:ascii="Arial" w:hAnsi="Arial" w:cs="Arial"/>
          <w:spacing w:val="-7"/>
        </w:rPr>
        <w:t xml:space="preserve"> </w:t>
      </w:r>
      <w:r w:rsidRPr="001F5700">
        <w:rPr>
          <w:rFonts w:ascii="Arial" w:hAnsi="Arial" w:cs="Arial"/>
        </w:rPr>
        <w:t>úřadu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a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všech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obecních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úřadů, jejichž území se týká, na dobu nejméně 15 dnů a musí být každému přístupné u krajské veterinární správy, krajského úřadu a všech obecních úřadů, jejichž území se týká.</w:t>
      </w:r>
    </w:p>
    <w:p w14:paraId="21FD95D6" w14:textId="77777777" w:rsidR="00A408A4" w:rsidRPr="001F5700" w:rsidRDefault="00A408A4" w:rsidP="00A408A4">
      <w:pPr>
        <w:pStyle w:val="Odstavecseseznamem"/>
        <w:widowControl w:val="0"/>
        <w:numPr>
          <w:ilvl w:val="0"/>
          <w:numId w:val="35"/>
        </w:numPr>
        <w:tabs>
          <w:tab w:val="left" w:pos="566"/>
        </w:tabs>
        <w:autoSpaceDE w:val="0"/>
        <w:autoSpaceDN w:val="0"/>
        <w:spacing w:before="79" w:after="0" w:line="240" w:lineRule="auto"/>
        <w:ind w:right="1" w:hanging="357"/>
        <w:contextualSpacing w:val="0"/>
        <w:jc w:val="both"/>
        <w:rPr>
          <w:rFonts w:ascii="Arial" w:hAnsi="Arial" w:cs="Arial"/>
        </w:rPr>
      </w:pPr>
      <w:r w:rsidRPr="001F5700">
        <w:rPr>
          <w:rFonts w:ascii="Arial" w:hAnsi="Arial" w:cs="Arial"/>
        </w:rPr>
        <w:t xml:space="preserve">Státní veterinární správa zveřejní oznámení o vyhlášení nařízení ve Sbírce právních předpisů na své úřední desce po dobu alespoň 15 dnů ode dne, kdy byla o vyhlášení </w:t>
      </w:r>
      <w:r w:rsidRPr="001F5700">
        <w:rPr>
          <w:rFonts w:ascii="Arial" w:hAnsi="Arial" w:cs="Arial"/>
          <w:spacing w:val="-2"/>
        </w:rPr>
        <w:t>vyrozuměna.</w:t>
      </w:r>
    </w:p>
    <w:p w14:paraId="76196C4E" w14:textId="1869F222" w:rsidR="00EB4C63" w:rsidRPr="00C14CA8" w:rsidRDefault="00EB4C63" w:rsidP="00C14CA8">
      <w:pPr>
        <w:ind w:firstLine="708"/>
        <w:rPr>
          <w:rFonts w:cs="Arial"/>
        </w:rPr>
      </w:pPr>
    </w:p>
    <w:p w14:paraId="2F20F7CA" w14:textId="774BC420" w:rsidR="00D94C77" w:rsidRPr="00697185" w:rsidRDefault="00D94C77" w:rsidP="00350EF4">
      <w:pPr>
        <w:pStyle w:val="Datum"/>
        <w:tabs>
          <w:tab w:val="center" w:pos="4534"/>
        </w:tabs>
        <w:rPr>
          <w:rStyle w:val="Zstupntext"/>
          <w:sz w:val="22"/>
          <w:szCs w:val="22"/>
        </w:rPr>
      </w:pPr>
      <w:r w:rsidRPr="00697185">
        <w:rPr>
          <w:rFonts w:cs="Arial"/>
          <w:sz w:val="22"/>
          <w:szCs w:val="22"/>
        </w:rPr>
        <w:t>V </w:t>
      </w:r>
      <w:sdt>
        <w:sdtPr>
          <w:rPr>
            <w:rFonts w:cs="Arial"/>
            <w:sz w:val="22"/>
            <w:szCs w:val="22"/>
          </w:rPr>
          <w:alias w:val="Kde"/>
          <w:tag w:val="Kde"/>
          <w:id w:val="-615900653"/>
          <w:placeholder>
            <w:docPart w:val="83A7DE54DFF3480A85FAD43DC82F6BEB"/>
          </w:placeholder>
          <w:dropDownList>
            <w:listItem w:value="Zvolte položku."/>
            <w:listItem w:displayText="Praze" w:value="Praze"/>
            <w:listItem w:displayText="Brně" w:value="Brně"/>
            <w:listItem w:displayText="Českých Budějovicích" w:value="Českých Budějovicích"/>
            <w:listItem w:displayText="Pardubicích" w:value="Pardubicích"/>
            <w:listItem w:displayText="Hradci Králové" w:value="Hradci Králové"/>
            <w:listItem w:displayText="Jihlavě" w:value="Jihlavě"/>
            <w:listItem w:displayText="Karlových Varech" w:value="Karlových Varech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" w:value="Ústí nad Labem"/>
            <w:listItem w:displayText="Zlíně" w:value="Zlíně"/>
          </w:dropDownList>
        </w:sdtPr>
        <w:sdtEndPr/>
        <w:sdtContent>
          <w:r w:rsidR="00A408A4">
            <w:rPr>
              <w:rFonts w:cs="Arial"/>
              <w:sz w:val="22"/>
              <w:szCs w:val="22"/>
            </w:rPr>
            <w:t>Olomouci</w:t>
          </w:r>
        </w:sdtContent>
      </w:sdt>
      <w:r w:rsidR="00C21639" w:rsidRPr="00697185">
        <w:rPr>
          <w:rFonts w:cs="Arial"/>
          <w:sz w:val="22"/>
          <w:szCs w:val="22"/>
        </w:rPr>
        <w:t xml:space="preserve"> </w:t>
      </w:r>
      <w:r w:rsidRPr="00697185">
        <w:rPr>
          <w:rFonts w:cs="Arial"/>
          <w:sz w:val="22"/>
          <w:szCs w:val="22"/>
        </w:rPr>
        <w:t xml:space="preserve">dne </w:t>
      </w:r>
      <w:sdt>
        <w:sdtPr>
          <w:rPr>
            <w:rFonts w:cs="Arial"/>
            <w:sz w:val="22"/>
            <w:szCs w:val="22"/>
          </w:rPr>
          <w:alias w:val="Datum"/>
          <w:tag w:val="Datum"/>
          <w:id w:val="1692338008"/>
          <w:placeholder>
            <w:docPart w:val="F9F911F7C9594762AD944EA976D5ABD3"/>
          </w:placeholder>
          <w:date w:fullDate="2026-05-05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A408A4">
            <w:rPr>
              <w:rFonts w:cs="Arial"/>
              <w:sz w:val="22"/>
              <w:szCs w:val="22"/>
            </w:rPr>
            <w:t>05.05.2026</w:t>
          </w:r>
        </w:sdtContent>
      </w:sdt>
    </w:p>
    <w:p w14:paraId="1ECEC94A" w14:textId="459D0699" w:rsidR="00F958FD" w:rsidRPr="00CA3598" w:rsidRDefault="00321A64" w:rsidP="00036E06">
      <w:pPr>
        <w:pStyle w:val="Podpisovdoloka"/>
        <w:widowControl/>
        <w:spacing w:before="840"/>
        <w:ind w:left="4962"/>
        <w:rPr>
          <w:rFonts w:cs="Arial"/>
        </w:rPr>
      </w:pPr>
      <w:sdt>
        <w:sdtPr>
          <w:rPr>
            <w:rFonts w:eastAsia="Calibri"/>
          </w:rPr>
          <w:alias w:val="podepisuje"/>
          <w:tag w:val="espis_podepisuje/podepisuje_pracovnik_nazev"/>
          <w:id w:val="-1766679603"/>
          <w:placeholder>
            <w:docPart w:val="974A7A7E76A749ECAC7CF46C54C61D85"/>
          </w:placeholder>
          <w:showingPlcHdr/>
        </w:sdtPr>
        <w:sdtEndPr>
          <w:rPr>
            <w:bCs w:val="0"/>
          </w:rPr>
        </w:sdtEndPr>
        <w:sdtContent>
          <w:r w:rsidR="009607DF" w:rsidRPr="00D94F04">
            <w:rPr>
              <w:rFonts w:cs="Arial"/>
            </w:rPr>
            <w:t>MVDr. Hana Brázdová</w:t>
          </w:r>
        </w:sdtContent>
      </w:sdt>
    </w:p>
    <w:p w14:paraId="7E0CEB9A" w14:textId="5E7C4C51" w:rsidR="00F958FD" w:rsidRDefault="00321A64" w:rsidP="00036E06">
      <w:pPr>
        <w:pStyle w:val="Podpisovdoloka"/>
        <w:widowControl/>
        <w:ind w:left="4962"/>
        <w:rPr>
          <w:rFonts w:cs="Arial"/>
        </w:rPr>
      </w:pPr>
      <w:sdt>
        <w:sdtPr>
          <w:rPr>
            <w:rFonts w:cs="Arial"/>
          </w:rPr>
          <w:alias w:val="podepisuje název"/>
          <w:tag w:val="espis_podepisuje/podepisuje_nazev"/>
          <w:id w:val="-1043603805"/>
          <w:placeholder>
            <w:docPart w:val="9864F9DB32B444A5880DA71C701C8D4D"/>
          </w:placeholder>
          <w:showingPlcHdr/>
        </w:sdtPr>
        <w:sdtEndPr>
          <w:rPr>
            <w:bCs w:val="0"/>
          </w:rPr>
        </w:sdtEndPr>
        <w:sdtContent>
          <w:r w:rsidR="00033EDD" w:rsidRPr="00280BFE">
            <w:t>ředitel Krajské veterinární správy Státní veterinární správy pro Olomoucký kraj</w:t>
          </w:r>
        </w:sdtContent>
      </w:sdt>
    </w:p>
    <w:p w14:paraId="50B77D56" w14:textId="77777777" w:rsidR="00F958FD" w:rsidRPr="00C41893" w:rsidRDefault="00F958FD" w:rsidP="00F257BB">
      <w:pPr>
        <w:pStyle w:val="Podpisovdoloka"/>
        <w:ind w:left="4962"/>
      </w:pPr>
      <w:r w:rsidRPr="00C41893">
        <w:t>podepsáno elektronicky</w:t>
      </w:r>
    </w:p>
    <w:p w14:paraId="0F98DCAE" w14:textId="77777777" w:rsidR="004F54B2" w:rsidRPr="004F54B2" w:rsidRDefault="004F54B2" w:rsidP="004F54B2">
      <w:pPr>
        <w:ind w:left="142"/>
        <w:rPr>
          <w:rFonts w:cs="Arial"/>
          <w:b/>
          <w:sz w:val="22"/>
          <w:szCs w:val="28"/>
        </w:rPr>
      </w:pPr>
      <w:r w:rsidRPr="004F54B2">
        <w:rPr>
          <w:rFonts w:cs="Arial"/>
          <w:b/>
          <w:spacing w:val="-2"/>
          <w:sz w:val="22"/>
          <w:szCs w:val="28"/>
        </w:rPr>
        <w:t>Příloha:</w:t>
      </w:r>
    </w:p>
    <w:p w14:paraId="7656AC17" w14:textId="3F688F3F" w:rsidR="004F54B2" w:rsidRPr="001E36E8" w:rsidRDefault="001E36E8" w:rsidP="004F54B2">
      <w:pPr>
        <w:ind w:left="502"/>
        <w:rPr>
          <w:rFonts w:cs="Arial"/>
          <w:bCs/>
          <w:sz w:val="22"/>
          <w:szCs w:val="28"/>
        </w:rPr>
      </w:pPr>
      <w:r w:rsidRPr="001E36E8">
        <w:rPr>
          <w:rFonts w:cs="Arial"/>
          <w:bCs/>
          <w:sz w:val="22"/>
          <w:szCs w:val="28"/>
        </w:rPr>
        <w:t xml:space="preserve">- </w:t>
      </w:r>
      <w:r w:rsidR="004F54B2" w:rsidRPr="001E36E8">
        <w:rPr>
          <w:rFonts w:cs="Arial"/>
          <w:bCs/>
          <w:sz w:val="22"/>
          <w:szCs w:val="28"/>
        </w:rPr>
        <w:t>Sčítací</w:t>
      </w:r>
      <w:r w:rsidR="004F54B2" w:rsidRPr="001E36E8">
        <w:rPr>
          <w:rFonts w:cs="Arial"/>
          <w:bCs/>
          <w:spacing w:val="-2"/>
          <w:sz w:val="22"/>
          <w:szCs w:val="28"/>
        </w:rPr>
        <w:t xml:space="preserve"> list</w:t>
      </w:r>
      <w:r w:rsidRPr="001E36E8">
        <w:rPr>
          <w:rFonts w:cs="Arial"/>
          <w:bCs/>
          <w:spacing w:val="-2"/>
          <w:sz w:val="22"/>
          <w:szCs w:val="28"/>
        </w:rPr>
        <w:t xml:space="preserve"> drůbeže</w:t>
      </w:r>
    </w:p>
    <w:p w14:paraId="7614E6FD" w14:textId="77777777" w:rsidR="004F54B2" w:rsidRPr="004F54B2" w:rsidRDefault="004F54B2" w:rsidP="004F54B2">
      <w:pPr>
        <w:keepNext/>
        <w:spacing w:before="960"/>
        <w:rPr>
          <w:rFonts w:eastAsia="Times New Roman" w:cs="Arial"/>
          <w:b/>
          <w:bCs/>
          <w:sz w:val="22"/>
          <w:szCs w:val="22"/>
        </w:rPr>
      </w:pPr>
      <w:r w:rsidRPr="004F54B2">
        <w:rPr>
          <w:rFonts w:eastAsia="Times New Roman" w:cs="Arial"/>
          <w:b/>
          <w:bCs/>
          <w:sz w:val="22"/>
          <w:szCs w:val="22"/>
        </w:rPr>
        <w:t>Obdrží:</w:t>
      </w:r>
    </w:p>
    <w:sdt>
      <w:sdtPr>
        <w:rPr>
          <w:rFonts w:asciiTheme="minorHAnsi" w:eastAsia="Calibri" w:hAnsiTheme="minorHAnsi" w:cs="Times New Roman"/>
          <w:color w:val="000000" w:themeColor="text1"/>
          <w:sz w:val="20"/>
          <w:szCs w:val="20"/>
          <w:lang w:eastAsia="cs-CZ"/>
        </w:rPr>
        <w:alias w:val="Jméno a příjmení"/>
        <w:tag w:val="espis_dsb/adresa/full_name"/>
        <w:id w:val="398949100"/>
        <w:placeholder>
          <w:docPart w:val="C1D04FCB7E6841B99249AE5C783AB8A3"/>
        </w:placeholder>
      </w:sdtPr>
      <w:sdtEndPr>
        <w:rPr>
          <w:rFonts w:ascii="Arial" w:hAnsi="Arial"/>
        </w:rPr>
      </w:sdtEndPr>
      <w:sdtContent>
        <w:p w14:paraId="1AEE62D6" w14:textId="77777777" w:rsidR="004F54B2" w:rsidRDefault="004F54B2" w:rsidP="004F54B2">
          <w:pPr>
            <w:pStyle w:val="Zkladntext"/>
            <w:spacing w:before="180"/>
            <w:ind w:left="142"/>
          </w:pPr>
          <w:r>
            <w:t>Krajský</w:t>
          </w:r>
          <w:r>
            <w:rPr>
              <w:spacing w:val="-7"/>
            </w:rPr>
            <w:t xml:space="preserve"> </w:t>
          </w:r>
          <w:r>
            <w:t>úřad</w:t>
          </w:r>
          <w:r>
            <w:rPr>
              <w:spacing w:val="-5"/>
            </w:rPr>
            <w:t xml:space="preserve"> </w:t>
          </w:r>
          <w:r>
            <w:t>Olomouckého</w:t>
          </w:r>
          <w:r>
            <w:rPr>
              <w:spacing w:val="-5"/>
            </w:rPr>
            <w:t xml:space="preserve"> </w:t>
          </w:r>
          <w:r>
            <w:t>kraje,</w:t>
          </w:r>
          <w:r>
            <w:rPr>
              <w:spacing w:val="-4"/>
            </w:rPr>
            <w:t xml:space="preserve"> </w:t>
          </w:r>
          <w:r>
            <w:t>Jeremenkova</w:t>
          </w:r>
          <w:r>
            <w:rPr>
              <w:spacing w:val="-5"/>
            </w:rPr>
            <w:t xml:space="preserve"> </w:t>
          </w:r>
          <w:r>
            <w:t>1056,</w:t>
          </w:r>
          <w:r>
            <w:rPr>
              <w:spacing w:val="-5"/>
            </w:rPr>
            <w:t xml:space="preserve"> </w:t>
          </w:r>
          <w:r>
            <w:t>779</w:t>
          </w:r>
          <w:r>
            <w:rPr>
              <w:spacing w:val="-5"/>
            </w:rPr>
            <w:t xml:space="preserve"> </w:t>
          </w:r>
          <w:r>
            <w:t>00</w:t>
          </w:r>
          <w:r>
            <w:rPr>
              <w:spacing w:val="-4"/>
            </w:rPr>
            <w:t xml:space="preserve"> </w:t>
          </w:r>
          <w:r>
            <w:rPr>
              <w:spacing w:val="-2"/>
            </w:rPr>
            <w:t>Olomouc</w:t>
          </w:r>
        </w:p>
        <w:p w14:paraId="46526703" w14:textId="77777777" w:rsidR="004F54B2" w:rsidRDefault="004F54B2" w:rsidP="004F54B2">
          <w:pPr>
            <w:pStyle w:val="Zkladntext"/>
            <w:spacing w:before="120" w:line="352" w:lineRule="auto"/>
            <w:ind w:left="141" w:right="463"/>
          </w:pPr>
          <w:r>
            <w:t>Hasičský záchranný sbor Olomouckého kraje, Schweitzerova 91, 779 00 Olomouc Krajské</w:t>
          </w:r>
          <w:r>
            <w:rPr>
              <w:spacing w:val="-4"/>
            </w:rPr>
            <w:t xml:space="preserve"> </w:t>
          </w:r>
          <w:r>
            <w:t>ředitelství</w:t>
          </w:r>
          <w:r>
            <w:rPr>
              <w:spacing w:val="-4"/>
            </w:rPr>
            <w:t xml:space="preserve"> </w:t>
          </w:r>
          <w:r>
            <w:t>policie</w:t>
          </w:r>
          <w:r>
            <w:rPr>
              <w:spacing w:val="-4"/>
            </w:rPr>
            <w:t xml:space="preserve"> </w:t>
          </w:r>
          <w:r>
            <w:t>Olomouckého</w:t>
          </w:r>
          <w:r>
            <w:rPr>
              <w:spacing w:val="-4"/>
            </w:rPr>
            <w:t xml:space="preserve"> </w:t>
          </w:r>
          <w:r>
            <w:t>kraje,</w:t>
          </w:r>
          <w:r>
            <w:rPr>
              <w:spacing w:val="-4"/>
            </w:rPr>
            <w:t xml:space="preserve"> </w:t>
          </w:r>
          <w:r>
            <w:t>tř.</w:t>
          </w:r>
          <w:r>
            <w:rPr>
              <w:spacing w:val="-4"/>
            </w:rPr>
            <w:t xml:space="preserve"> </w:t>
          </w:r>
          <w:r>
            <w:t>Kosmonautů</w:t>
          </w:r>
          <w:r>
            <w:rPr>
              <w:spacing w:val="-4"/>
            </w:rPr>
            <w:t xml:space="preserve"> </w:t>
          </w:r>
          <w:r>
            <w:t>189/10,</w:t>
          </w:r>
          <w:r>
            <w:rPr>
              <w:spacing w:val="-4"/>
            </w:rPr>
            <w:t xml:space="preserve"> </w:t>
          </w:r>
          <w:r>
            <w:t>779</w:t>
          </w:r>
          <w:r>
            <w:rPr>
              <w:spacing w:val="-4"/>
            </w:rPr>
            <w:t xml:space="preserve"> </w:t>
          </w:r>
          <w:r>
            <w:t>00</w:t>
          </w:r>
          <w:r>
            <w:rPr>
              <w:spacing w:val="-4"/>
            </w:rPr>
            <w:t xml:space="preserve"> </w:t>
          </w:r>
          <w:r>
            <w:t>Olomouc Krajská hygienická stanice Olomouckého kraje Wolkerova 74/6, 779 00 Olomouc</w:t>
          </w:r>
        </w:p>
        <w:p w14:paraId="25D9771D" w14:textId="77777777" w:rsidR="00894141" w:rsidRDefault="00321A64" w:rsidP="00894141">
          <w:pPr>
            <w:tabs>
              <w:tab w:val="left" w:pos="709"/>
              <w:tab w:val="left" w:pos="5387"/>
            </w:tabs>
            <w:spacing w:before="120"/>
            <w:rPr>
              <w:rFonts w:eastAsia="Calibri"/>
              <w:color w:val="000000" w:themeColor="text1"/>
              <w:szCs w:val="20"/>
            </w:rPr>
          </w:pPr>
        </w:p>
      </w:sdtContent>
    </w:sdt>
    <w:p w14:paraId="4C30AC79" w14:textId="39A4CD03" w:rsidR="004F54B2" w:rsidRPr="00894141" w:rsidRDefault="004F54B2" w:rsidP="00894141">
      <w:pPr>
        <w:tabs>
          <w:tab w:val="left" w:pos="709"/>
          <w:tab w:val="left" w:pos="5387"/>
        </w:tabs>
        <w:spacing w:before="120"/>
        <w:rPr>
          <w:rFonts w:eastAsia="Calibri"/>
          <w:b/>
          <w:bCs/>
          <w:color w:val="000000" w:themeColor="text1"/>
          <w:sz w:val="22"/>
          <w:szCs w:val="22"/>
        </w:rPr>
      </w:pPr>
      <w:r w:rsidRPr="00894141">
        <w:rPr>
          <w:b/>
          <w:bCs/>
          <w:sz w:val="22"/>
          <w:szCs w:val="28"/>
        </w:rPr>
        <w:t>Obec</w:t>
      </w:r>
      <w:r w:rsidRPr="00894141">
        <w:rPr>
          <w:b/>
          <w:bCs/>
          <w:spacing w:val="-4"/>
          <w:sz w:val="22"/>
          <w:szCs w:val="28"/>
        </w:rPr>
        <w:t xml:space="preserve"> </w:t>
      </w:r>
      <w:r w:rsidRPr="00894141">
        <w:rPr>
          <w:b/>
          <w:bCs/>
          <w:sz w:val="22"/>
          <w:szCs w:val="28"/>
        </w:rPr>
        <w:t>s</w:t>
      </w:r>
      <w:r w:rsidRPr="00894141">
        <w:rPr>
          <w:b/>
          <w:bCs/>
          <w:spacing w:val="-3"/>
          <w:sz w:val="22"/>
          <w:szCs w:val="28"/>
        </w:rPr>
        <w:t xml:space="preserve"> </w:t>
      </w:r>
      <w:r w:rsidRPr="00894141">
        <w:rPr>
          <w:b/>
          <w:bCs/>
          <w:sz w:val="22"/>
          <w:szCs w:val="28"/>
        </w:rPr>
        <w:t>rozšířenou</w:t>
      </w:r>
      <w:r w:rsidRPr="00894141">
        <w:rPr>
          <w:b/>
          <w:bCs/>
          <w:spacing w:val="-3"/>
          <w:sz w:val="22"/>
          <w:szCs w:val="28"/>
        </w:rPr>
        <w:t xml:space="preserve"> </w:t>
      </w:r>
      <w:r w:rsidRPr="00894141">
        <w:rPr>
          <w:b/>
          <w:bCs/>
          <w:spacing w:val="-2"/>
          <w:sz w:val="22"/>
          <w:szCs w:val="28"/>
        </w:rPr>
        <w:t>působností</w:t>
      </w:r>
      <w:r w:rsidR="00C1159D">
        <w:rPr>
          <w:b/>
          <w:bCs/>
          <w:spacing w:val="-2"/>
          <w:sz w:val="22"/>
          <w:szCs w:val="28"/>
        </w:rPr>
        <w:t>:</w:t>
      </w:r>
    </w:p>
    <w:p w14:paraId="02556CC9" w14:textId="20ED8582" w:rsidR="004F54B2" w:rsidRDefault="00C1159D" w:rsidP="004F54B2">
      <w:pPr>
        <w:pStyle w:val="Zkladntext"/>
        <w:spacing w:before="120"/>
        <w:ind w:left="142"/>
      </w:pPr>
      <w:r>
        <w:t>Hranice; Lipník nad Bečvou; Přerov</w:t>
      </w:r>
    </w:p>
    <w:p w14:paraId="223B11CB" w14:textId="77777777" w:rsidR="004F54B2" w:rsidRPr="00C15F8F" w:rsidRDefault="004F54B2" w:rsidP="004F54B2">
      <w:pPr>
        <w:tabs>
          <w:tab w:val="left" w:pos="709"/>
          <w:tab w:val="left" w:pos="5387"/>
        </w:tabs>
        <w:spacing w:before="120"/>
        <w:rPr>
          <w:rFonts w:eastAsia="Calibri"/>
          <w:color w:val="0000FF"/>
          <w:sz w:val="16"/>
          <w:u w:val="single"/>
        </w:rPr>
      </w:pPr>
    </w:p>
    <w:p w14:paraId="787DD639" w14:textId="77777777" w:rsidR="00894141" w:rsidRPr="00894141" w:rsidRDefault="004F54B2" w:rsidP="00894141">
      <w:pPr>
        <w:pStyle w:val="Nadpis3"/>
        <w:numPr>
          <w:ilvl w:val="0"/>
          <w:numId w:val="0"/>
        </w:numPr>
        <w:ind w:left="720" w:hanging="720"/>
        <w:rPr>
          <w:spacing w:val="-4"/>
          <w:sz w:val="22"/>
          <w:szCs w:val="22"/>
        </w:rPr>
      </w:pPr>
      <w:r w:rsidRPr="00894141">
        <w:rPr>
          <w:sz w:val="22"/>
          <w:szCs w:val="22"/>
        </w:rPr>
        <w:t>Obecní</w:t>
      </w:r>
      <w:r w:rsidRPr="00894141">
        <w:rPr>
          <w:spacing w:val="-4"/>
          <w:sz w:val="22"/>
          <w:szCs w:val="22"/>
        </w:rPr>
        <w:t xml:space="preserve"> </w:t>
      </w:r>
      <w:r w:rsidRPr="00894141">
        <w:rPr>
          <w:sz w:val="22"/>
          <w:szCs w:val="22"/>
        </w:rPr>
        <w:t>úřady</w:t>
      </w:r>
      <w:r w:rsidRPr="00894141">
        <w:rPr>
          <w:spacing w:val="-4"/>
          <w:sz w:val="22"/>
          <w:szCs w:val="22"/>
        </w:rPr>
        <w:t xml:space="preserve"> obcí</w:t>
      </w:r>
      <w:r w:rsidR="00894141" w:rsidRPr="00894141">
        <w:rPr>
          <w:spacing w:val="-4"/>
          <w:sz w:val="22"/>
          <w:szCs w:val="22"/>
        </w:rPr>
        <w:t>:</w:t>
      </w:r>
    </w:p>
    <w:p w14:paraId="61767EDE" w14:textId="43B8C0AE" w:rsidR="000C35E6" w:rsidRPr="00894141" w:rsidRDefault="00894141" w:rsidP="00894141">
      <w:pPr>
        <w:pStyle w:val="Nadpis3"/>
        <w:numPr>
          <w:ilvl w:val="0"/>
          <w:numId w:val="0"/>
        </w:numPr>
        <w:ind w:left="142"/>
        <w:rPr>
          <w:rStyle w:val="Hypertextovodkaz"/>
          <w:sz w:val="26"/>
        </w:rPr>
      </w:pPr>
      <w:r w:rsidRPr="00894141">
        <w:rPr>
          <w:b w:val="0"/>
          <w:bCs w:val="0"/>
          <w:sz w:val="22"/>
          <w:szCs w:val="28"/>
        </w:rPr>
        <w:t>Býškovice; Dolní Nětčice; Dolní Těšice</w:t>
      </w:r>
      <w:r>
        <w:rPr>
          <w:b w:val="0"/>
          <w:bCs w:val="0"/>
          <w:sz w:val="22"/>
          <w:szCs w:val="28"/>
        </w:rPr>
        <w:t xml:space="preserve">; </w:t>
      </w:r>
      <w:r w:rsidRPr="00894141">
        <w:rPr>
          <w:b w:val="0"/>
          <w:bCs w:val="0"/>
          <w:sz w:val="22"/>
          <w:szCs w:val="28"/>
        </w:rPr>
        <w:t>Horní Nětčice</w:t>
      </w:r>
      <w:r>
        <w:rPr>
          <w:b w:val="0"/>
          <w:bCs w:val="0"/>
          <w:sz w:val="22"/>
          <w:szCs w:val="28"/>
        </w:rPr>
        <w:t xml:space="preserve">; </w:t>
      </w:r>
      <w:r w:rsidRPr="00894141">
        <w:rPr>
          <w:b w:val="0"/>
          <w:bCs w:val="0"/>
          <w:sz w:val="22"/>
          <w:szCs w:val="28"/>
        </w:rPr>
        <w:t xml:space="preserve">Horní Těšice; Horní Újezd; Malhotice; Opatovice; Paršovice; </w:t>
      </w:r>
      <w:r>
        <w:rPr>
          <w:b w:val="0"/>
          <w:bCs w:val="0"/>
          <w:sz w:val="22"/>
          <w:szCs w:val="28"/>
        </w:rPr>
        <w:t xml:space="preserve">Provodovice; </w:t>
      </w:r>
      <w:r w:rsidRPr="00894141">
        <w:rPr>
          <w:b w:val="0"/>
          <w:bCs w:val="0"/>
          <w:sz w:val="22"/>
          <w:szCs w:val="28"/>
        </w:rPr>
        <w:t>Rakov; Rouské; Skalička; Ústí; Všechovice; Zámrsky; Žákovice</w:t>
      </w:r>
    </w:p>
    <w:sectPr w:rsidR="000C35E6" w:rsidRPr="00894141" w:rsidSect="00801D1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5" w:h="16837"/>
      <w:pgMar w:top="1418" w:right="1418" w:bottom="1418" w:left="1418" w:header="709" w:footer="748" w:gutter="0"/>
      <w:cols w:space="708"/>
      <w:noEndnote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4A613" w14:textId="77777777" w:rsidR="00321A64" w:rsidRDefault="00321A64">
      <w:pPr>
        <w:spacing w:before="0"/>
      </w:pPr>
      <w:r>
        <w:separator/>
      </w:r>
    </w:p>
  </w:endnote>
  <w:endnote w:type="continuationSeparator" w:id="0">
    <w:p w14:paraId="1649B889" w14:textId="77777777" w:rsidR="00321A64" w:rsidRDefault="00321A64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DFBA0" w14:textId="77777777" w:rsidR="002528E3" w:rsidRDefault="002528E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79398" w14:textId="77777777" w:rsidR="0041559C" w:rsidRPr="002528E3" w:rsidRDefault="001A433E" w:rsidP="0041559C">
    <w:pPr>
      <w:pStyle w:val="Zpat"/>
      <w:jc w:val="center"/>
      <w:rPr>
        <w:rFonts w:cs="Arial"/>
        <w:i w:val="0"/>
      </w:rPr>
    </w:pPr>
    <w:r w:rsidRPr="002528E3">
      <w:rPr>
        <w:rFonts w:cs="Arial"/>
        <w:i w:val="0"/>
        <w:szCs w:val="16"/>
      </w:rPr>
      <w:t>Rozhodnutí</w:t>
    </w:r>
    <w:r w:rsidR="0041559C" w:rsidRPr="002528E3">
      <w:rPr>
        <w:rFonts w:cs="Arial"/>
        <w:i w:val="0"/>
        <w:szCs w:val="16"/>
      </w:rPr>
      <w:t xml:space="preserve"> str. </w:t>
    </w:r>
    <w:r w:rsidR="0041559C" w:rsidRPr="002528E3">
      <w:rPr>
        <w:rFonts w:cs="Arial"/>
        <w:b/>
        <w:bCs/>
        <w:i w:val="0"/>
        <w:szCs w:val="16"/>
      </w:rPr>
      <w:fldChar w:fldCharType="begin"/>
    </w:r>
    <w:r w:rsidR="0041559C" w:rsidRPr="002528E3">
      <w:rPr>
        <w:rFonts w:cs="Arial"/>
        <w:b/>
        <w:bCs/>
        <w:i w:val="0"/>
        <w:szCs w:val="16"/>
      </w:rPr>
      <w:instrText>PAGE</w:instrText>
    </w:r>
    <w:r w:rsidR="0041559C" w:rsidRPr="002528E3">
      <w:rPr>
        <w:rFonts w:cs="Arial"/>
        <w:b/>
        <w:bCs/>
        <w:i w:val="0"/>
        <w:szCs w:val="16"/>
      </w:rPr>
      <w:fldChar w:fldCharType="separate"/>
    </w:r>
    <w:r w:rsidR="00775B0B">
      <w:rPr>
        <w:rFonts w:cs="Arial"/>
        <w:b/>
        <w:bCs/>
        <w:i w:val="0"/>
        <w:noProof/>
        <w:szCs w:val="16"/>
      </w:rPr>
      <w:t>1</w:t>
    </w:r>
    <w:r w:rsidR="0041559C" w:rsidRPr="002528E3">
      <w:rPr>
        <w:rFonts w:cs="Arial"/>
        <w:b/>
        <w:bCs/>
        <w:i w:val="0"/>
        <w:szCs w:val="16"/>
      </w:rPr>
      <w:fldChar w:fldCharType="end"/>
    </w:r>
    <w:r w:rsidR="0041559C" w:rsidRPr="002528E3">
      <w:rPr>
        <w:rFonts w:cs="Arial"/>
        <w:i w:val="0"/>
        <w:szCs w:val="16"/>
      </w:rPr>
      <w:t xml:space="preserve"> z </w:t>
    </w:r>
    <w:r w:rsidR="0041559C" w:rsidRPr="002528E3">
      <w:rPr>
        <w:rFonts w:cs="Arial"/>
        <w:b/>
        <w:bCs/>
        <w:i w:val="0"/>
        <w:szCs w:val="16"/>
      </w:rPr>
      <w:fldChar w:fldCharType="begin"/>
    </w:r>
    <w:r w:rsidR="0041559C" w:rsidRPr="002528E3">
      <w:rPr>
        <w:rFonts w:cs="Arial"/>
        <w:b/>
        <w:bCs/>
        <w:i w:val="0"/>
        <w:szCs w:val="16"/>
      </w:rPr>
      <w:instrText>NUMPAGES</w:instrText>
    </w:r>
    <w:r w:rsidR="0041559C" w:rsidRPr="002528E3">
      <w:rPr>
        <w:rFonts w:cs="Arial"/>
        <w:b/>
        <w:bCs/>
        <w:i w:val="0"/>
        <w:szCs w:val="16"/>
      </w:rPr>
      <w:fldChar w:fldCharType="separate"/>
    </w:r>
    <w:r w:rsidR="00775B0B">
      <w:rPr>
        <w:rFonts w:cs="Arial"/>
        <w:b/>
        <w:bCs/>
        <w:i w:val="0"/>
        <w:noProof/>
        <w:szCs w:val="16"/>
      </w:rPr>
      <w:t>1</w:t>
    </w:r>
    <w:r w:rsidR="0041559C" w:rsidRPr="002528E3">
      <w:rPr>
        <w:rFonts w:cs="Arial"/>
        <w:b/>
        <w:bCs/>
        <w:i w:val="0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F488E" w14:textId="77777777" w:rsidR="002528E3" w:rsidRDefault="002528E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D9ABF" w14:textId="77777777" w:rsidR="00321A64" w:rsidRDefault="00321A64">
      <w:pPr>
        <w:spacing w:before="0"/>
      </w:pPr>
      <w:r>
        <w:separator/>
      </w:r>
    </w:p>
  </w:footnote>
  <w:footnote w:type="continuationSeparator" w:id="0">
    <w:p w14:paraId="65CF7346" w14:textId="77777777" w:rsidR="00321A64" w:rsidRDefault="00321A64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2ADCB" w14:textId="77777777" w:rsidR="002528E3" w:rsidRDefault="002528E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0CDA4" w14:textId="77777777" w:rsidR="002528E3" w:rsidRDefault="002528E3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19E05" w14:textId="77777777" w:rsidR="002528E3" w:rsidRDefault="002528E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A2C76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E8040E"/>
    <w:lvl w:ilvl="0">
      <w:start w:val="1"/>
      <w:numFmt w:val="upperRoman"/>
      <w:lvlText w:val="%1."/>
      <w:lvlJc w:val="right"/>
      <w:pPr>
        <w:tabs>
          <w:tab w:val="num" w:pos="454"/>
        </w:tabs>
        <w:ind w:left="454" w:hanging="114"/>
      </w:pPr>
      <w:rPr>
        <w:rFonts w:ascii="Times New Roman" w:hAnsi="Times New Roman" w:hint="default"/>
        <w:b/>
        <w:i w:val="0"/>
        <w:sz w:val="24"/>
        <w:szCs w:val="24"/>
      </w:rPr>
    </w:lvl>
  </w:abstractNum>
  <w:abstractNum w:abstractNumId="2" w15:restartNumberingAfterBreak="0">
    <w:nsid w:val="FFFFFF7E"/>
    <w:multiLevelType w:val="singleLevel"/>
    <w:tmpl w:val="C50E32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5C69778"/>
    <w:lvl w:ilvl="0">
      <w:start w:val="1"/>
      <w:numFmt w:val="upperRoman"/>
      <w:lvlText w:val="%1."/>
      <w:lvlJc w:val="right"/>
      <w:pPr>
        <w:tabs>
          <w:tab w:val="num" w:pos="397"/>
        </w:tabs>
        <w:ind w:left="397" w:hanging="113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6EC4CC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403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CA3A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9810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BDA6090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2BB404A2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00B42558"/>
    <w:multiLevelType w:val="hybridMultilevel"/>
    <w:tmpl w:val="7D28EA94"/>
    <w:lvl w:ilvl="0" w:tplc="CAA23112">
      <w:start w:val="1"/>
      <w:numFmt w:val="decimal"/>
      <w:lvlText w:val="(%1)"/>
      <w:lvlJc w:val="left"/>
      <w:pPr>
        <w:ind w:left="330" w:hanging="330"/>
      </w:pPr>
      <w:rPr>
        <w:rFonts w:hint="default"/>
        <w:b w:val="0"/>
        <w:bCs w:val="0"/>
        <w:spacing w:val="0"/>
        <w:w w:val="100"/>
        <w:lang w:val="cs-CZ" w:eastAsia="en-US" w:bidi="ar-SA"/>
      </w:rPr>
    </w:lvl>
    <w:lvl w:ilvl="1" w:tplc="EA32FDD8">
      <w:start w:val="1"/>
      <w:numFmt w:val="lowerLetter"/>
      <w:lvlText w:val="%2)"/>
      <w:lvlJc w:val="left"/>
      <w:pPr>
        <w:ind w:left="427" w:hanging="28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2" w:tplc="C6E0FF00">
      <w:start w:val="1"/>
      <w:numFmt w:val="lowerRoman"/>
      <w:lvlText w:val="%3."/>
      <w:lvlJc w:val="left"/>
      <w:pPr>
        <w:ind w:left="850" w:hanging="251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3" w:tplc="3364F22E">
      <w:start w:val="1"/>
      <w:numFmt w:val="decimal"/>
      <w:lvlText w:val="%4."/>
      <w:lvlJc w:val="left"/>
      <w:pPr>
        <w:ind w:left="1134" w:hanging="22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cs-CZ" w:eastAsia="en-US" w:bidi="ar-SA"/>
      </w:rPr>
    </w:lvl>
    <w:lvl w:ilvl="4" w:tplc="5BCC25EE">
      <w:numFmt w:val="bullet"/>
      <w:lvlText w:val="•"/>
      <w:lvlJc w:val="left"/>
      <w:pPr>
        <w:ind w:left="2293" w:hanging="225"/>
      </w:pPr>
      <w:rPr>
        <w:rFonts w:hint="default"/>
        <w:lang w:val="cs-CZ" w:eastAsia="en-US" w:bidi="ar-SA"/>
      </w:rPr>
    </w:lvl>
    <w:lvl w:ilvl="5" w:tplc="63A639AE">
      <w:numFmt w:val="bullet"/>
      <w:lvlText w:val="•"/>
      <w:lvlJc w:val="left"/>
      <w:pPr>
        <w:ind w:left="3446" w:hanging="225"/>
      </w:pPr>
      <w:rPr>
        <w:rFonts w:hint="default"/>
        <w:lang w:val="cs-CZ" w:eastAsia="en-US" w:bidi="ar-SA"/>
      </w:rPr>
    </w:lvl>
    <w:lvl w:ilvl="6" w:tplc="4FD63940">
      <w:numFmt w:val="bullet"/>
      <w:lvlText w:val="•"/>
      <w:lvlJc w:val="left"/>
      <w:pPr>
        <w:ind w:left="4600" w:hanging="225"/>
      </w:pPr>
      <w:rPr>
        <w:rFonts w:hint="default"/>
        <w:lang w:val="cs-CZ" w:eastAsia="en-US" w:bidi="ar-SA"/>
      </w:rPr>
    </w:lvl>
    <w:lvl w:ilvl="7" w:tplc="9B1E41C4">
      <w:numFmt w:val="bullet"/>
      <w:lvlText w:val="•"/>
      <w:lvlJc w:val="left"/>
      <w:pPr>
        <w:ind w:left="5753" w:hanging="225"/>
      </w:pPr>
      <w:rPr>
        <w:rFonts w:hint="default"/>
        <w:lang w:val="cs-CZ" w:eastAsia="en-US" w:bidi="ar-SA"/>
      </w:rPr>
    </w:lvl>
    <w:lvl w:ilvl="8" w:tplc="544EADDE">
      <w:numFmt w:val="bullet"/>
      <w:lvlText w:val="•"/>
      <w:lvlJc w:val="left"/>
      <w:pPr>
        <w:ind w:left="6907" w:hanging="225"/>
      </w:pPr>
      <w:rPr>
        <w:rFonts w:hint="default"/>
        <w:lang w:val="cs-CZ" w:eastAsia="en-US" w:bidi="ar-SA"/>
      </w:rPr>
    </w:lvl>
  </w:abstractNum>
  <w:abstractNum w:abstractNumId="11" w15:restartNumberingAfterBreak="0">
    <w:nsid w:val="01A36D7F"/>
    <w:multiLevelType w:val="hybridMultilevel"/>
    <w:tmpl w:val="E774E844"/>
    <w:lvl w:ilvl="0" w:tplc="040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2" w15:restartNumberingAfterBreak="0">
    <w:nsid w:val="04D35311"/>
    <w:multiLevelType w:val="hybridMultilevel"/>
    <w:tmpl w:val="DA7A15DE"/>
    <w:lvl w:ilvl="0" w:tplc="F05C9042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066E656C"/>
    <w:multiLevelType w:val="hybridMultilevel"/>
    <w:tmpl w:val="4DA414D8"/>
    <w:lvl w:ilvl="0" w:tplc="E5BC1B7C">
      <w:start w:val="1"/>
      <w:numFmt w:val="decimal"/>
      <w:lvlText w:val="(%1)"/>
      <w:lvlJc w:val="left"/>
      <w:pPr>
        <w:ind w:left="861" w:hanging="36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CA0CAB48">
      <w:numFmt w:val="bullet"/>
      <w:lvlText w:val="•"/>
      <w:lvlJc w:val="left"/>
      <w:pPr>
        <w:ind w:left="1695" w:hanging="360"/>
      </w:pPr>
      <w:rPr>
        <w:rFonts w:hint="default"/>
        <w:lang w:val="cs-CZ" w:eastAsia="en-US" w:bidi="ar-SA"/>
      </w:rPr>
    </w:lvl>
    <w:lvl w:ilvl="2" w:tplc="678E0C48">
      <w:numFmt w:val="bullet"/>
      <w:lvlText w:val="•"/>
      <w:lvlJc w:val="left"/>
      <w:pPr>
        <w:ind w:left="2530" w:hanging="360"/>
      </w:pPr>
      <w:rPr>
        <w:rFonts w:hint="default"/>
        <w:lang w:val="cs-CZ" w:eastAsia="en-US" w:bidi="ar-SA"/>
      </w:rPr>
    </w:lvl>
    <w:lvl w:ilvl="3" w:tplc="6BB6A85A">
      <w:numFmt w:val="bullet"/>
      <w:lvlText w:val="•"/>
      <w:lvlJc w:val="left"/>
      <w:pPr>
        <w:ind w:left="3366" w:hanging="360"/>
      </w:pPr>
      <w:rPr>
        <w:rFonts w:hint="default"/>
        <w:lang w:val="cs-CZ" w:eastAsia="en-US" w:bidi="ar-SA"/>
      </w:rPr>
    </w:lvl>
    <w:lvl w:ilvl="4" w:tplc="230CEAA0">
      <w:numFmt w:val="bullet"/>
      <w:lvlText w:val="•"/>
      <w:lvlJc w:val="left"/>
      <w:pPr>
        <w:ind w:left="4201" w:hanging="360"/>
      </w:pPr>
      <w:rPr>
        <w:rFonts w:hint="default"/>
        <w:lang w:val="cs-CZ" w:eastAsia="en-US" w:bidi="ar-SA"/>
      </w:rPr>
    </w:lvl>
    <w:lvl w:ilvl="5" w:tplc="84B80556">
      <w:numFmt w:val="bullet"/>
      <w:lvlText w:val="•"/>
      <w:lvlJc w:val="left"/>
      <w:pPr>
        <w:ind w:left="5037" w:hanging="360"/>
      </w:pPr>
      <w:rPr>
        <w:rFonts w:hint="default"/>
        <w:lang w:val="cs-CZ" w:eastAsia="en-US" w:bidi="ar-SA"/>
      </w:rPr>
    </w:lvl>
    <w:lvl w:ilvl="6" w:tplc="F9B08D12">
      <w:numFmt w:val="bullet"/>
      <w:lvlText w:val="•"/>
      <w:lvlJc w:val="left"/>
      <w:pPr>
        <w:ind w:left="5872" w:hanging="360"/>
      </w:pPr>
      <w:rPr>
        <w:rFonts w:hint="default"/>
        <w:lang w:val="cs-CZ" w:eastAsia="en-US" w:bidi="ar-SA"/>
      </w:rPr>
    </w:lvl>
    <w:lvl w:ilvl="7" w:tplc="6B2020AC">
      <w:numFmt w:val="bullet"/>
      <w:lvlText w:val="•"/>
      <w:lvlJc w:val="left"/>
      <w:pPr>
        <w:ind w:left="6707" w:hanging="360"/>
      </w:pPr>
      <w:rPr>
        <w:rFonts w:hint="default"/>
        <w:lang w:val="cs-CZ" w:eastAsia="en-US" w:bidi="ar-SA"/>
      </w:rPr>
    </w:lvl>
    <w:lvl w:ilvl="8" w:tplc="E668E462">
      <w:numFmt w:val="bullet"/>
      <w:lvlText w:val="•"/>
      <w:lvlJc w:val="left"/>
      <w:pPr>
        <w:ind w:left="7543" w:hanging="360"/>
      </w:pPr>
      <w:rPr>
        <w:rFonts w:hint="default"/>
        <w:lang w:val="cs-CZ" w:eastAsia="en-US" w:bidi="ar-SA"/>
      </w:rPr>
    </w:lvl>
  </w:abstractNum>
  <w:abstractNum w:abstractNumId="14" w15:restartNumberingAfterBreak="0">
    <w:nsid w:val="07A87794"/>
    <w:multiLevelType w:val="hybridMultilevel"/>
    <w:tmpl w:val="F6129910"/>
    <w:lvl w:ilvl="0" w:tplc="8E2C9EBE">
      <w:start w:val="1"/>
      <w:numFmt w:val="decimal"/>
      <w:lvlText w:val="(%1)"/>
      <w:lvlJc w:val="left"/>
      <w:pPr>
        <w:ind w:left="568" w:hanging="42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FFFFFFFF">
      <w:numFmt w:val="bullet"/>
      <w:lvlText w:val="•"/>
      <w:lvlJc w:val="left"/>
      <w:pPr>
        <w:ind w:left="1425" w:hanging="426"/>
      </w:pPr>
      <w:rPr>
        <w:rFonts w:hint="default"/>
        <w:lang w:val="cs-CZ" w:eastAsia="en-US" w:bidi="ar-SA"/>
      </w:rPr>
    </w:lvl>
    <w:lvl w:ilvl="2" w:tplc="FFFFFFFF">
      <w:numFmt w:val="bullet"/>
      <w:lvlText w:val="•"/>
      <w:lvlJc w:val="left"/>
      <w:pPr>
        <w:ind w:left="2290" w:hanging="426"/>
      </w:pPr>
      <w:rPr>
        <w:rFonts w:hint="default"/>
        <w:lang w:val="cs-CZ" w:eastAsia="en-US" w:bidi="ar-SA"/>
      </w:rPr>
    </w:lvl>
    <w:lvl w:ilvl="3" w:tplc="FFFFFFFF">
      <w:numFmt w:val="bullet"/>
      <w:lvlText w:val="•"/>
      <w:lvlJc w:val="left"/>
      <w:pPr>
        <w:ind w:left="3156" w:hanging="426"/>
      </w:pPr>
      <w:rPr>
        <w:rFonts w:hint="default"/>
        <w:lang w:val="cs-CZ" w:eastAsia="en-US" w:bidi="ar-SA"/>
      </w:rPr>
    </w:lvl>
    <w:lvl w:ilvl="4" w:tplc="FFFFFFFF">
      <w:numFmt w:val="bullet"/>
      <w:lvlText w:val="•"/>
      <w:lvlJc w:val="left"/>
      <w:pPr>
        <w:ind w:left="4021" w:hanging="426"/>
      </w:pPr>
      <w:rPr>
        <w:rFonts w:hint="default"/>
        <w:lang w:val="cs-CZ" w:eastAsia="en-US" w:bidi="ar-SA"/>
      </w:rPr>
    </w:lvl>
    <w:lvl w:ilvl="5" w:tplc="FFFFFFFF">
      <w:numFmt w:val="bullet"/>
      <w:lvlText w:val="•"/>
      <w:lvlJc w:val="left"/>
      <w:pPr>
        <w:ind w:left="4887" w:hanging="426"/>
      </w:pPr>
      <w:rPr>
        <w:rFonts w:hint="default"/>
        <w:lang w:val="cs-CZ" w:eastAsia="en-US" w:bidi="ar-SA"/>
      </w:rPr>
    </w:lvl>
    <w:lvl w:ilvl="6" w:tplc="FFFFFFFF">
      <w:numFmt w:val="bullet"/>
      <w:lvlText w:val="•"/>
      <w:lvlJc w:val="left"/>
      <w:pPr>
        <w:ind w:left="5752" w:hanging="426"/>
      </w:pPr>
      <w:rPr>
        <w:rFonts w:hint="default"/>
        <w:lang w:val="cs-CZ" w:eastAsia="en-US" w:bidi="ar-SA"/>
      </w:rPr>
    </w:lvl>
    <w:lvl w:ilvl="7" w:tplc="FFFFFFFF">
      <w:numFmt w:val="bullet"/>
      <w:lvlText w:val="•"/>
      <w:lvlJc w:val="left"/>
      <w:pPr>
        <w:ind w:left="6617" w:hanging="426"/>
      </w:pPr>
      <w:rPr>
        <w:rFonts w:hint="default"/>
        <w:lang w:val="cs-CZ" w:eastAsia="en-US" w:bidi="ar-SA"/>
      </w:rPr>
    </w:lvl>
    <w:lvl w:ilvl="8" w:tplc="FFFFFFFF">
      <w:numFmt w:val="bullet"/>
      <w:lvlText w:val="•"/>
      <w:lvlJc w:val="left"/>
      <w:pPr>
        <w:ind w:left="7483" w:hanging="426"/>
      </w:pPr>
      <w:rPr>
        <w:rFonts w:hint="default"/>
        <w:lang w:val="cs-CZ" w:eastAsia="en-US" w:bidi="ar-SA"/>
      </w:rPr>
    </w:lvl>
  </w:abstractNum>
  <w:abstractNum w:abstractNumId="15" w15:restartNumberingAfterBreak="0">
    <w:nsid w:val="1034488F"/>
    <w:multiLevelType w:val="hybridMultilevel"/>
    <w:tmpl w:val="99A6030A"/>
    <w:lvl w:ilvl="0" w:tplc="9D486FA2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13371D3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1FBD472F"/>
    <w:multiLevelType w:val="hybridMultilevel"/>
    <w:tmpl w:val="122C9366"/>
    <w:lvl w:ilvl="0" w:tplc="41C69F48">
      <w:start w:val="1"/>
      <w:numFmt w:val="upperRoman"/>
      <w:pStyle w:val="slovanseznam2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2A5948"/>
    <w:multiLevelType w:val="hybridMultilevel"/>
    <w:tmpl w:val="4E36C3A0"/>
    <w:lvl w:ilvl="0" w:tplc="12FE07B6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2ED0A90"/>
    <w:multiLevelType w:val="hybridMultilevel"/>
    <w:tmpl w:val="AFD27790"/>
    <w:lvl w:ilvl="0" w:tplc="0405000F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20" w15:restartNumberingAfterBreak="0">
    <w:nsid w:val="28E04A81"/>
    <w:multiLevelType w:val="hybridMultilevel"/>
    <w:tmpl w:val="59C8B502"/>
    <w:lvl w:ilvl="0" w:tplc="145EB0B4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21" w15:restartNumberingAfterBreak="0">
    <w:nsid w:val="29211D2C"/>
    <w:multiLevelType w:val="hybridMultilevel"/>
    <w:tmpl w:val="B9D4953E"/>
    <w:lvl w:ilvl="0" w:tplc="0BE81172">
      <w:start w:val="1"/>
      <w:numFmt w:val="decimal"/>
      <w:lvlText w:val="%1."/>
      <w:lvlJc w:val="left"/>
      <w:pPr>
        <w:ind w:left="572" w:hanging="28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cs-CZ" w:eastAsia="en-US" w:bidi="ar-SA"/>
      </w:rPr>
    </w:lvl>
    <w:lvl w:ilvl="1" w:tplc="82940CCA">
      <w:numFmt w:val="bullet"/>
      <w:lvlText w:val="•"/>
      <w:lvlJc w:val="left"/>
      <w:pPr>
        <w:ind w:left="1443" w:hanging="287"/>
      </w:pPr>
      <w:rPr>
        <w:rFonts w:hint="default"/>
        <w:lang w:val="cs-CZ" w:eastAsia="en-US" w:bidi="ar-SA"/>
      </w:rPr>
    </w:lvl>
    <w:lvl w:ilvl="2" w:tplc="ED64B030">
      <w:numFmt w:val="bullet"/>
      <w:lvlText w:val="•"/>
      <w:lvlJc w:val="left"/>
      <w:pPr>
        <w:ind w:left="2306" w:hanging="287"/>
      </w:pPr>
      <w:rPr>
        <w:rFonts w:hint="default"/>
        <w:lang w:val="cs-CZ" w:eastAsia="en-US" w:bidi="ar-SA"/>
      </w:rPr>
    </w:lvl>
    <w:lvl w:ilvl="3" w:tplc="D6866664">
      <w:numFmt w:val="bullet"/>
      <w:lvlText w:val="•"/>
      <w:lvlJc w:val="left"/>
      <w:pPr>
        <w:ind w:left="3170" w:hanging="287"/>
      </w:pPr>
      <w:rPr>
        <w:rFonts w:hint="default"/>
        <w:lang w:val="cs-CZ" w:eastAsia="en-US" w:bidi="ar-SA"/>
      </w:rPr>
    </w:lvl>
    <w:lvl w:ilvl="4" w:tplc="7488F078">
      <w:numFmt w:val="bullet"/>
      <w:lvlText w:val="•"/>
      <w:lvlJc w:val="left"/>
      <w:pPr>
        <w:ind w:left="4033" w:hanging="287"/>
      </w:pPr>
      <w:rPr>
        <w:rFonts w:hint="default"/>
        <w:lang w:val="cs-CZ" w:eastAsia="en-US" w:bidi="ar-SA"/>
      </w:rPr>
    </w:lvl>
    <w:lvl w:ilvl="5" w:tplc="E89A12FC">
      <w:numFmt w:val="bullet"/>
      <w:lvlText w:val="•"/>
      <w:lvlJc w:val="left"/>
      <w:pPr>
        <w:ind w:left="4897" w:hanging="287"/>
      </w:pPr>
      <w:rPr>
        <w:rFonts w:hint="default"/>
        <w:lang w:val="cs-CZ" w:eastAsia="en-US" w:bidi="ar-SA"/>
      </w:rPr>
    </w:lvl>
    <w:lvl w:ilvl="6" w:tplc="CE7ABC38">
      <w:numFmt w:val="bullet"/>
      <w:lvlText w:val="•"/>
      <w:lvlJc w:val="left"/>
      <w:pPr>
        <w:ind w:left="5760" w:hanging="287"/>
      </w:pPr>
      <w:rPr>
        <w:rFonts w:hint="default"/>
        <w:lang w:val="cs-CZ" w:eastAsia="en-US" w:bidi="ar-SA"/>
      </w:rPr>
    </w:lvl>
    <w:lvl w:ilvl="7" w:tplc="5546DB2C">
      <w:numFmt w:val="bullet"/>
      <w:lvlText w:val="•"/>
      <w:lvlJc w:val="left"/>
      <w:pPr>
        <w:ind w:left="6623" w:hanging="287"/>
      </w:pPr>
      <w:rPr>
        <w:rFonts w:hint="default"/>
        <w:lang w:val="cs-CZ" w:eastAsia="en-US" w:bidi="ar-SA"/>
      </w:rPr>
    </w:lvl>
    <w:lvl w:ilvl="8" w:tplc="D44E65AA">
      <w:numFmt w:val="bullet"/>
      <w:lvlText w:val="•"/>
      <w:lvlJc w:val="left"/>
      <w:pPr>
        <w:ind w:left="7487" w:hanging="287"/>
      </w:pPr>
      <w:rPr>
        <w:rFonts w:hint="default"/>
        <w:lang w:val="cs-CZ" w:eastAsia="en-US" w:bidi="ar-SA"/>
      </w:rPr>
    </w:lvl>
  </w:abstractNum>
  <w:abstractNum w:abstractNumId="22" w15:restartNumberingAfterBreak="0">
    <w:nsid w:val="35C8689A"/>
    <w:multiLevelType w:val="hybridMultilevel"/>
    <w:tmpl w:val="757804DC"/>
    <w:lvl w:ilvl="0" w:tplc="E76CC416">
      <w:start w:val="1"/>
      <w:numFmt w:val="decimal"/>
      <w:lvlText w:val="%1."/>
      <w:lvlJc w:val="left"/>
      <w:pPr>
        <w:ind w:left="1071" w:hanging="22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cs-CZ" w:eastAsia="en-US" w:bidi="ar-SA"/>
      </w:rPr>
    </w:lvl>
    <w:lvl w:ilvl="1" w:tplc="1F02EBE0">
      <w:numFmt w:val="bullet"/>
      <w:lvlText w:val="•"/>
      <w:lvlJc w:val="left"/>
      <w:pPr>
        <w:ind w:left="1893" w:hanging="225"/>
      </w:pPr>
      <w:rPr>
        <w:rFonts w:hint="default"/>
        <w:lang w:val="cs-CZ" w:eastAsia="en-US" w:bidi="ar-SA"/>
      </w:rPr>
    </w:lvl>
    <w:lvl w:ilvl="2" w:tplc="7C12650A">
      <w:numFmt w:val="bullet"/>
      <w:lvlText w:val="•"/>
      <w:lvlJc w:val="left"/>
      <w:pPr>
        <w:ind w:left="2706" w:hanging="225"/>
      </w:pPr>
      <w:rPr>
        <w:rFonts w:hint="default"/>
        <w:lang w:val="cs-CZ" w:eastAsia="en-US" w:bidi="ar-SA"/>
      </w:rPr>
    </w:lvl>
    <w:lvl w:ilvl="3" w:tplc="933A8532">
      <w:numFmt w:val="bullet"/>
      <w:lvlText w:val="•"/>
      <w:lvlJc w:val="left"/>
      <w:pPr>
        <w:ind w:left="3520" w:hanging="225"/>
      </w:pPr>
      <w:rPr>
        <w:rFonts w:hint="default"/>
        <w:lang w:val="cs-CZ" w:eastAsia="en-US" w:bidi="ar-SA"/>
      </w:rPr>
    </w:lvl>
    <w:lvl w:ilvl="4" w:tplc="7504837C">
      <w:numFmt w:val="bullet"/>
      <w:lvlText w:val="•"/>
      <w:lvlJc w:val="left"/>
      <w:pPr>
        <w:ind w:left="4333" w:hanging="225"/>
      </w:pPr>
      <w:rPr>
        <w:rFonts w:hint="default"/>
        <w:lang w:val="cs-CZ" w:eastAsia="en-US" w:bidi="ar-SA"/>
      </w:rPr>
    </w:lvl>
    <w:lvl w:ilvl="5" w:tplc="BE9864BA">
      <w:numFmt w:val="bullet"/>
      <w:lvlText w:val="•"/>
      <w:lvlJc w:val="left"/>
      <w:pPr>
        <w:ind w:left="5147" w:hanging="225"/>
      </w:pPr>
      <w:rPr>
        <w:rFonts w:hint="default"/>
        <w:lang w:val="cs-CZ" w:eastAsia="en-US" w:bidi="ar-SA"/>
      </w:rPr>
    </w:lvl>
    <w:lvl w:ilvl="6" w:tplc="AA6C5CC6">
      <w:numFmt w:val="bullet"/>
      <w:lvlText w:val="•"/>
      <w:lvlJc w:val="left"/>
      <w:pPr>
        <w:ind w:left="5960" w:hanging="225"/>
      </w:pPr>
      <w:rPr>
        <w:rFonts w:hint="default"/>
        <w:lang w:val="cs-CZ" w:eastAsia="en-US" w:bidi="ar-SA"/>
      </w:rPr>
    </w:lvl>
    <w:lvl w:ilvl="7" w:tplc="ACE21066">
      <w:numFmt w:val="bullet"/>
      <w:lvlText w:val="•"/>
      <w:lvlJc w:val="left"/>
      <w:pPr>
        <w:ind w:left="6773" w:hanging="225"/>
      </w:pPr>
      <w:rPr>
        <w:rFonts w:hint="default"/>
        <w:lang w:val="cs-CZ" w:eastAsia="en-US" w:bidi="ar-SA"/>
      </w:rPr>
    </w:lvl>
    <w:lvl w:ilvl="8" w:tplc="9F502C0E">
      <w:numFmt w:val="bullet"/>
      <w:lvlText w:val="•"/>
      <w:lvlJc w:val="left"/>
      <w:pPr>
        <w:ind w:left="7587" w:hanging="225"/>
      </w:pPr>
      <w:rPr>
        <w:rFonts w:hint="default"/>
        <w:lang w:val="cs-CZ" w:eastAsia="en-US" w:bidi="ar-SA"/>
      </w:rPr>
    </w:lvl>
  </w:abstractNum>
  <w:abstractNum w:abstractNumId="23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465020C2"/>
    <w:multiLevelType w:val="hybridMultilevel"/>
    <w:tmpl w:val="EA705D22"/>
    <w:lvl w:ilvl="0" w:tplc="7C5C4184">
      <w:start w:val="1"/>
      <w:numFmt w:val="decimal"/>
      <w:lvlText w:val="(%1)"/>
      <w:lvlJc w:val="left"/>
      <w:pPr>
        <w:ind w:left="849" w:hanging="708"/>
      </w:pPr>
      <w:rPr>
        <w:rFonts w:hint="default"/>
        <w:spacing w:val="0"/>
        <w:w w:val="100"/>
        <w:sz w:val="22"/>
        <w:szCs w:val="24"/>
        <w:lang w:val="cs-CZ" w:eastAsia="en-US" w:bidi="ar-SA"/>
      </w:rPr>
    </w:lvl>
    <w:lvl w:ilvl="1" w:tplc="9A2861B0">
      <w:start w:val="1"/>
      <w:numFmt w:val="lowerLetter"/>
      <w:lvlText w:val="%2)"/>
      <w:lvlJc w:val="left"/>
      <w:pPr>
        <w:ind w:left="708" w:hanging="28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2" w:tplc="1ABACA82">
      <w:numFmt w:val="bullet"/>
      <w:lvlText w:val="•"/>
      <w:lvlJc w:val="left"/>
      <w:pPr>
        <w:ind w:left="1770" w:hanging="285"/>
      </w:pPr>
      <w:rPr>
        <w:rFonts w:hint="default"/>
        <w:lang w:val="cs-CZ" w:eastAsia="en-US" w:bidi="ar-SA"/>
      </w:rPr>
    </w:lvl>
    <w:lvl w:ilvl="3" w:tplc="73A281D2">
      <w:numFmt w:val="bullet"/>
      <w:lvlText w:val="•"/>
      <w:lvlJc w:val="left"/>
      <w:pPr>
        <w:ind w:left="2700" w:hanging="285"/>
      </w:pPr>
      <w:rPr>
        <w:rFonts w:hint="default"/>
        <w:lang w:val="cs-CZ" w:eastAsia="en-US" w:bidi="ar-SA"/>
      </w:rPr>
    </w:lvl>
    <w:lvl w:ilvl="4" w:tplc="C51085CA">
      <w:numFmt w:val="bullet"/>
      <w:lvlText w:val="•"/>
      <w:lvlJc w:val="left"/>
      <w:pPr>
        <w:ind w:left="3631" w:hanging="285"/>
      </w:pPr>
      <w:rPr>
        <w:rFonts w:hint="default"/>
        <w:lang w:val="cs-CZ" w:eastAsia="en-US" w:bidi="ar-SA"/>
      </w:rPr>
    </w:lvl>
    <w:lvl w:ilvl="5" w:tplc="14AECBE8">
      <w:numFmt w:val="bullet"/>
      <w:lvlText w:val="•"/>
      <w:lvlJc w:val="left"/>
      <w:pPr>
        <w:ind w:left="4561" w:hanging="285"/>
      </w:pPr>
      <w:rPr>
        <w:rFonts w:hint="default"/>
        <w:lang w:val="cs-CZ" w:eastAsia="en-US" w:bidi="ar-SA"/>
      </w:rPr>
    </w:lvl>
    <w:lvl w:ilvl="6" w:tplc="3880E900">
      <w:numFmt w:val="bullet"/>
      <w:lvlText w:val="•"/>
      <w:lvlJc w:val="left"/>
      <w:pPr>
        <w:ind w:left="5492" w:hanging="285"/>
      </w:pPr>
      <w:rPr>
        <w:rFonts w:hint="default"/>
        <w:lang w:val="cs-CZ" w:eastAsia="en-US" w:bidi="ar-SA"/>
      </w:rPr>
    </w:lvl>
    <w:lvl w:ilvl="7" w:tplc="2D22B5BA">
      <w:numFmt w:val="bullet"/>
      <w:lvlText w:val="•"/>
      <w:lvlJc w:val="left"/>
      <w:pPr>
        <w:ind w:left="6422" w:hanging="285"/>
      </w:pPr>
      <w:rPr>
        <w:rFonts w:hint="default"/>
        <w:lang w:val="cs-CZ" w:eastAsia="en-US" w:bidi="ar-SA"/>
      </w:rPr>
    </w:lvl>
    <w:lvl w:ilvl="8" w:tplc="33F25706">
      <w:numFmt w:val="bullet"/>
      <w:lvlText w:val="•"/>
      <w:lvlJc w:val="left"/>
      <w:pPr>
        <w:ind w:left="7353" w:hanging="285"/>
      </w:pPr>
      <w:rPr>
        <w:rFonts w:hint="default"/>
        <w:lang w:val="cs-CZ" w:eastAsia="en-US" w:bidi="ar-SA"/>
      </w:rPr>
    </w:lvl>
  </w:abstractNum>
  <w:abstractNum w:abstractNumId="25" w15:restartNumberingAfterBreak="0">
    <w:nsid w:val="465F7AB0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50546425"/>
    <w:multiLevelType w:val="hybridMultilevel"/>
    <w:tmpl w:val="603E9584"/>
    <w:lvl w:ilvl="0" w:tplc="60E6D22E">
      <w:start w:val="1"/>
      <w:numFmt w:val="decimal"/>
      <w:lvlText w:val="(%1)"/>
      <w:lvlJc w:val="left"/>
      <w:pPr>
        <w:ind w:left="566" w:hanging="35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EBA82B94">
      <w:numFmt w:val="bullet"/>
      <w:lvlText w:val="•"/>
      <w:lvlJc w:val="left"/>
      <w:pPr>
        <w:ind w:left="1425" w:hanging="358"/>
      </w:pPr>
      <w:rPr>
        <w:rFonts w:hint="default"/>
        <w:lang w:val="cs-CZ" w:eastAsia="en-US" w:bidi="ar-SA"/>
      </w:rPr>
    </w:lvl>
    <w:lvl w:ilvl="2" w:tplc="378A25C4">
      <w:numFmt w:val="bullet"/>
      <w:lvlText w:val="•"/>
      <w:lvlJc w:val="left"/>
      <w:pPr>
        <w:ind w:left="2290" w:hanging="358"/>
      </w:pPr>
      <w:rPr>
        <w:rFonts w:hint="default"/>
        <w:lang w:val="cs-CZ" w:eastAsia="en-US" w:bidi="ar-SA"/>
      </w:rPr>
    </w:lvl>
    <w:lvl w:ilvl="3" w:tplc="5BE6F83A">
      <w:numFmt w:val="bullet"/>
      <w:lvlText w:val="•"/>
      <w:lvlJc w:val="left"/>
      <w:pPr>
        <w:ind w:left="3156" w:hanging="358"/>
      </w:pPr>
      <w:rPr>
        <w:rFonts w:hint="default"/>
        <w:lang w:val="cs-CZ" w:eastAsia="en-US" w:bidi="ar-SA"/>
      </w:rPr>
    </w:lvl>
    <w:lvl w:ilvl="4" w:tplc="86CE0D8A">
      <w:numFmt w:val="bullet"/>
      <w:lvlText w:val="•"/>
      <w:lvlJc w:val="left"/>
      <w:pPr>
        <w:ind w:left="4021" w:hanging="358"/>
      </w:pPr>
      <w:rPr>
        <w:rFonts w:hint="default"/>
        <w:lang w:val="cs-CZ" w:eastAsia="en-US" w:bidi="ar-SA"/>
      </w:rPr>
    </w:lvl>
    <w:lvl w:ilvl="5" w:tplc="AB0EE2FE">
      <w:numFmt w:val="bullet"/>
      <w:lvlText w:val="•"/>
      <w:lvlJc w:val="left"/>
      <w:pPr>
        <w:ind w:left="4887" w:hanging="358"/>
      </w:pPr>
      <w:rPr>
        <w:rFonts w:hint="default"/>
        <w:lang w:val="cs-CZ" w:eastAsia="en-US" w:bidi="ar-SA"/>
      </w:rPr>
    </w:lvl>
    <w:lvl w:ilvl="6" w:tplc="B2CE042E">
      <w:numFmt w:val="bullet"/>
      <w:lvlText w:val="•"/>
      <w:lvlJc w:val="left"/>
      <w:pPr>
        <w:ind w:left="5752" w:hanging="358"/>
      </w:pPr>
      <w:rPr>
        <w:rFonts w:hint="default"/>
        <w:lang w:val="cs-CZ" w:eastAsia="en-US" w:bidi="ar-SA"/>
      </w:rPr>
    </w:lvl>
    <w:lvl w:ilvl="7" w:tplc="9E7A1F08">
      <w:numFmt w:val="bullet"/>
      <w:lvlText w:val="•"/>
      <w:lvlJc w:val="left"/>
      <w:pPr>
        <w:ind w:left="6617" w:hanging="358"/>
      </w:pPr>
      <w:rPr>
        <w:rFonts w:hint="default"/>
        <w:lang w:val="cs-CZ" w:eastAsia="en-US" w:bidi="ar-SA"/>
      </w:rPr>
    </w:lvl>
    <w:lvl w:ilvl="8" w:tplc="C2EC8278">
      <w:numFmt w:val="bullet"/>
      <w:lvlText w:val="•"/>
      <w:lvlJc w:val="left"/>
      <w:pPr>
        <w:ind w:left="7483" w:hanging="358"/>
      </w:pPr>
      <w:rPr>
        <w:rFonts w:hint="default"/>
        <w:lang w:val="cs-CZ" w:eastAsia="en-US" w:bidi="ar-SA"/>
      </w:rPr>
    </w:lvl>
  </w:abstractNum>
  <w:abstractNum w:abstractNumId="28" w15:restartNumberingAfterBreak="0">
    <w:nsid w:val="515041F1"/>
    <w:multiLevelType w:val="multilevel"/>
    <w:tmpl w:val="0786EC60"/>
    <w:lvl w:ilvl="0">
      <w:start w:val="1"/>
      <w:numFmt w:val="bullet"/>
      <w:lvlText w:val=""/>
      <w:lvlJc w:val="left"/>
      <w:pPr>
        <w:tabs>
          <w:tab w:val="num" w:pos="1286"/>
        </w:tabs>
        <w:ind w:left="128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29" w15:restartNumberingAfterBreak="0">
    <w:nsid w:val="59C939E7"/>
    <w:multiLevelType w:val="hybridMultilevel"/>
    <w:tmpl w:val="06765586"/>
    <w:lvl w:ilvl="0" w:tplc="70AE375C">
      <w:start w:val="1"/>
      <w:numFmt w:val="decimal"/>
      <w:lvlText w:val="(%1)"/>
      <w:lvlJc w:val="left"/>
      <w:pPr>
        <w:ind w:left="568" w:hanging="42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cs-CZ" w:eastAsia="en-US" w:bidi="ar-SA"/>
      </w:rPr>
    </w:lvl>
    <w:lvl w:ilvl="1" w:tplc="3DF8DECA">
      <w:numFmt w:val="bullet"/>
      <w:lvlText w:val="•"/>
      <w:lvlJc w:val="left"/>
      <w:pPr>
        <w:ind w:left="1425" w:hanging="426"/>
      </w:pPr>
      <w:rPr>
        <w:rFonts w:hint="default"/>
        <w:lang w:val="cs-CZ" w:eastAsia="en-US" w:bidi="ar-SA"/>
      </w:rPr>
    </w:lvl>
    <w:lvl w:ilvl="2" w:tplc="7B38A69C">
      <w:numFmt w:val="bullet"/>
      <w:lvlText w:val="•"/>
      <w:lvlJc w:val="left"/>
      <w:pPr>
        <w:ind w:left="2290" w:hanging="426"/>
      </w:pPr>
      <w:rPr>
        <w:rFonts w:hint="default"/>
        <w:lang w:val="cs-CZ" w:eastAsia="en-US" w:bidi="ar-SA"/>
      </w:rPr>
    </w:lvl>
    <w:lvl w:ilvl="3" w:tplc="56B4AB4E">
      <w:numFmt w:val="bullet"/>
      <w:lvlText w:val="•"/>
      <w:lvlJc w:val="left"/>
      <w:pPr>
        <w:ind w:left="3156" w:hanging="426"/>
      </w:pPr>
      <w:rPr>
        <w:rFonts w:hint="default"/>
        <w:lang w:val="cs-CZ" w:eastAsia="en-US" w:bidi="ar-SA"/>
      </w:rPr>
    </w:lvl>
    <w:lvl w:ilvl="4" w:tplc="4B102574">
      <w:numFmt w:val="bullet"/>
      <w:lvlText w:val="•"/>
      <w:lvlJc w:val="left"/>
      <w:pPr>
        <w:ind w:left="4021" w:hanging="426"/>
      </w:pPr>
      <w:rPr>
        <w:rFonts w:hint="default"/>
        <w:lang w:val="cs-CZ" w:eastAsia="en-US" w:bidi="ar-SA"/>
      </w:rPr>
    </w:lvl>
    <w:lvl w:ilvl="5" w:tplc="2EE453E2">
      <w:numFmt w:val="bullet"/>
      <w:lvlText w:val="•"/>
      <w:lvlJc w:val="left"/>
      <w:pPr>
        <w:ind w:left="4887" w:hanging="426"/>
      </w:pPr>
      <w:rPr>
        <w:rFonts w:hint="default"/>
        <w:lang w:val="cs-CZ" w:eastAsia="en-US" w:bidi="ar-SA"/>
      </w:rPr>
    </w:lvl>
    <w:lvl w:ilvl="6" w:tplc="8B62B89A">
      <w:numFmt w:val="bullet"/>
      <w:lvlText w:val="•"/>
      <w:lvlJc w:val="left"/>
      <w:pPr>
        <w:ind w:left="5752" w:hanging="426"/>
      </w:pPr>
      <w:rPr>
        <w:rFonts w:hint="default"/>
        <w:lang w:val="cs-CZ" w:eastAsia="en-US" w:bidi="ar-SA"/>
      </w:rPr>
    </w:lvl>
    <w:lvl w:ilvl="7" w:tplc="6BBC7A48">
      <w:numFmt w:val="bullet"/>
      <w:lvlText w:val="•"/>
      <w:lvlJc w:val="left"/>
      <w:pPr>
        <w:ind w:left="6617" w:hanging="426"/>
      </w:pPr>
      <w:rPr>
        <w:rFonts w:hint="default"/>
        <w:lang w:val="cs-CZ" w:eastAsia="en-US" w:bidi="ar-SA"/>
      </w:rPr>
    </w:lvl>
    <w:lvl w:ilvl="8" w:tplc="81DAEA0A">
      <w:numFmt w:val="bullet"/>
      <w:lvlText w:val="•"/>
      <w:lvlJc w:val="left"/>
      <w:pPr>
        <w:ind w:left="7483" w:hanging="426"/>
      </w:pPr>
      <w:rPr>
        <w:rFonts w:hint="default"/>
        <w:lang w:val="cs-CZ" w:eastAsia="en-US" w:bidi="ar-SA"/>
      </w:rPr>
    </w:lvl>
  </w:abstractNum>
  <w:abstractNum w:abstractNumId="30" w15:restartNumberingAfterBreak="0">
    <w:nsid w:val="5A791CE9"/>
    <w:multiLevelType w:val="multilevel"/>
    <w:tmpl w:val="408229A6"/>
    <w:numStyleLink w:val="StylVcerovovPrvndek125cm3"/>
  </w:abstractNum>
  <w:abstractNum w:abstractNumId="31" w15:restartNumberingAfterBreak="0">
    <w:nsid w:val="61176CE7"/>
    <w:multiLevelType w:val="hybridMultilevel"/>
    <w:tmpl w:val="2A788BCC"/>
    <w:lvl w:ilvl="0" w:tplc="01C653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7821C4"/>
    <w:multiLevelType w:val="hybridMultilevel"/>
    <w:tmpl w:val="35568D6C"/>
    <w:lvl w:ilvl="0" w:tplc="071625F4">
      <w:start w:val="1"/>
      <w:numFmt w:val="bullet"/>
      <w:pStyle w:val="odrk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34" w15:restartNumberingAfterBreak="0">
    <w:nsid w:val="6F2119C4"/>
    <w:multiLevelType w:val="hybridMultilevel"/>
    <w:tmpl w:val="3306CB06"/>
    <w:lvl w:ilvl="0" w:tplc="3B90810C">
      <w:start w:val="1"/>
      <w:numFmt w:val="lowerLetter"/>
      <w:lvlText w:val="%1)"/>
      <w:lvlJc w:val="left"/>
      <w:pPr>
        <w:ind w:left="966" w:hanging="25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0C5A27E0">
      <w:numFmt w:val="bullet"/>
      <w:lvlText w:val="•"/>
      <w:lvlJc w:val="left"/>
      <w:pPr>
        <w:ind w:left="1849" w:hanging="257"/>
      </w:pPr>
      <w:rPr>
        <w:rFonts w:hint="default"/>
        <w:lang w:val="cs-CZ" w:eastAsia="en-US" w:bidi="ar-SA"/>
      </w:rPr>
    </w:lvl>
    <w:lvl w:ilvl="2" w:tplc="3DA0876E">
      <w:numFmt w:val="bullet"/>
      <w:lvlText w:val="•"/>
      <w:lvlJc w:val="left"/>
      <w:pPr>
        <w:ind w:left="2730" w:hanging="257"/>
      </w:pPr>
      <w:rPr>
        <w:rFonts w:hint="default"/>
        <w:lang w:val="cs-CZ" w:eastAsia="en-US" w:bidi="ar-SA"/>
      </w:rPr>
    </w:lvl>
    <w:lvl w:ilvl="3" w:tplc="2E2EF006">
      <w:numFmt w:val="bullet"/>
      <w:lvlText w:val="•"/>
      <w:lvlJc w:val="left"/>
      <w:pPr>
        <w:ind w:left="3612" w:hanging="257"/>
      </w:pPr>
      <w:rPr>
        <w:rFonts w:hint="default"/>
        <w:lang w:val="cs-CZ" w:eastAsia="en-US" w:bidi="ar-SA"/>
      </w:rPr>
    </w:lvl>
    <w:lvl w:ilvl="4" w:tplc="AA3897C6">
      <w:numFmt w:val="bullet"/>
      <w:lvlText w:val="•"/>
      <w:lvlJc w:val="left"/>
      <w:pPr>
        <w:ind w:left="4493" w:hanging="257"/>
      </w:pPr>
      <w:rPr>
        <w:rFonts w:hint="default"/>
        <w:lang w:val="cs-CZ" w:eastAsia="en-US" w:bidi="ar-SA"/>
      </w:rPr>
    </w:lvl>
    <w:lvl w:ilvl="5" w:tplc="EFB8101A">
      <w:numFmt w:val="bullet"/>
      <w:lvlText w:val="•"/>
      <w:lvlJc w:val="left"/>
      <w:pPr>
        <w:ind w:left="5375" w:hanging="257"/>
      </w:pPr>
      <w:rPr>
        <w:rFonts w:hint="default"/>
        <w:lang w:val="cs-CZ" w:eastAsia="en-US" w:bidi="ar-SA"/>
      </w:rPr>
    </w:lvl>
    <w:lvl w:ilvl="6" w:tplc="1AE64224">
      <w:numFmt w:val="bullet"/>
      <w:lvlText w:val="•"/>
      <w:lvlJc w:val="left"/>
      <w:pPr>
        <w:ind w:left="6256" w:hanging="257"/>
      </w:pPr>
      <w:rPr>
        <w:rFonts w:hint="default"/>
        <w:lang w:val="cs-CZ" w:eastAsia="en-US" w:bidi="ar-SA"/>
      </w:rPr>
    </w:lvl>
    <w:lvl w:ilvl="7" w:tplc="E7FC4AD0">
      <w:numFmt w:val="bullet"/>
      <w:lvlText w:val="•"/>
      <w:lvlJc w:val="left"/>
      <w:pPr>
        <w:ind w:left="7137" w:hanging="257"/>
      </w:pPr>
      <w:rPr>
        <w:rFonts w:hint="default"/>
        <w:lang w:val="cs-CZ" w:eastAsia="en-US" w:bidi="ar-SA"/>
      </w:rPr>
    </w:lvl>
    <w:lvl w:ilvl="8" w:tplc="7C72C096">
      <w:numFmt w:val="bullet"/>
      <w:lvlText w:val="•"/>
      <w:lvlJc w:val="left"/>
      <w:pPr>
        <w:ind w:left="8019" w:hanging="257"/>
      </w:pPr>
      <w:rPr>
        <w:rFonts w:hint="default"/>
        <w:lang w:val="cs-CZ" w:eastAsia="en-US" w:bidi="ar-SA"/>
      </w:rPr>
    </w:lvl>
  </w:abstractNum>
  <w:abstractNum w:abstractNumId="35" w15:restartNumberingAfterBreak="0">
    <w:nsid w:val="70CB5E55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6" w15:restartNumberingAfterBreak="0">
    <w:nsid w:val="713E1F79"/>
    <w:multiLevelType w:val="multilevel"/>
    <w:tmpl w:val="9DBEFCDC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577B0E"/>
    <w:multiLevelType w:val="hybridMultilevel"/>
    <w:tmpl w:val="38BCCD52"/>
    <w:lvl w:ilvl="0" w:tplc="4F947AC0">
      <w:start w:val="1"/>
      <w:numFmt w:val="lowerLetter"/>
      <w:lvlText w:val="%1)"/>
      <w:lvlJc w:val="left"/>
      <w:pPr>
        <w:ind w:left="398" w:hanging="25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B52CEA40">
      <w:start w:val="1"/>
      <w:numFmt w:val="decimal"/>
      <w:lvlText w:val="(%2)"/>
      <w:lvlJc w:val="left"/>
      <w:pPr>
        <w:ind w:left="594" w:hanging="452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2" w:tplc="4DDA0A76">
      <w:numFmt w:val="bullet"/>
      <w:lvlText w:val="•"/>
      <w:lvlJc w:val="left"/>
      <w:pPr>
        <w:ind w:left="2179" w:hanging="452"/>
      </w:pPr>
      <w:rPr>
        <w:rFonts w:hint="default"/>
        <w:lang w:val="cs-CZ" w:eastAsia="en-US" w:bidi="ar-SA"/>
      </w:rPr>
    </w:lvl>
    <w:lvl w:ilvl="3" w:tplc="A0F447F4">
      <w:numFmt w:val="bullet"/>
      <w:lvlText w:val="•"/>
      <w:lvlJc w:val="left"/>
      <w:pPr>
        <w:ind w:left="3058" w:hanging="452"/>
      </w:pPr>
      <w:rPr>
        <w:rFonts w:hint="default"/>
        <w:lang w:val="cs-CZ" w:eastAsia="en-US" w:bidi="ar-SA"/>
      </w:rPr>
    </w:lvl>
    <w:lvl w:ilvl="4" w:tplc="AFB4191C">
      <w:numFmt w:val="bullet"/>
      <w:lvlText w:val="•"/>
      <w:lvlJc w:val="left"/>
      <w:pPr>
        <w:ind w:left="3938" w:hanging="452"/>
      </w:pPr>
      <w:rPr>
        <w:rFonts w:hint="default"/>
        <w:lang w:val="cs-CZ" w:eastAsia="en-US" w:bidi="ar-SA"/>
      </w:rPr>
    </w:lvl>
    <w:lvl w:ilvl="5" w:tplc="BE44E2FE">
      <w:numFmt w:val="bullet"/>
      <w:lvlText w:val="•"/>
      <w:lvlJc w:val="left"/>
      <w:pPr>
        <w:ind w:left="4817" w:hanging="452"/>
      </w:pPr>
      <w:rPr>
        <w:rFonts w:hint="default"/>
        <w:lang w:val="cs-CZ" w:eastAsia="en-US" w:bidi="ar-SA"/>
      </w:rPr>
    </w:lvl>
    <w:lvl w:ilvl="6" w:tplc="D54A1784">
      <w:numFmt w:val="bullet"/>
      <w:lvlText w:val="•"/>
      <w:lvlJc w:val="left"/>
      <w:pPr>
        <w:ind w:left="5696" w:hanging="452"/>
      </w:pPr>
      <w:rPr>
        <w:rFonts w:hint="default"/>
        <w:lang w:val="cs-CZ" w:eastAsia="en-US" w:bidi="ar-SA"/>
      </w:rPr>
    </w:lvl>
    <w:lvl w:ilvl="7" w:tplc="869ED22C">
      <w:numFmt w:val="bullet"/>
      <w:lvlText w:val="•"/>
      <w:lvlJc w:val="left"/>
      <w:pPr>
        <w:ind w:left="6576" w:hanging="452"/>
      </w:pPr>
      <w:rPr>
        <w:rFonts w:hint="default"/>
        <w:lang w:val="cs-CZ" w:eastAsia="en-US" w:bidi="ar-SA"/>
      </w:rPr>
    </w:lvl>
    <w:lvl w:ilvl="8" w:tplc="A080F80A">
      <w:numFmt w:val="bullet"/>
      <w:lvlText w:val="•"/>
      <w:lvlJc w:val="left"/>
      <w:pPr>
        <w:ind w:left="7455" w:hanging="452"/>
      </w:pPr>
      <w:rPr>
        <w:rFonts w:hint="default"/>
        <w:lang w:val="cs-CZ" w:eastAsia="en-US" w:bidi="ar-SA"/>
      </w:rPr>
    </w:lvl>
  </w:abstractNum>
  <w:abstractNum w:abstractNumId="38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4598999">
    <w:abstractNumId w:val="25"/>
  </w:num>
  <w:num w:numId="2" w16cid:durableId="1444417830">
    <w:abstractNumId w:val="25"/>
  </w:num>
  <w:num w:numId="3" w16cid:durableId="974874839">
    <w:abstractNumId w:val="25"/>
  </w:num>
  <w:num w:numId="4" w16cid:durableId="1558861627">
    <w:abstractNumId w:val="25"/>
  </w:num>
  <w:num w:numId="5" w16cid:durableId="1512522057">
    <w:abstractNumId w:val="25"/>
  </w:num>
  <w:num w:numId="6" w16cid:durableId="2030523529">
    <w:abstractNumId w:val="16"/>
  </w:num>
  <w:num w:numId="7" w16cid:durableId="539709580">
    <w:abstractNumId w:val="11"/>
  </w:num>
  <w:num w:numId="8" w16cid:durableId="1438138876">
    <w:abstractNumId w:val="12"/>
  </w:num>
  <w:num w:numId="9" w16cid:durableId="126631837">
    <w:abstractNumId w:val="18"/>
  </w:num>
  <w:num w:numId="10" w16cid:durableId="1743062929">
    <w:abstractNumId w:val="9"/>
  </w:num>
  <w:num w:numId="11" w16cid:durableId="1506673358">
    <w:abstractNumId w:val="36"/>
  </w:num>
  <w:num w:numId="12" w16cid:durableId="1230143468">
    <w:abstractNumId w:val="8"/>
  </w:num>
  <w:num w:numId="13" w16cid:durableId="1710254359">
    <w:abstractNumId w:val="3"/>
  </w:num>
  <w:num w:numId="14" w16cid:durableId="1973365340">
    <w:abstractNumId w:val="2"/>
  </w:num>
  <w:num w:numId="15" w16cid:durableId="1149057272">
    <w:abstractNumId w:val="1"/>
  </w:num>
  <w:num w:numId="16" w16cid:durableId="526213424">
    <w:abstractNumId w:val="0"/>
  </w:num>
  <w:num w:numId="17" w16cid:durableId="1002709047">
    <w:abstractNumId w:val="7"/>
  </w:num>
  <w:num w:numId="18" w16cid:durableId="866067643">
    <w:abstractNumId w:val="6"/>
  </w:num>
  <w:num w:numId="19" w16cid:durableId="1236281520">
    <w:abstractNumId w:val="5"/>
  </w:num>
  <w:num w:numId="20" w16cid:durableId="1756241419">
    <w:abstractNumId w:val="4"/>
  </w:num>
  <w:num w:numId="21" w16cid:durableId="104541605">
    <w:abstractNumId w:val="20"/>
  </w:num>
  <w:num w:numId="22" w16cid:durableId="1713773452">
    <w:abstractNumId w:val="19"/>
  </w:num>
  <w:num w:numId="23" w16cid:durableId="1938949744">
    <w:abstractNumId w:val="28"/>
  </w:num>
  <w:num w:numId="24" w16cid:durableId="886377770">
    <w:abstractNumId w:val="35"/>
  </w:num>
  <w:num w:numId="25" w16cid:durableId="811868950">
    <w:abstractNumId w:val="15"/>
  </w:num>
  <w:num w:numId="26" w16cid:durableId="243103364">
    <w:abstractNumId w:val="17"/>
  </w:num>
  <w:num w:numId="27" w16cid:durableId="14234882">
    <w:abstractNumId w:val="32"/>
  </w:num>
  <w:num w:numId="28" w16cid:durableId="685640604">
    <w:abstractNumId w:val="31"/>
  </w:num>
  <w:num w:numId="29" w16cid:durableId="1648825781">
    <w:abstractNumId w:val="23"/>
  </w:num>
  <w:num w:numId="30" w16cid:durableId="50890822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647976423">
    <w:abstractNumId w:val="30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32" w16cid:durableId="134547751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237396075">
    <w:abstractNumId w:val="26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810055831">
    <w:abstractNumId w:val="26"/>
  </w:num>
  <w:num w:numId="35" w16cid:durableId="1397824426">
    <w:abstractNumId w:val="27"/>
  </w:num>
  <w:num w:numId="36" w16cid:durableId="1848444714">
    <w:abstractNumId w:val="13"/>
  </w:num>
  <w:num w:numId="37" w16cid:durableId="1288701310">
    <w:abstractNumId w:val="10"/>
  </w:num>
  <w:num w:numId="38" w16cid:durableId="1648778981">
    <w:abstractNumId w:val="34"/>
  </w:num>
  <w:num w:numId="39" w16cid:durableId="1319191211">
    <w:abstractNumId w:val="21"/>
  </w:num>
  <w:num w:numId="40" w16cid:durableId="15468451">
    <w:abstractNumId w:val="22"/>
  </w:num>
  <w:num w:numId="41" w16cid:durableId="1517815963">
    <w:abstractNumId w:val="24"/>
  </w:num>
  <w:num w:numId="42" w16cid:durableId="165173953">
    <w:abstractNumId w:val="37"/>
  </w:num>
  <w:num w:numId="43" w16cid:durableId="768936848">
    <w:abstractNumId w:val="29"/>
  </w:num>
  <w:num w:numId="44" w16cid:durableId="102937420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F59"/>
    <w:rsid w:val="00014060"/>
    <w:rsid w:val="00014E98"/>
    <w:rsid w:val="00015D32"/>
    <w:rsid w:val="00016520"/>
    <w:rsid w:val="00030E8E"/>
    <w:rsid w:val="00033183"/>
    <w:rsid w:val="00033EDD"/>
    <w:rsid w:val="00036E06"/>
    <w:rsid w:val="00036F7B"/>
    <w:rsid w:val="000376B6"/>
    <w:rsid w:val="000417E3"/>
    <w:rsid w:val="00041B64"/>
    <w:rsid w:val="00050F40"/>
    <w:rsid w:val="000711FB"/>
    <w:rsid w:val="00076CD9"/>
    <w:rsid w:val="00077E95"/>
    <w:rsid w:val="00087BFB"/>
    <w:rsid w:val="00095C8F"/>
    <w:rsid w:val="00096440"/>
    <w:rsid w:val="000B125C"/>
    <w:rsid w:val="000B3CFB"/>
    <w:rsid w:val="000C187F"/>
    <w:rsid w:val="000C35E6"/>
    <w:rsid w:val="000C4B3F"/>
    <w:rsid w:val="000C7649"/>
    <w:rsid w:val="000F29B8"/>
    <w:rsid w:val="000F4485"/>
    <w:rsid w:val="000F7B30"/>
    <w:rsid w:val="00102ABF"/>
    <w:rsid w:val="001070A7"/>
    <w:rsid w:val="00110B13"/>
    <w:rsid w:val="0011370A"/>
    <w:rsid w:val="00123D06"/>
    <w:rsid w:val="00126473"/>
    <w:rsid w:val="0013054B"/>
    <w:rsid w:val="001442B4"/>
    <w:rsid w:val="00147806"/>
    <w:rsid w:val="0016618C"/>
    <w:rsid w:val="001838D2"/>
    <w:rsid w:val="00196787"/>
    <w:rsid w:val="001A07DC"/>
    <w:rsid w:val="001A433E"/>
    <w:rsid w:val="001C460F"/>
    <w:rsid w:val="001D5DEB"/>
    <w:rsid w:val="001D6A9D"/>
    <w:rsid w:val="001D7F06"/>
    <w:rsid w:val="001E1B98"/>
    <w:rsid w:val="001E36E8"/>
    <w:rsid w:val="001E4B98"/>
    <w:rsid w:val="001E563A"/>
    <w:rsid w:val="002047E9"/>
    <w:rsid w:val="00216B00"/>
    <w:rsid w:val="002225E3"/>
    <w:rsid w:val="0022303F"/>
    <w:rsid w:val="002478B4"/>
    <w:rsid w:val="002528E3"/>
    <w:rsid w:val="00254A2E"/>
    <w:rsid w:val="00256EF9"/>
    <w:rsid w:val="00275257"/>
    <w:rsid w:val="00284CD4"/>
    <w:rsid w:val="002A3981"/>
    <w:rsid w:val="002B11BF"/>
    <w:rsid w:val="002B282D"/>
    <w:rsid w:val="002D088D"/>
    <w:rsid w:val="002F5A73"/>
    <w:rsid w:val="00303EEF"/>
    <w:rsid w:val="00307420"/>
    <w:rsid w:val="00311FD9"/>
    <w:rsid w:val="00316509"/>
    <w:rsid w:val="00316846"/>
    <w:rsid w:val="00321A64"/>
    <w:rsid w:val="00322C61"/>
    <w:rsid w:val="00331726"/>
    <w:rsid w:val="00335972"/>
    <w:rsid w:val="00344F5F"/>
    <w:rsid w:val="00350430"/>
    <w:rsid w:val="00350EF4"/>
    <w:rsid w:val="0035234F"/>
    <w:rsid w:val="00356595"/>
    <w:rsid w:val="00357A64"/>
    <w:rsid w:val="003674A7"/>
    <w:rsid w:val="00367F96"/>
    <w:rsid w:val="00375A52"/>
    <w:rsid w:val="003779ED"/>
    <w:rsid w:val="00383392"/>
    <w:rsid w:val="003B7817"/>
    <w:rsid w:val="003D4831"/>
    <w:rsid w:val="003E1830"/>
    <w:rsid w:val="003E1EC3"/>
    <w:rsid w:val="003F46E0"/>
    <w:rsid w:val="0041559C"/>
    <w:rsid w:val="00415A59"/>
    <w:rsid w:val="00417B22"/>
    <w:rsid w:val="004316DC"/>
    <w:rsid w:val="00441D89"/>
    <w:rsid w:val="00460C0A"/>
    <w:rsid w:val="00471807"/>
    <w:rsid w:val="00482E25"/>
    <w:rsid w:val="00487C04"/>
    <w:rsid w:val="004C34DE"/>
    <w:rsid w:val="004D1EF2"/>
    <w:rsid w:val="004D1F59"/>
    <w:rsid w:val="004D2DE2"/>
    <w:rsid w:val="004E5468"/>
    <w:rsid w:val="004F1F1B"/>
    <w:rsid w:val="004F54B2"/>
    <w:rsid w:val="004F60C1"/>
    <w:rsid w:val="00504A26"/>
    <w:rsid w:val="00511F14"/>
    <w:rsid w:val="00511F74"/>
    <w:rsid w:val="00516DEF"/>
    <w:rsid w:val="005335F1"/>
    <w:rsid w:val="0053411D"/>
    <w:rsid w:val="00552E42"/>
    <w:rsid w:val="00560F66"/>
    <w:rsid w:val="00565D23"/>
    <w:rsid w:val="00575343"/>
    <w:rsid w:val="0057722C"/>
    <w:rsid w:val="00583FAC"/>
    <w:rsid w:val="00585E19"/>
    <w:rsid w:val="0059014A"/>
    <w:rsid w:val="005956FC"/>
    <w:rsid w:val="005B02F9"/>
    <w:rsid w:val="005C12BC"/>
    <w:rsid w:val="005D3C33"/>
    <w:rsid w:val="005E4F9B"/>
    <w:rsid w:val="005E6AD7"/>
    <w:rsid w:val="005F5F22"/>
    <w:rsid w:val="00603B9C"/>
    <w:rsid w:val="00611B4F"/>
    <w:rsid w:val="00621FE2"/>
    <w:rsid w:val="0062723B"/>
    <w:rsid w:val="00644D36"/>
    <w:rsid w:val="0066491C"/>
    <w:rsid w:val="00674E77"/>
    <w:rsid w:val="00681783"/>
    <w:rsid w:val="00684DE4"/>
    <w:rsid w:val="00685EFD"/>
    <w:rsid w:val="0069137D"/>
    <w:rsid w:val="00697185"/>
    <w:rsid w:val="006A3237"/>
    <w:rsid w:val="006A3A9B"/>
    <w:rsid w:val="006A537D"/>
    <w:rsid w:val="006C5B75"/>
    <w:rsid w:val="006D4131"/>
    <w:rsid w:val="006E240A"/>
    <w:rsid w:val="006F5FDF"/>
    <w:rsid w:val="006F75C4"/>
    <w:rsid w:val="007070CB"/>
    <w:rsid w:val="007114C6"/>
    <w:rsid w:val="0071242B"/>
    <w:rsid w:val="00722D0A"/>
    <w:rsid w:val="00746A46"/>
    <w:rsid w:val="00751D6F"/>
    <w:rsid w:val="00760622"/>
    <w:rsid w:val="00770B6E"/>
    <w:rsid w:val="00773EC5"/>
    <w:rsid w:val="00775B0B"/>
    <w:rsid w:val="0078737D"/>
    <w:rsid w:val="00790D28"/>
    <w:rsid w:val="00791A8E"/>
    <w:rsid w:val="007979A5"/>
    <w:rsid w:val="007A0381"/>
    <w:rsid w:val="007A2BF8"/>
    <w:rsid w:val="007C1E38"/>
    <w:rsid w:val="007C332E"/>
    <w:rsid w:val="007D0746"/>
    <w:rsid w:val="007E1579"/>
    <w:rsid w:val="00801D10"/>
    <w:rsid w:val="008152DB"/>
    <w:rsid w:val="0083114B"/>
    <w:rsid w:val="00840982"/>
    <w:rsid w:val="008623DA"/>
    <w:rsid w:val="00865E86"/>
    <w:rsid w:val="00866F76"/>
    <w:rsid w:val="00872D87"/>
    <w:rsid w:val="00887CCE"/>
    <w:rsid w:val="00890C08"/>
    <w:rsid w:val="00894141"/>
    <w:rsid w:val="00896D3E"/>
    <w:rsid w:val="008A4963"/>
    <w:rsid w:val="008C2A6F"/>
    <w:rsid w:val="008C30C5"/>
    <w:rsid w:val="008D535C"/>
    <w:rsid w:val="008F175F"/>
    <w:rsid w:val="008F44D8"/>
    <w:rsid w:val="008F7F4C"/>
    <w:rsid w:val="009034BB"/>
    <w:rsid w:val="00903FBB"/>
    <w:rsid w:val="00904AF2"/>
    <w:rsid w:val="0091051C"/>
    <w:rsid w:val="00922FF6"/>
    <w:rsid w:val="0093237E"/>
    <w:rsid w:val="00933A79"/>
    <w:rsid w:val="009450D2"/>
    <w:rsid w:val="00954388"/>
    <w:rsid w:val="009568BC"/>
    <w:rsid w:val="00957C23"/>
    <w:rsid w:val="009607DF"/>
    <w:rsid w:val="0096216A"/>
    <w:rsid w:val="00974BEC"/>
    <w:rsid w:val="0098220A"/>
    <w:rsid w:val="00993200"/>
    <w:rsid w:val="009935A9"/>
    <w:rsid w:val="009A6D40"/>
    <w:rsid w:val="009B78B0"/>
    <w:rsid w:val="009C60A4"/>
    <w:rsid w:val="009D0A5B"/>
    <w:rsid w:val="009D17C5"/>
    <w:rsid w:val="009D666A"/>
    <w:rsid w:val="009D765B"/>
    <w:rsid w:val="009E07F7"/>
    <w:rsid w:val="009E1B3F"/>
    <w:rsid w:val="009E5340"/>
    <w:rsid w:val="009E5ADA"/>
    <w:rsid w:val="009F34C6"/>
    <w:rsid w:val="00A13A9C"/>
    <w:rsid w:val="00A279E3"/>
    <w:rsid w:val="00A408A4"/>
    <w:rsid w:val="00A43AEC"/>
    <w:rsid w:val="00A70CA9"/>
    <w:rsid w:val="00A83AD3"/>
    <w:rsid w:val="00A9225A"/>
    <w:rsid w:val="00A93620"/>
    <w:rsid w:val="00AB4C93"/>
    <w:rsid w:val="00AD6B99"/>
    <w:rsid w:val="00AE5E31"/>
    <w:rsid w:val="00AF0DC2"/>
    <w:rsid w:val="00AF1A53"/>
    <w:rsid w:val="00AF3B24"/>
    <w:rsid w:val="00B04546"/>
    <w:rsid w:val="00B1355F"/>
    <w:rsid w:val="00B14306"/>
    <w:rsid w:val="00B32453"/>
    <w:rsid w:val="00B35654"/>
    <w:rsid w:val="00B37A24"/>
    <w:rsid w:val="00B40158"/>
    <w:rsid w:val="00B4558D"/>
    <w:rsid w:val="00B50447"/>
    <w:rsid w:val="00B56A3C"/>
    <w:rsid w:val="00B70EEB"/>
    <w:rsid w:val="00B735B2"/>
    <w:rsid w:val="00B84D0B"/>
    <w:rsid w:val="00B86722"/>
    <w:rsid w:val="00B90B76"/>
    <w:rsid w:val="00B92FCF"/>
    <w:rsid w:val="00BA3509"/>
    <w:rsid w:val="00BA62F9"/>
    <w:rsid w:val="00BD5982"/>
    <w:rsid w:val="00BF0809"/>
    <w:rsid w:val="00BF2393"/>
    <w:rsid w:val="00C04791"/>
    <w:rsid w:val="00C1159D"/>
    <w:rsid w:val="00C14340"/>
    <w:rsid w:val="00C14CA8"/>
    <w:rsid w:val="00C21639"/>
    <w:rsid w:val="00C30C78"/>
    <w:rsid w:val="00C31BA6"/>
    <w:rsid w:val="00C36681"/>
    <w:rsid w:val="00C43A84"/>
    <w:rsid w:val="00C7203B"/>
    <w:rsid w:val="00C7307D"/>
    <w:rsid w:val="00C74B90"/>
    <w:rsid w:val="00C917C2"/>
    <w:rsid w:val="00C93D4A"/>
    <w:rsid w:val="00CA2FC0"/>
    <w:rsid w:val="00CA6932"/>
    <w:rsid w:val="00CB6E82"/>
    <w:rsid w:val="00CD09DB"/>
    <w:rsid w:val="00CE3B01"/>
    <w:rsid w:val="00CE790E"/>
    <w:rsid w:val="00CF043E"/>
    <w:rsid w:val="00D055C7"/>
    <w:rsid w:val="00D056D8"/>
    <w:rsid w:val="00D15079"/>
    <w:rsid w:val="00D26175"/>
    <w:rsid w:val="00D41224"/>
    <w:rsid w:val="00D51351"/>
    <w:rsid w:val="00D524FF"/>
    <w:rsid w:val="00D52D91"/>
    <w:rsid w:val="00D55CA0"/>
    <w:rsid w:val="00D659FF"/>
    <w:rsid w:val="00D6640D"/>
    <w:rsid w:val="00D67885"/>
    <w:rsid w:val="00D761A9"/>
    <w:rsid w:val="00D81C47"/>
    <w:rsid w:val="00D8509C"/>
    <w:rsid w:val="00D86F8A"/>
    <w:rsid w:val="00D933BB"/>
    <w:rsid w:val="00D945E4"/>
    <w:rsid w:val="00D94C77"/>
    <w:rsid w:val="00D97D67"/>
    <w:rsid w:val="00DB0002"/>
    <w:rsid w:val="00DB6276"/>
    <w:rsid w:val="00DB6502"/>
    <w:rsid w:val="00DB7E4A"/>
    <w:rsid w:val="00DC47BC"/>
    <w:rsid w:val="00DD1873"/>
    <w:rsid w:val="00DD3541"/>
    <w:rsid w:val="00DE4AB7"/>
    <w:rsid w:val="00DF140F"/>
    <w:rsid w:val="00DF5A54"/>
    <w:rsid w:val="00E030D7"/>
    <w:rsid w:val="00E061C0"/>
    <w:rsid w:val="00E141CE"/>
    <w:rsid w:val="00E2463A"/>
    <w:rsid w:val="00E31BE0"/>
    <w:rsid w:val="00E37A51"/>
    <w:rsid w:val="00E4167A"/>
    <w:rsid w:val="00E43AAC"/>
    <w:rsid w:val="00E6148F"/>
    <w:rsid w:val="00E62DDF"/>
    <w:rsid w:val="00E72333"/>
    <w:rsid w:val="00E73EA4"/>
    <w:rsid w:val="00E80F96"/>
    <w:rsid w:val="00E92F9E"/>
    <w:rsid w:val="00E96132"/>
    <w:rsid w:val="00EA4DA1"/>
    <w:rsid w:val="00EB4C63"/>
    <w:rsid w:val="00EB7416"/>
    <w:rsid w:val="00EE31AD"/>
    <w:rsid w:val="00EE75C2"/>
    <w:rsid w:val="00EF62C7"/>
    <w:rsid w:val="00EF6363"/>
    <w:rsid w:val="00F03D4C"/>
    <w:rsid w:val="00F20BB9"/>
    <w:rsid w:val="00F20FC6"/>
    <w:rsid w:val="00F257BB"/>
    <w:rsid w:val="00F36E49"/>
    <w:rsid w:val="00F45974"/>
    <w:rsid w:val="00F46072"/>
    <w:rsid w:val="00F5066E"/>
    <w:rsid w:val="00F52DD9"/>
    <w:rsid w:val="00F53E64"/>
    <w:rsid w:val="00F54918"/>
    <w:rsid w:val="00F721F3"/>
    <w:rsid w:val="00F73936"/>
    <w:rsid w:val="00F82ECA"/>
    <w:rsid w:val="00F958FD"/>
    <w:rsid w:val="00FB3F5A"/>
    <w:rsid w:val="00FC06D0"/>
    <w:rsid w:val="00FE27C9"/>
    <w:rsid w:val="00FE3F34"/>
    <w:rsid w:val="00FF3515"/>
    <w:rsid w:val="00FF3CB6"/>
    <w:rsid w:val="00FF4095"/>
    <w:rsid w:val="00FF49E6"/>
    <w:rsid w:val="00FF6D6F"/>
    <w:rsid w:val="00FF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7729A6"/>
  <w15:docId w15:val="{347ED369-A20A-485B-B2D9-426D4B744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35234F"/>
    <w:pPr>
      <w:widowControl w:val="0"/>
      <w:autoSpaceDE w:val="0"/>
      <w:autoSpaceDN w:val="0"/>
      <w:adjustRightInd w:val="0"/>
      <w:spacing w:before="240"/>
      <w:jc w:val="both"/>
    </w:pPr>
    <w:rPr>
      <w:rFonts w:ascii="Arial" w:eastAsia="Arial Unicode MS" w:hAnsi="Arial"/>
      <w:szCs w:val="24"/>
    </w:rPr>
  </w:style>
  <w:style w:type="paragraph" w:styleId="Nadpis1">
    <w:name w:val="heading 1"/>
    <w:basedOn w:val="Normln"/>
    <w:next w:val="Normln"/>
    <w:qFormat/>
    <w:rsid w:val="00350EF4"/>
    <w:pPr>
      <w:widowControl/>
      <w:spacing w:before="840" w:after="240"/>
      <w:jc w:val="center"/>
      <w:outlineLvl w:val="0"/>
    </w:pPr>
    <w:rPr>
      <w:rFonts w:cs="Arial"/>
      <w:b/>
      <w:bCs/>
      <w:caps/>
      <w:spacing w:val="80"/>
      <w:kern w:val="32"/>
      <w:sz w:val="26"/>
      <w:szCs w:val="26"/>
    </w:rPr>
  </w:style>
  <w:style w:type="paragraph" w:styleId="Nadpis2">
    <w:name w:val="heading 2"/>
    <w:basedOn w:val="Normln"/>
    <w:next w:val="Odstavec"/>
    <w:qFormat/>
    <w:rsid w:val="00350EF4"/>
    <w:pPr>
      <w:widowControl/>
      <w:spacing w:before="360" w:after="240"/>
      <w:jc w:val="center"/>
      <w:outlineLvl w:val="1"/>
    </w:pPr>
    <w:rPr>
      <w:rFonts w:cs="Arial"/>
      <w:b/>
      <w:iCs/>
      <w:spacing w:val="60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qFormat/>
    <w:rsid w:val="00B1355F"/>
    <w:pPr>
      <w:keepNext/>
      <w:numPr>
        <w:ilvl w:val="2"/>
        <w:numId w:val="4"/>
      </w:numPr>
      <w:spacing w:after="60"/>
      <w:outlineLvl w:val="2"/>
    </w:pPr>
    <w:rPr>
      <w:rFonts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FE3F34"/>
    <w:pPr>
      <w:keepNext/>
      <w:keepLines/>
      <w:spacing w:before="360" w:after="120"/>
      <w:jc w:val="center"/>
      <w:outlineLvl w:val="3"/>
    </w:pPr>
    <w:rPr>
      <w:rFonts w:eastAsiaTheme="majorEastAsia" w:cs="Arial"/>
      <w:b/>
      <w:iCs/>
      <w:spacing w:val="3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tiskednhoraztka">
    <w:name w:val="Otisk úředního razítka"/>
    <w:basedOn w:val="Normln"/>
    <w:next w:val="Podpisovdoloka"/>
    <w:qFormat/>
    <w:rsid w:val="004E5468"/>
    <w:pPr>
      <w:widowControl/>
      <w:spacing w:before="600" w:after="600"/>
      <w:jc w:val="center"/>
    </w:pPr>
    <w:rPr>
      <w:rFonts w:cs="Arial"/>
      <w:bCs/>
      <w:i/>
    </w:rPr>
  </w:style>
  <w:style w:type="paragraph" w:styleId="Zpat">
    <w:name w:val="footer"/>
    <w:basedOn w:val="Normln"/>
    <w:next w:val="Normln"/>
    <w:link w:val="ZpatChar"/>
    <w:uiPriority w:val="99"/>
    <w:rsid w:val="00350EF4"/>
    <w:pPr>
      <w:tabs>
        <w:tab w:val="center" w:pos="4536"/>
        <w:tab w:val="right" w:pos="9072"/>
      </w:tabs>
      <w:spacing w:before="120"/>
    </w:pPr>
    <w:rPr>
      <w:i/>
      <w:sz w:val="16"/>
    </w:rPr>
  </w:style>
  <w:style w:type="paragraph" w:customStyle="1" w:styleId="Odstavec">
    <w:name w:val="Odstavec"/>
    <w:basedOn w:val="Normlnodsazen"/>
    <w:rsid w:val="00B90B76"/>
    <w:pPr>
      <w:widowControl/>
      <w:spacing w:before="120"/>
      <w:ind w:left="0" w:firstLine="709"/>
    </w:pPr>
    <w:rPr>
      <w:rFonts w:cs="Arial"/>
    </w:rPr>
  </w:style>
  <w:style w:type="paragraph" w:customStyle="1" w:styleId="Doruen">
    <w:name w:val="Doručení"/>
    <w:basedOn w:val="Normln"/>
    <w:next w:val="Adresa"/>
    <w:rsid w:val="004E5468"/>
    <w:pPr>
      <w:widowControl/>
      <w:spacing w:before="480"/>
      <w:jc w:val="left"/>
    </w:pPr>
    <w:rPr>
      <w:rFonts w:eastAsia="Times New Roman" w:cs="Arial"/>
      <w:b/>
      <w:bCs/>
      <w:szCs w:val="20"/>
    </w:rPr>
  </w:style>
  <w:style w:type="paragraph" w:customStyle="1" w:styleId="Podpisovdoloka">
    <w:name w:val="Podpisová doložka"/>
    <w:basedOn w:val="Normln"/>
    <w:rsid w:val="00F5066E"/>
    <w:pPr>
      <w:spacing w:before="0"/>
      <w:ind w:left="5664"/>
      <w:jc w:val="center"/>
    </w:pPr>
    <w:rPr>
      <w:rFonts w:eastAsia="Times New Roman"/>
      <w:bCs/>
      <w:szCs w:val="20"/>
    </w:rPr>
  </w:style>
  <w:style w:type="paragraph" w:styleId="slovanseznam2">
    <w:name w:val="List Number 2"/>
    <w:basedOn w:val="Odstavec"/>
    <w:rsid w:val="004E5468"/>
    <w:pPr>
      <w:numPr>
        <w:numId w:val="26"/>
      </w:numPr>
      <w:spacing w:before="240" w:after="240"/>
      <w:ind w:left="425" w:hanging="425"/>
    </w:pPr>
  </w:style>
  <w:style w:type="paragraph" w:customStyle="1" w:styleId="Adresa">
    <w:name w:val="Adresa"/>
    <w:basedOn w:val="Normln"/>
    <w:rsid w:val="00585E19"/>
    <w:pPr>
      <w:spacing w:before="0"/>
      <w:jc w:val="left"/>
    </w:pPr>
  </w:style>
  <w:style w:type="paragraph" w:styleId="Datum">
    <w:name w:val="Date"/>
    <w:basedOn w:val="Normln"/>
    <w:next w:val="Podpisovdoloka"/>
    <w:rsid w:val="00350EF4"/>
    <w:pPr>
      <w:spacing w:before="360" w:after="360"/>
      <w:jc w:val="left"/>
    </w:pPr>
  </w:style>
  <w:style w:type="character" w:customStyle="1" w:styleId="ZpatChar">
    <w:name w:val="Zápatí Char"/>
    <w:link w:val="Zpat"/>
    <w:uiPriority w:val="99"/>
    <w:rsid w:val="00350EF4"/>
    <w:rPr>
      <w:rFonts w:ascii="Arial" w:eastAsia="Arial Unicode MS" w:hAnsi="Arial"/>
      <w:i/>
      <w:sz w:val="16"/>
      <w:szCs w:val="24"/>
    </w:rPr>
  </w:style>
  <w:style w:type="paragraph" w:styleId="Normlnodsazen">
    <w:name w:val="Normal Indent"/>
    <w:basedOn w:val="Normln"/>
    <w:rsid w:val="00275257"/>
    <w:pPr>
      <w:ind w:left="708"/>
    </w:pPr>
  </w:style>
  <w:style w:type="character" w:styleId="Hypertextovodkaz">
    <w:name w:val="Hyperlink"/>
    <w:basedOn w:val="Standardnpsmoodstavce"/>
    <w:uiPriority w:val="99"/>
    <w:rsid w:val="0035234F"/>
    <w:rPr>
      <w:rFonts w:ascii="Arial" w:hAnsi="Arial"/>
      <w:color w:val="2E74B5" w:themeColor="accent1" w:themeShade="BF"/>
      <w:sz w:val="20"/>
      <w:u w:val="single"/>
    </w:rPr>
  </w:style>
  <w:style w:type="paragraph" w:customStyle="1" w:styleId="odrka">
    <w:name w:val="odrážka"/>
    <w:basedOn w:val="Normln"/>
    <w:rsid w:val="004E5468"/>
    <w:pPr>
      <w:widowControl/>
      <w:numPr>
        <w:numId w:val="27"/>
      </w:numPr>
      <w:tabs>
        <w:tab w:val="left" w:pos="426"/>
        <w:tab w:val="left" w:pos="1701"/>
        <w:tab w:val="left" w:pos="2835"/>
      </w:tabs>
      <w:autoSpaceDE/>
      <w:autoSpaceDN/>
      <w:adjustRightInd/>
      <w:spacing w:before="60" w:after="200" w:line="276" w:lineRule="auto"/>
      <w:ind w:left="426" w:hanging="426"/>
    </w:pPr>
    <w:rPr>
      <w:rFonts w:eastAsia="Calibri"/>
      <w:szCs w:val="22"/>
      <w:lang w:eastAsia="en-US"/>
    </w:rPr>
  </w:style>
  <w:style w:type="character" w:styleId="Zstupntext">
    <w:name w:val="Placeholder Text"/>
    <w:basedOn w:val="Standardnpsmoodstavce"/>
    <w:uiPriority w:val="99"/>
    <w:rsid w:val="00350EF4"/>
    <w:rPr>
      <w:rFonts w:ascii="Arial" w:hAnsi="Arial"/>
      <w:color w:val="auto"/>
      <w:sz w:val="20"/>
    </w:rPr>
  </w:style>
  <w:style w:type="paragraph" w:customStyle="1" w:styleId="Adresaadresta">
    <w:name w:val="Adresa adresáta"/>
    <w:basedOn w:val="Normln"/>
    <w:rsid w:val="00C43A84"/>
    <w:pPr>
      <w:widowControl/>
      <w:autoSpaceDE/>
      <w:autoSpaceDN/>
      <w:adjustRightInd/>
      <w:spacing w:before="60" w:after="60"/>
    </w:pPr>
    <w:rPr>
      <w:rFonts w:eastAsia="Calibri"/>
      <w:szCs w:val="20"/>
      <w:lang w:eastAsia="en-US"/>
    </w:rPr>
  </w:style>
  <w:style w:type="paragraph" w:customStyle="1" w:styleId="AdresaOJ">
    <w:name w:val="Adresa OJ"/>
    <w:basedOn w:val="Normln"/>
    <w:qFormat/>
    <w:rsid w:val="00350EF4"/>
    <w:pPr>
      <w:spacing w:before="0"/>
    </w:pPr>
    <w:rPr>
      <w:rFonts w:cs="Arial"/>
      <w:b/>
      <w:noProof/>
      <w:szCs w:val="20"/>
    </w:rPr>
  </w:style>
  <w:style w:type="paragraph" w:customStyle="1" w:styleId="slojednac">
    <w:name w:val="Číslo jednací"/>
    <w:basedOn w:val="Normln"/>
    <w:next w:val="Nadpis1"/>
    <w:qFormat/>
    <w:rsid w:val="00350EF4"/>
    <w:pPr>
      <w:spacing w:before="360"/>
    </w:pPr>
    <w:rPr>
      <w:rFonts w:eastAsia="Times New Roman"/>
      <w:szCs w:val="20"/>
    </w:rPr>
  </w:style>
  <w:style w:type="paragraph" w:styleId="Zhlav">
    <w:name w:val="header"/>
    <w:basedOn w:val="Normln"/>
    <w:link w:val="ZhlavChar"/>
    <w:uiPriority w:val="99"/>
    <w:unhideWhenUsed/>
    <w:rsid w:val="00C43A84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uiPriority w:val="99"/>
    <w:rsid w:val="00C43A84"/>
    <w:rPr>
      <w:rFonts w:ascii="Arial" w:eastAsia="Arial Unicode MS" w:hAnsi="Arial"/>
      <w:szCs w:val="24"/>
    </w:rPr>
  </w:style>
  <w:style w:type="character" w:customStyle="1" w:styleId="Nadpis4Char">
    <w:name w:val="Nadpis 4 Char"/>
    <w:basedOn w:val="Standardnpsmoodstavce"/>
    <w:link w:val="Nadpis4"/>
    <w:rsid w:val="00FE3F34"/>
    <w:rPr>
      <w:rFonts w:ascii="Arial" w:eastAsiaTheme="majorEastAsia" w:hAnsi="Arial" w:cs="Arial"/>
      <w:b/>
      <w:iCs/>
      <w:spacing w:val="30"/>
    </w:rPr>
  </w:style>
  <w:style w:type="character" w:styleId="Odkaznakoment">
    <w:name w:val="annotation reference"/>
    <w:basedOn w:val="Standardnpsmoodstavce"/>
    <w:semiHidden/>
    <w:unhideWhenUsed/>
    <w:rsid w:val="00B84D0B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B84D0B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B84D0B"/>
    <w:rPr>
      <w:rFonts w:ascii="Arial" w:eastAsia="Arial Unicode MS" w:hAnsi="Arial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B84D0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B84D0B"/>
    <w:rPr>
      <w:rFonts w:ascii="Arial" w:eastAsia="Arial Unicode MS" w:hAnsi="Arial"/>
      <w:b/>
      <w:bCs/>
    </w:rPr>
  </w:style>
  <w:style w:type="paragraph" w:customStyle="1" w:styleId="lnekslo">
    <w:name w:val="Článek číslo"/>
    <w:basedOn w:val="Normln"/>
    <w:next w:val="Normln"/>
    <w:qFormat/>
    <w:rsid w:val="00A408A4"/>
    <w:pPr>
      <w:keepNext/>
      <w:widowControl/>
      <w:numPr>
        <w:numId w:val="29"/>
      </w:numPr>
      <w:tabs>
        <w:tab w:val="num" w:pos="360"/>
      </w:tabs>
      <w:autoSpaceDE/>
      <w:autoSpaceDN/>
      <w:adjustRightInd/>
      <w:spacing w:before="480"/>
      <w:ind w:left="284"/>
      <w:jc w:val="center"/>
      <w:outlineLvl w:val="0"/>
    </w:pPr>
    <w:rPr>
      <w:rFonts w:eastAsia="Times New Roman" w:cs="Arial"/>
      <w:kern w:val="32"/>
    </w:rPr>
  </w:style>
  <w:style w:type="numbering" w:customStyle="1" w:styleId="StylVcerovovPrvndek125cm3">
    <w:name w:val="Styl Víceúrovňové První řádek:  125 cm3"/>
    <w:basedOn w:val="Bezseznamu"/>
    <w:rsid w:val="00A408A4"/>
    <w:pPr>
      <w:numPr>
        <w:numId w:val="29"/>
      </w:numPr>
    </w:pPr>
  </w:style>
  <w:style w:type="paragraph" w:customStyle="1" w:styleId="Bodslo">
    <w:name w:val="Bod číslo"/>
    <w:basedOn w:val="Normln"/>
    <w:autoRedefine/>
    <w:rsid w:val="00A408A4"/>
    <w:pPr>
      <w:widowControl/>
      <w:numPr>
        <w:ilvl w:val="3"/>
        <w:numId w:val="30"/>
      </w:numPr>
      <w:autoSpaceDE/>
      <w:autoSpaceDN/>
      <w:adjustRightInd/>
      <w:spacing w:before="120"/>
    </w:pPr>
    <w:rPr>
      <w:rFonts w:eastAsia="Times New Roman"/>
    </w:rPr>
  </w:style>
  <w:style w:type="paragraph" w:customStyle="1" w:styleId="Pododstavec">
    <w:name w:val="Pododstavec"/>
    <w:basedOn w:val="Normln"/>
    <w:rsid w:val="00A408A4"/>
    <w:pPr>
      <w:widowControl/>
      <w:numPr>
        <w:ilvl w:val="1"/>
        <w:numId w:val="32"/>
      </w:numPr>
      <w:autoSpaceDE/>
      <w:autoSpaceDN/>
      <w:adjustRightInd/>
      <w:spacing w:before="120"/>
    </w:pPr>
    <w:rPr>
      <w:rFonts w:eastAsia="Times New Roman"/>
    </w:rPr>
  </w:style>
  <w:style w:type="paragraph" w:customStyle="1" w:styleId="OdstavecsloOdstavecseseznamem">
    <w:name w:val="Odstavec číslo  (Odstavec se seznamem)"/>
    <w:basedOn w:val="Normln"/>
    <w:autoRedefine/>
    <w:rsid w:val="00A408A4"/>
    <w:pPr>
      <w:widowControl/>
      <w:numPr>
        <w:numId w:val="33"/>
      </w:numPr>
      <w:autoSpaceDE/>
      <w:autoSpaceDN/>
      <w:adjustRightInd/>
      <w:spacing w:before="120"/>
    </w:pPr>
    <w:rPr>
      <w:rFonts w:eastAsia="Times New Roman"/>
    </w:rPr>
  </w:style>
  <w:style w:type="paragraph" w:styleId="Odstavecseseznamem">
    <w:name w:val="List Paragraph"/>
    <w:basedOn w:val="Normln"/>
    <w:uiPriority w:val="1"/>
    <w:qFormat/>
    <w:rsid w:val="00A408A4"/>
    <w:pPr>
      <w:widowControl/>
      <w:autoSpaceDE/>
      <w:autoSpaceDN/>
      <w:adjustRightInd/>
      <w:spacing w:before="0"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1"/>
    <w:qFormat/>
    <w:rsid w:val="00A408A4"/>
    <w:pPr>
      <w:adjustRightInd/>
      <w:spacing w:before="0"/>
      <w:jc w:val="left"/>
    </w:pPr>
    <w:rPr>
      <w:rFonts w:eastAsia="Arial" w:cs="Arial"/>
      <w:sz w:val="22"/>
      <w:szCs w:val="22"/>
      <w:lang w:eastAsia="en-US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A408A4"/>
    <w:rPr>
      <w:rFonts w:ascii="Arial" w:eastAsia="Arial" w:hAnsi="Arial" w:cs="Arial"/>
      <w:sz w:val="22"/>
      <w:szCs w:val="22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A408A4"/>
    <w:rPr>
      <w:rFonts w:ascii="Arial" w:eastAsia="Arial Unicode MS" w:hAnsi="Arial" w:cs="Arial"/>
      <w:b/>
      <w:bCs/>
      <w:sz w:val="26"/>
      <w:szCs w:val="26"/>
    </w:rPr>
  </w:style>
  <w:style w:type="character" w:styleId="Nevyeenzmnka">
    <w:name w:val="Unresolved Mention"/>
    <w:basedOn w:val="Standardnpsmoodstavce"/>
    <w:uiPriority w:val="99"/>
    <w:semiHidden/>
    <w:unhideWhenUsed/>
    <w:rsid w:val="00A408A4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semiHidden/>
    <w:unhideWhenUsed/>
    <w:rsid w:val="00E9613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31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svscr.cz/newcastleska-choroba-stavy-drubeze-a-ostatnich-ptaku-v-obci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svscr.cz/newcastleska-choroba-stavy-drubeze-a-ostatnich-ptaku-v-obci/" TargetMode="Externa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30D4884C3784F02BF94A969A96D41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E968FF-3B67-4750-BA0A-96BF630A2241}"/>
      </w:docPartPr>
      <w:docPartBody>
        <w:p w:rsidR="00CC7EC8" w:rsidRDefault="008C1591" w:rsidP="008C1591">
          <w:pPr>
            <w:pStyle w:val="130D4884C3784F02BF94A969A96D415B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927F53CEE51D46BE86237D5FB1548B7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E08187E-1AC9-4222-8C32-E711F0F8D869}"/>
      </w:docPartPr>
      <w:docPartBody>
        <w:p w:rsidR="00C32A96" w:rsidRDefault="00973908" w:rsidP="00973908">
          <w:pPr>
            <w:pStyle w:val="927F53CEE51D46BE86237D5FB1548B71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84F42527127F471687B891479C65F7B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4603C50-269A-4EBF-9D4C-FC1E52ADB687}"/>
      </w:docPartPr>
      <w:docPartBody>
        <w:p w:rsidR="00C32A96" w:rsidRDefault="00973908" w:rsidP="00973908">
          <w:pPr>
            <w:pStyle w:val="84F42527127F471687B891479C65F7BE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974A7A7E76A749ECAC7CF46C54C61D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DCEDCCF-399E-481F-BCDA-9DD1768B76E6}"/>
      </w:docPartPr>
      <w:docPartBody>
        <w:p w:rsidR="00C32A96" w:rsidRDefault="00973908" w:rsidP="00973908">
          <w:pPr>
            <w:pStyle w:val="974A7A7E76A749ECAC7CF46C54C61D85"/>
          </w:pPr>
          <w:r w:rsidRPr="00D94F04">
            <w:rPr>
              <w:rFonts w:cs="Arial"/>
            </w:rPr>
            <w:t>Klikněte nebo klepněte sem a zadejte text.</w:t>
          </w:r>
        </w:p>
      </w:docPartBody>
    </w:docPart>
    <w:docPart>
      <w:docPartPr>
        <w:name w:val="9864F9DB32B444A5880DA71C701C8D4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AE6F33F-6203-4896-99D9-D7D97EB3CB2A}"/>
      </w:docPartPr>
      <w:docPartBody>
        <w:p w:rsidR="00C32A96" w:rsidRDefault="00973908" w:rsidP="00973908">
          <w:pPr>
            <w:pStyle w:val="9864F9DB32B444A5880DA71C701C8D4D"/>
          </w:pPr>
          <w:r w:rsidRPr="00280BFE">
            <w:t>Klikněte nebo klepněte sem a zadejte text.</w:t>
          </w:r>
        </w:p>
      </w:docPartBody>
    </w:docPart>
    <w:docPart>
      <w:docPartPr>
        <w:name w:val="B3DD214FB8054E2AAB6293263BC1F05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18F7D59-19F9-4C8A-B545-354268BE09B4}"/>
      </w:docPartPr>
      <w:docPartBody>
        <w:p w:rsidR="001425AA" w:rsidRDefault="00053711" w:rsidP="00053711">
          <w:pPr>
            <w:pStyle w:val="B3DD214FB8054E2AAB6293263BC1F059"/>
          </w:pPr>
          <w:r w:rsidRPr="00870E2D">
            <w:rPr>
              <w:rStyle w:val="Zstupntext"/>
            </w:rPr>
            <w:t>Zvolte položku.</w:t>
          </w:r>
        </w:p>
      </w:docPartBody>
    </w:docPart>
    <w:docPart>
      <w:docPartPr>
        <w:name w:val="83A7DE54DFF3480A85FAD43DC82F6BE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F64F4B-CB26-4E89-8766-51274E60D9F5}"/>
      </w:docPartPr>
      <w:docPartBody>
        <w:p w:rsidR="001425AA" w:rsidRDefault="00053711" w:rsidP="00053711">
          <w:pPr>
            <w:pStyle w:val="83A7DE54DFF3480A85FAD43DC82F6BEB"/>
          </w:pPr>
          <w:r w:rsidRPr="00286CD8">
            <w:rPr>
              <w:rStyle w:val="Zstupntext"/>
            </w:rPr>
            <w:t>Zvolte položku.</w:t>
          </w:r>
        </w:p>
      </w:docPartBody>
    </w:docPart>
    <w:docPart>
      <w:docPartPr>
        <w:name w:val="F9F911F7C9594762AD944EA976D5AB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C6B225C-0E55-4FF9-B7DF-128D057FD8E0}"/>
      </w:docPartPr>
      <w:docPartBody>
        <w:p w:rsidR="00CE571E" w:rsidRDefault="001425AA" w:rsidP="001425AA">
          <w:pPr>
            <w:pStyle w:val="F9F911F7C9594762AD944EA976D5ABD3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B29479768ED540DFB0C40A758A71E3C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E96A987-40FF-46B3-992C-46EB36E9B105}"/>
      </w:docPartPr>
      <w:docPartBody>
        <w:p w:rsidR="00A47C63" w:rsidRDefault="00A47C63" w:rsidP="00A47C63">
          <w:pPr>
            <w:pStyle w:val="B29479768ED540DFB0C40A758A71E3C0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C1D04FCB7E6841B99249AE5C783AB8A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3732B0C-9077-4C1F-B66C-EEDC35CA30F6}"/>
      </w:docPartPr>
      <w:docPartBody>
        <w:p w:rsidR="00B96E74" w:rsidRDefault="00B96E74" w:rsidP="00B96E74">
          <w:pPr>
            <w:pStyle w:val="C1D04FCB7E6841B99249AE5C783AB8A3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681"/>
    <w:rsid w:val="00036F7B"/>
    <w:rsid w:val="00050F40"/>
    <w:rsid w:val="00053711"/>
    <w:rsid w:val="001425AA"/>
    <w:rsid w:val="00204335"/>
    <w:rsid w:val="00256EF9"/>
    <w:rsid w:val="00316509"/>
    <w:rsid w:val="00372D57"/>
    <w:rsid w:val="004862DE"/>
    <w:rsid w:val="004D1EF2"/>
    <w:rsid w:val="005B02F9"/>
    <w:rsid w:val="00751EFC"/>
    <w:rsid w:val="0078737D"/>
    <w:rsid w:val="007C332E"/>
    <w:rsid w:val="008152DB"/>
    <w:rsid w:val="008623DA"/>
    <w:rsid w:val="00887CCE"/>
    <w:rsid w:val="008C1591"/>
    <w:rsid w:val="008C2A6F"/>
    <w:rsid w:val="008C30C5"/>
    <w:rsid w:val="008F175F"/>
    <w:rsid w:val="00960681"/>
    <w:rsid w:val="00973908"/>
    <w:rsid w:val="00A13A9C"/>
    <w:rsid w:val="00A47C63"/>
    <w:rsid w:val="00A74C57"/>
    <w:rsid w:val="00A75285"/>
    <w:rsid w:val="00B644DC"/>
    <w:rsid w:val="00B96E74"/>
    <w:rsid w:val="00BF2393"/>
    <w:rsid w:val="00C32A96"/>
    <w:rsid w:val="00C86802"/>
    <w:rsid w:val="00CA270A"/>
    <w:rsid w:val="00CC7EC8"/>
    <w:rsid w:val="00CE571E"/>
    <w:rsid w:val="00CE790E"/>
    <w:rsid w:val="00D57CC0"/>
    <w:rsid w:val="00E2553D"/>
    <w:rsid w:val="00F017EC"/>
    <w:rsid w:val="00FC7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B96E74"/>
    <w:rPr>
      <w:color w:val="808080"/>
    </w:rPr>
  </w:style>
  <w:style w:type="paragraph" w:customStyle="1" w:styleId="130D4884C3784F02BF94A969A96D415B">
    <w:name w:val="130D4884C3784F02BF94A969A96D415B"/>
    <w:rsid w:val="008C1591"/>
  </w:style>
  <w:style w:type="paragraph" w:customStyle="1" w:styleId="927F53CEE51D46BE86237D5FB1548B71">
    <w:name w:val="927F53CEE51D46BE86237D5FB1548B71"/>
    <w:rsid w:val="0097390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4F42527127F471687B891479C65F7BE">
    <w:name w:val="84F42527127F471687B891479C65F7BE"/>
    <w:rsid w:val="0097390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9F911F7C9594762AD944EA976D5ABD3">
    <w:name w:val="F9F911F7C9594762AD944EA976D5ABD3"/>
    <w:rsid w:val="001425A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74A7A7E76A749ECAC7CF46C54C61D85">
    <w:name w:val="974A7A7E76A749ECAC7CF46C54C61D85"/>
    <w:rsid w:val="0097390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864F9DB32B444A5880DA71C701C8D4D">
    <w:name w:val="9864F9DB32B444A5880DA71C701C8D4D"/>
    <w:rsid w:val="0097390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3DD214FB8054E2AAB6293263BC1F059">
    <w:name w:val="B3DD214FB8054E2AAB6293263BC1F059"/>
    <w:rsid w:val="0005371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3A7DE54DFF3480A85FAD43DC82F6BEB">
    <w:name w:val="83A7DE54DFF3480A85FAD43DC82F6BEB"/>
    <w:rsid w:val="0005371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29479768ED540DFB0C40A758A71E3C0">
    <w:name w:val="B29479768ED540DFB0C40A758A71E3C0"/>
    <w:rsid w:val="00A47C6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1D04FCB7E6841B99249AE5C783AB8A3">
    <w:name w:val="C1D04FCB7E6841B99249AE5C783AB8A3"/>
    <w:rsid w:val="00B96E74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2453</Words>
  <Characters>14478</Characters>
  <Application>Microsoft Office Word</Application>
  <DocSecurity>4</DocSecurity>
  <Lines>120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Státní veterinární správa České republiky</vt:lpstr>
    </vt:vector>
  </TitlesOfParts>
  <Company>SVS ČR</Company>
  <LinksUpToDate>false</LinksUpToDate>
  <CharactersWithSpaces>16898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Státní veterinární správa České republiky</dc:title>
  <dc:subject/>
  <dc:creator>Mgr. Lenka Stoličková</dc:creator>
  <cp:keywords/>
  <dc:description/>
  <cp:lastModifiedBy>Pavla Němcová</cp:lastModifiedBy>
  <cp:revision>2</cp:revision>
  <cp:lastPrinted>2008-10-15T15:59:00Z</cp:lastPrinted>
  <dcterms:created xsi:type="dcterms:W3CDTF">2026-05-05T12:13:00Z</dcterms:created>
  <dcterms:modified xsi:type="dcterms:W3CDTF">2026-05-05T12:13:00Z</dcterms:modified>
</cp:coreProperties>
</file>