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1BC45" w14:textId="77777777" w:rsidR="00E8761E" w:rsidRPr="00741960" w:rsidRDefault="00E8761E" w:rsidP="00E8761E">
      <w:pPr>
        <w:pStyle w:val="Zhlav"/>
        <w:spacing w:after="120"/>
        <w:jc w:val="center"/>
        <w:rPr>
          <w:rFonts w:asciiTheme="majorHAnsi" w:hAnsiTheme="majorHAnsi"/>
          <w:b/>
          <w:bCs/>
          <w:color w:val="003F16"/>
          <w:sz w:val="30"/>
          <w:szCs w:val="36"/>
        </w:rPr>
      </w:pPr>
      <w:r w:rsidRPr="00741960">
        <w:rPr>
          <w:rFonts w:asciiTheme="majorHAnsi" w:hAnsiTheme="majorHAnsi"/>
          <w:b/>
          <w:bCs/>
          <w:color w:val="003F16"/>
          <w:sz w:val="30"/>
          <w:szCs w:val="36"/>
        </w:rPr>
        <w:t>Obec Vlčkovice v Podkrkonoší</w:t>
      </w:r>
    </w:p>
    <w:p w14:paraId="5630748E" w14:textId="1E6BF7C8" w:rsidR="00E8761E" w:rsidRPr="00E8761E" w:rsidRDefault="00E8761E" w:rsidP="00E8761E">
      <w:pPr>
        <w:jc w:val="center"/>
        <w:rPr>
          <w:rFonts w:asciiTheme="majorHAnsi" w:hAnsiTheme="majorHAnsi"/>
          <w:b/>
          <w:bCs/>
        </w:rPr>
      </w:pPr>
      <w:r w:rsidRPr="00741960">
        <w:rPr>
          <w:rFonts w:asciiTheme="majorHAnsi" w:hAnsiTheme="majorHAnsi"/>
          <w:b/>
          <w:bCs/>
          <w:szCs w:val="28"/>
        </w:rPr>
        <w:t>Zastupitelstvo obce</w:t>
      </w:r>
    </w:p>
    <w:p w14:paraId="71D76807" w14:textId="77777777" w:rsidR="00B65449" w:rsidRPr="00F84914" w:rsidRDefault="00B65449" w:rsidP="00B65449">
      <w:pPr>
        <w:pStyle w:val="Nadpis1"/>
      </w:pPr>
      <w:r w:rsidRPr="00F84914">
        <w:rPr>
          <w:noProof/>
        </w:rPr>
        <w:drawing>
          <wp:anchor distT="0" distB="0" distL="114300" distR="215900" simplePos="0" relativeHeight="251659264" behindDoc="0" locked="0" layoutInCell="1" allowOverlap="1" wp14:anchorId="1E6683E8" wp14:editId="5DDF1BA5">
            <wp:simplePos x="0" y="0"/>
            <wp:positionH relativeFrom="margin">
              <wp:align>center</wp:align>
            </wp:positionH>
            <wp:positionV relativeFrom="page">
              <wp:posOffset>1698625</wp:posOffset>
            </wp:positionV>
            <wp:extent cx="694690" cy="884555"/>
            <wp:effectExtent l="0" t="0" r="0" b="0"/>
            <wp:wrapSquare wrapText="bothSides"/>
            <wp:docPr id="1062943297" name="Grafický objekt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209775" name="Grafický objekt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690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BED5F1" w14:textId="77777777" w:rsidR="00B65449" w:rsidRPr="00F84914" w:rsidRDefault="00B65449" w:rsidP="00B65449">
      <w:pPr>
        <w:pStyle w:val="Nadpis1"/>
      </w:pPr>
    </w:p>
    <w:p w14:paraId="07227311" w14:textId="77777777" w:rsidR="00B65449" w:rsidRPr="00F84914" w:rsidRDefault="00B65449" w:rsidP="00B65449">
      <w:pPr>
        <w:pStyle w:val="Nadpis1"/>
      </w:pPr>
    </w:p>
    <w:p w14:paraId="4FA51809" w14:textId="77777777" w:rsidR="00B65449" w:rsidRPr="00F84914" w:rsidRDefault="00B65449" w:rsidP="00B65449">
      <w:pPr>
        <w:pStyle w:val="Nadpis1"/>
      </w:pPr>
    </w:p>
    <w:p w14:paraId="0B97E857" w14:textId="77777777" w:rsidR="00B65449" w:rsidRPr="00F84914" w:rsidRDefault="00B65449" w:rsidP="00B65449">
      <w:pPr>
        <w:pStyle w:val="Nadpis1"/>
      </w:pPr>
    </w:p>
    <w:p w14:paraId="10B95461" w14:textId="5DB907A1" w:rsidR="008222DE" w:rsidRPr="0070232F" w:rsidRDefault="00B65449" w:rsidP="00B65449">
      <w:pPr>
        <w:pStyle w:val="Nadpis1"/>
        <w:rPr>
          <w:rFonts w:asciiTheme="majorHAnsi" w:hAnsiTheme="majorHAnsi" w:cs="Arial"/>
          <w:sz w:val="28"/>
          <w:szCs w:val="28"/>
        </w:rPr>
      </w:pPr>
      <w:r w:rsidRPr="0070232F">
        <w:rPr>
          <w:rFonts w:asciiTheme="majorHAnsi" w:hAnsiTheme="majorHAnsi"/>
          <w:sz w:val="28"/>
          <w:szCs w:val="28"/>
        </w:rPr>
        <w:t>Obecně závazná vyhláška</w:t>
      </w:r>
      <w:r w:rsidR="00F84E74" w:rsidRPr="0070232F">
        <w:rPr>
          <w:rFonts w:asciiTheme="majorHAnsi" w:hAnsiTheme="majorHAnsi"/>
          <w:sz w:val="28"/>
          <w:szCs w:val="28"/>
        </w:rPr>
        <w:br/>
      </w:r>
      <w:r w:rsidR="00F84E74" w:rsidRPr="0070232F">
        <w:rPr>
          <w:rFonts w:asciiTheme="majorHAnsi" w:hAnsiTheme="majorHAnsi" w:cs="Arial"/>
          <w:sz w:val="28"/>
          <w:szCs w:val="28"/>
        </w:rPr>
        <w:t>o místním poplatku ze vstupného</w:t>
      </w:r>
    </w:p>
    <w:p w14:paraId="30E6C523" w14:textId="55DB8233" w:rsidR="008222DE" w:rsidRPr="00B65449" w:rsidRDefault="00F84E74">
      <w:pPr>
        <w:pStyle w:val="UvodniVeta"/>
        <w:rPr>
          <w:rFonts w:ascii="Aptos" w:hAnsi="Aptos"/>
        </w:rPr>
      </w:pPr>
      <w:r w:rsidRPr="00B65449">
        <w:rPr>
          <w:rFonts w:ascii="Aptos" w:hAnsi="Aptos"/>
        </w:rPr>
        <w:t xml:space="preserve">Zastupitelstvo obce VLČKOVICE V PODKRKONOŠÍ se na svém zasedání dne </w:t>
      </w:r>
      <w:r w:rsidR="00E8761E">
        <w:rPr>
          <w:rFonts w:ascii="Aptos" w:hAnsi="Aptos"/>
        </w:rPr>
        <w:t>16.09.2026</w:t>
      </w:r>
      <w:r w:rsidRPr="00B65449">
        <w:rPr>
          <w:rFonts w:ascii="Aptos" w:hAnsi="Aptos"/>
        </w:rPr>
        <w:t xml:space="preserve">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20259686" w14:textId="77777777" w:rsidR="008222DE" w:rsidRPr="00903032" w:rsidRDefault="00F84E74">
      <w:pPr>
        <w:pStyle w:val="Nadpis2"/>
        <w:rPr>
          <w:rFonts w:ascii="Aptos" w:hAnsi="Aptos"/>
          <w:sz w:val="28"/>
          <w:szCs w:val="28"/>
        </w:rPr>
      </w:pPr>
      <w:r w:rsidRPr="00903032">
        <w:rPr>
          <w:rFonts w:ascii="Aptos" w:hAnsi="Aptos"/>
          <w:sz w:val="28"/>
          <w:szCs w:val="28"/>
        </w:rPr>
        <w:t>Čl. 1</w:t>
      </w:r>
      <w:r w:rsidRPr="00903032">
        <w:rPr>
          <w:rFonts w:ascii="Aptos" w:hAnsi="Aptos"/>
          <w:sz w:val="28"/>
          <w:szCs w:val="28"/>
        </w:rPr>
        <w:br/>
        <w:t>Úvodní ustanovení</w:t>
      </w:r>
    </w:p>
    <w:p w14:paraId="5D0C5F1B" w14:textId="77777777" w:rsidR="008222DE" w:rsidRPr="00B65449" w:rsidRDefault="00F84E74">
      <w:pPr>
        <w:pStyle w:val="Odstavec"/>
        <w:numPr>
          <w:ilvl w:val="0"/>
          <w:numId w:val="1"/>
        </w:numPr>
        <w:rPr>
          <w:rFonts w:ascii="Aptos" w:hAnsi="Aptos"/>
        </w:rPr>
      </w:pPr>
      <w:r w:rsidRPr="00B65449">
        <w:rPr>
          <w:rFonts w:ascii="Aptos" w:hAnsi="Aptos"/>
        </w:rPr>
        <w:t>Obec VLČKOVICE V PODKRKONOŠÍ touto vyhláškou zavádí místní poplatek ze vstupného (dále jen „poplatek“).</w:t>
      </w:r>
    </w:p>
    <w:p w14:paraId="3EA97323" w14:textId="77777777" w:rsidR="008222DE" w:rsidRPr="00B65449" w:rsidRDefault="00F84E74">
      <w:pPr>
        <w:pStyle w:val="Odstavec"/>
        <w:numPr>
          <w:ilvl w:val="0"/>
          <w:numId w:val="1"/>
        </w:numPr>
        <w:rPr>
          <w:rFonts w:ascii="Aptos" w:hAnsi="Aptos"/>
        </w:rPr>
      </w:pPr>
      <w:r w:rsidRPr="00B65449">
        <w:rPr>
          <w:rFonts w:ascii="Aptos" w:hAnsi="Aptos"/>
        </w:rPr>
        <w:t>Správcem poplatku je obecní úřad</w:t>
      </w:r>
      <w:r w:rsidRPr="00B65449">
        <w:rPr>
          <w:rStyle w:val="Znakapoznpodarou"/>
          <w:rFonts w:ascii="Aptos" w:hAnsi="Aptos"/>
        </w:rPr>
        <w:footnoteReference w:id="1"/>
      </w:r>
      <w:r w:rsidRPr="00B65449">
        <w:rPr>
          <w:rFonts w:ascii="Aptos" w:hAnsi="Aptos"/>
        </w:rPr>
        <w:t>.</w:t>
      </w:r>
    </w:p>
    <w:p w14:paraId="05B2E7E0" w14:textId="77777777" w:rsidR="008222DE" w:rsidRPr="00903032" w:rsidRDefault="00F84E74">
      <w:pPr>
        <w:pStyle w:val="Nadpis2"/>
        <w:rPr>
          <w:rFonts w:ascii="Aptos" w:hAnsi="Aptos"/>
          <w:sz w:val="28"/>
          <w:szCs w:val="28"/>
        </w:rPr>
      </w:pPr>
      <w:r w:rsidRPr="00903032">
        <w:rPr>
          <w:rFonts w:ascii="Aptos" w:hAnsi="Aptos"/>
          <w:sz w:val="28"/>
          <w:szCs w:val="28"/>
        </w:rPr>
        <w:t>Čl. 2</w:t>
      </w:r>
      <w:r w:rsidRPr="00903032">
        <w:rPr>
          <w:rFonts w:ascii="Aptos" w:hAnsi="Aptos"/>
          <w:sz w:val="28"/>
          <w:szCs w:val="28"/>
        </w:rPr>
        <w:br/>
        <w:t>Předmět poplatku a poplatník</w:t>
      </w:r>
    </w:p>
    <w:p w14:paraId="3B762DE7" w14:textId="77777777" w:rsidR="008222DE" w:rsidRPr="00B65449" w:rsidRDefault="00F84E74" w:rsidP="00E8761E">
      <w:pPr>
        <w:pStyle w:val="Odstavec"/>
        <w:numPr>
          <w:ilvl w:val="0"/>
          <w:numId w:val="2"/>
        </w:numPr>
        <w:spacing w:after="0"/>
        <w:rPr>
          <w:rFonts w:ascii="Aptos" w:hAnsi="Aptos"/>
        </w:rPr>
      </w:pPr>
      <w:r w:rsidRPr="00B65449">
        <w:rPr>
          <w:rFonts w:ascii="Aptos" w:hAnsi="Aptos"/>
        </w:rPr>
        <w:t>Poplatek se vybírá ze vstupného na</w:t>
      </w:r>
    </w:p>
    <w:p w14:paraId="3FCBD33B" w14:textId="77777777" w:rsidR="008222DE" w:rsidRPr="00B65449" w:rsidRDefault="00F84E74" w:rsidP="00E8761E">
      <w:pPr>
        <w:pStyle w:val="Odstavec"/>
        <w:numPr>
          <w:ilvl w:val="1"/>
          <w:numId w:val="1"/>
        </w:numPr>
        <w:spacing w:after="0"/>
        <w:rPr>
          <w:rFonts w:ascii="Aptos" w:hAnsi="Aptos"/>
        </w:rPr>
      </w:pPr>
      <w:r w:rsidRPr="00B65449">
        <w:rPr>
          <w:rFonts w:ascii="Aptos" w:hAnsi="Aptos"/>
        </w:rPr>
        <w:t>kulturní akce,</w:t>
      </w:r>
    </w:p>
    <w:p w14:paraId="09734FE2" w14:textId="77777777" w:rsidR="008222DE" w:rsidRPr="00B65449" w:rsidRDefault="00F84E74" w:rsidP="00E8761E">
      <w:pPr>
        <w:pStyle w:val="Odstavec"/>
        <w:numPr>
          <w:ilvl w:val="1"/>
          <w:numId w:val="1"/>
        </w:numPr>
        <w:spacing w:after="0"/>
        <w:rPr>
          <w:rFonts w:ascii="Aptos" w:hAnsi="Aptos"/>
        </w:rPr>
      </w:pPr>
      <w:r w:rsidRPr="00B65449">
        <w:rPr>
          <w:rFonts w:ascii="Aptos" w:hAnsi="Aptos"/>
        </w:rPr>
        <w:t>sportovní akce,</w:t>
      </w:r>
    </w:p>
    <w:p w14:paraId="27CC5596" w14:textId="77777777" w:rsidR="008222DE" w:rsidRPr="00B65449" w:rsidRDefault="00F84E74" w:rsidP="00E8761E">
      <w:pPr>
        <w:pStyle w:val="Odstavec"/>
        <w:numPr>
          <w:ilvl w:val="1"/>
          <w:numId w:val="1"/>
        </w:numPr>
        <w:spacing w:after="0"/>
        <w:rPr>
          <w:rFonts w:ascii="Aptos" w:hAnsi="Aptos"/>
        </w:rPr>
      </w:pPr>
      <w:r w:rsidRPr="00B65449">
        <w:rPr>
          <w:rFonts w:ascii="Aptos" w:hAnsi="Aptos"/>
        </w:rPr>
        <w:t>prodejní akce,</w:t>
      </w:r>
    </w:p>
    <w:p w14:paraId="64FC3614" w14:textId="77777777" w:rsidR="008222DE" w:rsidRPr="00B65449" w:rsidRDefault="00F84E74" w:rsidP="00E8761E">
      <w:pPr>
        <w:pStyle w:val="Odstavec"/>
        <w:numPr>
          <w:ilvl w:val="1"/>
          <w:numId w:val="1"/>
        </w:numPr>
        <w:spacing w:after="0"/>
        <w:rPr>
          <w:rFonts w:ascii="Aptos" w:hAnsi="Aptos"/>
        </w:rPr>
      </w:pPr>
      <w:r w:rsidRPr="00B65449">
        <w:rPr>
          <w:rFonts w:ascii="Aptos" w:hAnsi="Aptos"/>
        </w:rPr>
        <w:t>reklamní akce,</w:t>
      </w:r>
    </w:p>
    <w:p w14:paraId="3AB38E42" w14:textId="611EBAEA" w:rsidR="008222DE" w:rsidRPr="00B65449" w:rsidRDefault="00E8761E">
      <w:pPr>
        <w:pStyle w:val="Odstavec"/>
        <w:rPr>
          <w:rFonts w:ascii="Aptos" w:hAnsi="Aptos"/>
        </w:rPr>
      </w:pPr>
      <w:r>
        <w:rPr>
          <w:rFonts w:ascii="Aptos" w:hAnsi="Aptos"/>
        </w:rPr>
        <w:tab/>
      </w:r>
      <w:r w:rsidR="00F84E74" w:rsidRPr="00B65449">
        <w:rPr>
          <w:rFonts w:ascii="Aptos" w:hAnsi="Aptos"/>
        </w:rPr>
        <w:t>sníženého o daň z přidané hodnoty, je-li v ceně vstupného obsažena</w:t>
      </w:r>
      <w:r w:rsidR="00F84E74" w:rsidRPr="00B65449">
        <w:rPr>
          <w:rStyle w:val="Znakapoznpodarou"/>
          <w:rFonts w:ascii="Aptos" w:hAnsi="Aptos"/>
        </w:rPr>
        <w:footnoteReference w:id="2"/>
      </w:r>
      <w:r w:rsidR="00F84E74" w:rsidRPr="00B65449">
        <w:rPr>
          <w:rFonts w:ascii="Aptos" w:hAnsi="Aptos"/>
        </w:rPr>
        <w:t>.</w:t>
      </w:r>
    </w:p>
    <w:p w14:paraId="15655086" w14:textId="77777777" w:rsidR="008222DE" w:rsidRPr="00B65449" w:rsidRDefault="00F84E74">
      <w:pPr>
        <w:pStyle w:val="Odstavec"/>
        <w:numPr>
          <w:ilvl w:val="0"/>
          <w:numId w:val="1"/>
        </w:numPr>
        <w:rPr>
          <w:rFonts w:ascii="Aptos" w:hAnsi="Aptos"/>
        </w:rPr>
      </w:pPr>
      <w:r w:rsidRPr="00B65449">
        <w:rPr>
          <w:rFonts w:ascii="Aptos" w:hAnsi="Aptos"/>
        </w:rPr>
        <w:t>Poplatek platí fyzické a právnické osoby, které akci pořádají</w:t>
      </w:r>
      <w:r w:rsidRPr="00B65449">
        <w:rPr>
          <w:rStyle w:val="Znakapoznpodarou"/>
          <w:rFonts w:ascii="Aptos" w:hAnsi="Aptos"/>
        </w:rPr>
        <w:footnoteReference w:id="3"/>
      </w:r>
      <w:r w:rsidRPr="00B65449">
        <w:rPr>
          <w:rFonts w:ascii="Aptos" w:hAnsi="Aptos"/>
        </w:rPr>
        <w:t>.</w:t>
      </w:r>
    </w:p>
    <w:p w14:paraId="6ACED049" w14:textId="77777777" w:rsidR="008222DE" w:rsidRPr="00903032" w:rsidRDefault="00F84E74">
      <w:pPr>
        <w:pStyle w:val="Nadpis2"/>
        <w:rPr>
          <w:rFonts w:ascii="Aptos" w:hAnsi="Aptos"/>
          <w:sz w:val="28"/>
          <w:szCs w:val="28"/>
        </w:rPr>
      </w:pPr>
      <w:r w:rsidRPr="00903032">
        <w:rPr>
          <w:rFonts w:ascii="Aptos" w:hAnsi="Aptos"/>
          <w:sz w:val="28"/>
          <w:szCs w:val="28"/>
        </w:rPr>
        <w:lastRenderedPageBreak/>
        <w:t>Čl. 3</w:t>
      </w:r>
      <w:r w:rsidRPr="00903032">
        <w:rPr>
          <w:rFonts w:ascii="Aptos" w:hAnsi="Aptos"/>
          <w:sz w:val="28"/>
          <w:szCs w:val="28"/>
        </w:rPr>
        <w:br/>
        <w:t>Ohlašovací povinnost</w:t>
      </w:r>
    </w:p>
    <w:p w14:paraId="1B1975C9" w14:textId="77777777" w:rsidR="008222DE" w:rsidRPr="00B65449" w:rsidRDefault="00F84E74">
      <w:pPr>
        <w:pStyle w:val="Odstavec"/>
        <w:numPr>
          <w:ilvl w:val="0"/>
          <w:numId w:val="3"/>
        </w:numPr>
        <w:rPr>
          <w:rFonts w:ascii="Aptos" w:hAnsi="Aptos"/>
        </w:rPr>
      </w:pPr>
      <w:r w:rsidRPr="00B65449">
        <w:rPr>
          <w:rFonts w:ascii="Aptos" w:hAnsi="Aptos"/>
        </w:rPr>
        <w:t>Poplatník je povinen podat správci poplatku ohlášení nejpozději do 2 dnů před konáním akce; údaje uváděné v ohlášení upravuje zákon</w:t>
      </w:r>
      <w:r w:rsidRPr="00B65449">
        <w:rPr>
          <w:rStyle w:val="Znakapoznpodarou"/>
          <w:rFonts w:ascii="Aptos" w:hAnsi="Aptos"/>
        </w:rPr>
        <w:footnoteReference w:id="4"/>
      </w:r>
      <w:r w:rsidRPr="00B65449">
        <w:rPr>
          <w:rFonts w:ascii="Aptos" w:hAnsi="Aptos"/>
        </w:rPr>
        <w:t>.</w:t>
      </w:r>
    </w:p>
    <w:p w14:paraId="3AC85DD6" w14:textId="77777777" w:rsidR="008222DE" w:rsidRPr="00B65449" w:rsidRDefault="00F84E74">
      <w:pPr>
        <w:pStyle w:val="Odstavec"/>
        <w:numPr>
          <w:ilvl w:val="0"/>
          <w:numId w:val="1"/>
        </w:numPr>
        <w:rPr>
          <w:rFonts w:ascii="Aptos" w:hAnsi="Aptos"/>
        </w:rPr>
      </w:pPr>
      <w:r w:rsidRPr="00B65449">
        <w:rPr>
          <w:rFonts w:ascii="Aptos" w:hAnsi="Aptos"/>
        </w:rPr>
        <w:t>Dojde-li ke změně údajů uvedených v ohlášení, je poplatník povinen tuto změnu oznámit do 15 dnů ode dne, kdy nastala</w:t>
      </w:r>
      <w:r w:rsidRPr="00B65449">
        <w:rPr>
          <w:rStyle w:val="Znakapoznpodarou"/>
          <w:rFonts w:ascii="Aptos" w:hAnsi="Aptos"/>
        </w:rPr>
        <w:footnoteReference w:id="5"/>
      </w:r>
      <w:r w:rsidRPr="00B65449">
        <w:rPr>
          <w:rFonts w:ascii="Aptos" w:hAnsi="Aptos"/>
        </w:rPr>
        <w:t>.</w:t>
      </w:r>
    </w:p>
    <w:p w14:paraId="33C4AEF6" w14:textId="77777777" w:rsidR="008222DE" w:rsidRPr="00903032" w:rsidRDefault="00F84E74">
      <w:pPr>
        <w:pStyle w:val="Nadpis2"/>
        <w:rPr>
          <w:rFonts w:ascii="Aptos" w:hAnsi="Aptos"/>
          <w:sz w:val="28"/>
          <w:szCs w:val="28"/>
        </w:rPr>
      </w:pPr>
      <w:r w:rsidRPr="00903032">
        <w:rPr>
          <w:rFonts w:ascii="Aptos" w:hAnsi="Aptos"/>
          <w:sz w:val="28"/>
          <w:szCs w:val="28"/>
        </w:rPr>
        <w:t>Čl. 4</w:t>
      </w:r>
      <w:r w:rsidRPr="00903032">
        <w:rPr>
          <w:rFonts w:ascii="Aptos" w:hAnsi="Aptos"/>
          <w:sz w:val="28"/>
          <w:szCs w:val="28"/>
        </w:rPr>
        <w:br/>
        <w:t>Sazba poplatku</w:t>
      </w:r>
    </w:p>
    <w:p w14:paraId="1B78F381" w14:textId="77777777" w:rsidR="008222DE" w:rsidRPr="00B65449" w:rsidRDefault="00F84E74" w:rsidP="00E8761E">
      <w:pPr>
        <w:pStyle w:val="Odstavec"/>
        <w:numPr>
          <w:ilvl w:val="0"/>
          <w:numId w:val="4"/>
        </w:numPr>
        <w:spacing w:after="0"/>
        <w:rPr>
          <w:rFonts w:ascii="Aptos" w:hAnsi="Aptos"/>
        </w:rPr>
      </w:pPr>
      <w:r w:rsidRPr="00B65449">
        <w:rPr>
          <w:rFonts w:ascii="Aptos" w:hAnsi="Aptos"/>
        </w:rPr>
        <w:t>Sazba poplatku činí z vybraného vstupného na</w:t>
      </w:r>
    </w:p>
    <w:p w14:paraId="0A225111" w14:textId="77777777" w:rsidR="008222DE" w:rsidRPr="00B65449" w:rsidRDefault="00F84E74" w:rsidP="00E8761E">
      <w:pPr>
        <w:pStyle w:val="Odstavec"/>
        <w:numPr>
          <w:ilvl w:val="1"/>
          <w:numId w:val="1"/>
        </w:numPr>
        <w:spacing w:after="0"/>
        <w:rPr>
          <w:rFonts w:ascii="Aptos" w:hAnsi="Aptos"/>
        </w:rPr>
      </w:pPr>
      <w:r w:rsidRPr="00B65449">
        <w:rPr>
          <w:rFonts w:ascii="Aptos" w:hAnsi="Aptos"/>
        </w:rPr>
        <w:t>kulturní akce 10 %,</w:t>
      </w:r>
    </w:p>
    <w:p w14:paraId="618CAB4D" w14:textId="77777777" w:rsidR="008222DE" w:rsidRPr="00B65449" w:rsidRDefault="00F84E74" w:rsidP="00E8761E">
      <w:pPr>
        <w:pStyle w:val="Odstavec"/>
        <w:numPr>
          <w:ilvl w:val="1"/>
          <w:numId w:val="1"/>
        </w:numPr>
        <w:spacing w:after="0"/>
        <w:rPr>
          <w:rFonts w:ascii="Aptos" w:hAnsi="Aptos"/>
        </w:rPr>
      </w:pPr>
      <w:r w:rsidRPr="00B65449">
        <w:rPr>
          <w:rFonts w:ascii="Aptos" w:hAnsi="Aptos"/>
        </w:rPr>
        <w:t>sportovní akce 10 %,</w:t>
      </w:r>
    </w:p>
    <w:p w14:paraId="6C9496AA" w14:textId="77777777" w:rsidR="008222DE" w:rsidRPr="00B65449" w:rsidRDefault="00F84E74" w:rsidP="00E8761E">
      <w:pPr>
        <w:pStyle w:val="Odstavec"/>
        <w:numPr>
          <w:ilvl w:val="1"/>
          <w:numId w:val="1"/>
        </w:numPr>
        <w:spacing w:after="0"/>
        <w:rPr>
          <w:rFonts w:ascii="Aptos" w:hAnsi="Aptos"/>
        </w:rPr>
      </w:pPr>
      <w:r w:rsidRPr="00B65449">
        <w:rPr>
          <w:rFonts w:ascii="Aptos" w:hAnsi="Aptos"/>
        </w:rPr>
        <w:t>prodejní akce 20 %,</w:t>
      </w:r>
    </w:p>
    <w:p w14:paraId="1B64F4F7" w14:textId="77777777" w:rsidR="008222DE" w:rsidRPr="00B65449" w:rsidRDefault="00F84E74">
      <w:pPr>
        <w:pStyle w:val="Odstavec"/>
        <w:numPr>
          <w:ilvl w:val="1"/>
          <w:numId w:val="1"/>
        </w:numPr>
        <w:rPr>
          <w:rFonts w:ascii="Aptos" w:hAnsi="Aptos"/>
        </w:rPr>
      </w:pPr>
      <w:r w:rsidRPr="00B65449">
        <w:rPr>
          <w:rFonts w:ascii="Aptos" w:hAnsi="Aptos"/>
        </w:rPr>
        <w:t>reklamní akce 20 %.</w:t>
      </w:r>
    </w:p>
    <w:p w14:paraId="1F4DCA1B" w14:textId="77777777" w:rsidR="002E6443" w:rsidRPr="00B65449" w:rsidRDefault="002E6443" w:rsidP="00E8761E">
      <w:pPr>
        <w:pStyle w:val="Odstavec"/>
        <w:numPr>
          <w:ilvl w:val="0"/>
          <w:numId w:val="1"/>
        </w:numPr>
        <w:spacing w:after="0"/>
        <w:rPr>
          <w:rFonts w:ascii="Aptos" w:hAnsi="Aptos"/>
        </w:rPr>
      </w:pPr>
      <w:r w:rsidRPr="00B65449">
        <w:rPr>
          <w:rFonts w:ascii="Aptos" w:hAnsi="Aptos"/>
        </w:rPr>
        <w:t>Paušální částka za veškeré akce činí:</w:t>
      </w:r>
    </w:p>
    <w:p w14:paraId="4B901978" w14:textId="77777777" w:rsidR="002E6443" w:rsidRPr="00B65449" w:rsidRDefault="002E6443" w:rsidP="00E8761E">
      <w:pPr>
        <w:pStyle w:val="Odstavec"/>
        <w:numPr>
          <w:ilvl w:val="1"/>
          <w:numId w:val="1"/>
        </w:numPr>
        <w:spacing w:after="0"/>
        <w:rPr>
          <w:rFonts w:ascii="Aptos" w:hAnsi="Aptos"/>
        </w:rPr>
      </w:pPr>
      <w:r w:rsidRPr="00B65449">
        <w:rPr>
          <w:rFonts w:ascii="Aptos" w:hAnsi="Aptos"/>
          <w:b/>
          <w:bCs/>
        </w:rPr>
        <w:t>1</w:t>
      </w:r>
      <w:r w:rsidR="00F84E74" w:rsidRPr="00B65449">
        <w:rPr>
          <w:rFonts w:ascii="Aptos" w:hAnsi="Aptos"/>
          <w:b/>
          <w:bCs/>
        </w:rPr>
        <w:t>40 Kč</w:t>
      </w:r>
      <w:r w:rsidR="00F84E74" w:rsidRPr="00B65449">
        <w:rPr>
          <w:rFonts w:ascii="Aptos" w:hAnsi="Aptos"/>
        </w:rPr>
        <w:t xml:space="preserve"> za týdenní paušál, </w:t>
      </w:r>
    </w:p>
    <w:p w14:paraId="64EF485C" w14:textId="77777777" w:rsidR="002E6443" w:rsidRPr="00B65449" w:rsidRDefault="00F84E74" w:rsidP="00E8761E">
      <w:pPr>
        <w:pStyle w:val="Odstavec"/>
        <w:numPr>
          <w:ilvl w:val="1"/>
          <w:numId w:val="1"/>
        </w:numPr>
        <w:spacing w:after="0"/>
        <w:rPr>
          <w:rFonts w:ascii="Aptos" w:hAnsi="Aptos"/>
        </w:rPr>
      </w:pPr>
      <w:r w:rsidRPr="00B65449">
        <w:rPr>
          <w:rFonts w:ascii="Aptos" w:hAnsi="Aptos"/>
          <w:b/>
          <w:bCs/>
        </w:rPr>
        <w:t>560 Kč</w:t>
      </w:r>
      <w:r w:rsidRPr="00B65449">
        <w:rPr>
          <w:rFonts w:ascii="Aptos" w:hAnsi="Aptos"/>
        </w:rPr>
        <w:t xml:space="preserve"> za měsíční paušál, </w:t>
      </w:r>
    </w:p>
    <w:p w14:paraId="09620AFB" w14:textId="77777777" w:rsidR="002E6443" w:rsidRPr="00B65449" w:rsidRDefault="00F84E74" w:rsidP="00E8761E">
      <w:pPr>
        <w:pStyle w:val="Odstavec"/>
        <w:numPr>
          <w:ilvl w:val="1"/>
          <w:numId w:val="1"/>
        </w:numPr>
        <w:spacing w:after="0"/>
        <w:rPr>
          <w:rFonts w:ascii="Aptos" w:hAnsi="Aptos"/>
        </w:rPr>
      </w:pPr>
      <w:r w:rsidRPr="00903032">
        <w:rPr>
          <w:rFonts w:ascii="Aptos" w:hAnsi="Aptos"/>
          <w:b/>
          <w:bCs/>
        </w:rPr>
        <w:t>3 360 Kč</w:t>
      </w:r>
      <w:r w:rsidRPr="00B65449">
        <w:rPr>
          <w:rFonts w:ascii="Aptos" w:hAnsi="Aptos"/>
        </w:rPr>
        <w:t xml:space="preserve"> za půlroční paušál, </w:t>
      </w:r>
    </w:p>
    <w:p w14:paraId="0B166F4A" w14:textId="369E136C" w:rsidR="008222DE" w:rsidRPr="00B65449" w:rsidRDefault="00F84E74" w:rsidP="002E6443">
      <w:pPr>
        <w:pStyle w:val="Odstavec"/>
        <w:numPr>
          <w:ilvl w:val="1"/>
          <w:numId w:val="1"/>
        </w:numPr>
        <w:rPr>
          <w:rFonts w:ascii="Aptos" w:hAnsi="Aptos"/>
        </w:rPr>
      </w:pPr>
      <w:r w:rsidRPr="00903032">
        <w:rPr>
          <w:rFonts w:ascii="Aptos" w:hAnsi="Aptos"/>
          <w:b/>
          <w:bCs/>
        </w:rPr>
        <w:t>6 720 Kč</w:t>
      </w:r>
      <w:r w:rsidRPr="00B65449">
        <w:rPr>
          <w:rFonts w:ascii="Aptos" w:hAnsi="Aptos"/>
        </w:rPr>
        <w:t xml:space="preserve"> za roční paušál.</w:t>
      </w:r>
    </w:p>
    <w:p w14:paraId="76B82F43" w14:textId="56F214CA" w:rsidR="008222DE" w:rsidRPr="00B65449" w:rsidRDefault="00F84E74">
      <w:pPr>
        <w:pStyle w:val="Odstavec"/>
        <w:numPr>
          <w:ilvl w:val="0"/>
          <w:numId w:val="1"/>
        </w:numPr>
        <w:rPr>
          <w:rFonts w:ascii="Aptos" w:hAnsi="Aptos"/>
        </w:rPr>
      </w:pPr>
      <w:r w:rsidRPr="00B65449">
        <w:rPr>
          <w:rFonts w:ascii="Aptos" w:hAnsi="Aptos"/>
        </w:rPr>
        <w:t>Volbu placení poplatku paušální částkou včetně výběru varianty paušální částky sdělí poplatník správci poplatku v rámci ohlášení dle čl. 3</w:t>
      </w:r>
      <w:r w:rsidR="002E6443" w:rsidRPr="00B65449">
        <w:rPr>
          <w:rFonts w:ascii="Aptos" w:hAnsi="Aptos"/>
        </w:rPr>
        <w:t xml:space="preserve"> odst. 1</w:t>
      </w:r>
      <w:r w:rsidRPr="00B65449">
        <w:rPr>
          <w:rFonts w:ascii="Aptos" w:hAnsi="Aptos"/>
        </w:rPr>
        <w:t>.</w:t>
      </w:r>
    </w:p>
    <w:p w14:paraId="12FA2530" w14:textId="77777777" w:rsidR="008222DE" w:rsidRPr="00903032" w:rsidRDefault="00F84E74">
      <w:pPr>
        <w:pStyle w:val="Nadpis2"/>
        <w:rPr>
          <w:rFonts w:ascii="Aptos" w:hAnsi="Aptos"/>
          <w:sz w:val="28"/>
          <w:szCs w:val="28"/>
        </w:rPr>
      </w:pPr>
      <w:r w:rsidRPr="00903032">
        <w:rPr>
          <w:rFonts w:ascii="Aptos" w:hAnsi="Aptos"/>
          <w:sz w:val="28"/>
          <w:szCs w:val="28"/>
        </w:rPr>
        <w:t>Čl. 5</w:t>
      </w:r>
      <w:r w:rsidRPr="00903032">
        <w:rPr>
          <w:rFonts w:ascii="Aptos" w:hAnsi="Aptos"/>
          <w:sz w:val="28"/>
          <w:szCs w:val="28"/>
        </w:rPr>
        <w:br/>
        <w:t>Splatnost poplatku</w:t>
      </w:r>
    </w:p>
    <w:p w14:paraId="2171620E" w14:textId="77777777" w:rsidR="008222DE" w:rsidRPr="00B65449" w:rsidRDefault="00F84E74">
      <w:pPr>
        <w:pStyle w:val="Odstavec"/>
        <w:rPr>
          <w:rFonts w:ascii="Aptos" w:hAnsi="Aptos"/>
        </w:rPr>
      </w:pPr>
      <w:r w:rsidRPr="00B65449">
        <w:rPr>
          <w:rFonts w:ascii="Aptos" w:hAnsi="Aptos"/>
        </w:rPr>
        <w:t>Poplatek je splatný do 10 dnů ode dne skončení akce.</w:t>
      </w:r>
    </w:p>
    <w:p w14:paraId="15CB6EBB" w14:textId="77777777" w:rsidR="008222DE" w:rsidRPr="00903032" w:rsidRDefault="00F84E74">
      <w:pPr>
        <w:pStyle w:val="Nadpis2"/>
        <w:rPr>
          <w:rFonts w:ascii="Aptos" w:hAnsi="Aptos"/>
          <w:sz w:val="28"/>
          <w:szCs w:val="28"/>
        </w:rPr>
      </w:pPr>
      <w:r w:rsidRPr="00903032">
        <w:rPr>
          <w:rFonts w:ascii="Aptos" w:hAnsi="Aptos"/>
          <w:sz w:val="28"/>
          <w:szCs w:val="28"/>
        </w:rPr>
        <w:t>Čl. 6</w:t>
      </w:r>
      <w:r w:rsidRPr="00903032">
        <w:rPr>
          <w:rFonts w:ascii="Aptos" w:hAnsi="Aptos"/>
          <w:sz w:val="28"/>
          <w:szCs w:val="28"/>
        </w:rPr>
        <w:br/>
        <w:t xml:space="preserve"> Osvobození</w:t>
      </w:r>
    </w:p>
    <w:p w14:paraId="3863C5E3" w14:textId="77777777" w:rsidR="008222DE" w:rsidRPr="00B65449" w:rsidRDefault="00F84E74">
      <w:pPr>
        <w:pStyle w:val="Odstavec"/>
        <w:numPr>
          <w:ilvl w:val="0"/>
          <w:numId w:val="5"/>
        </w:numPr>
        <w:rPr>
          <w:rFonts w:ascii="Aptos" w:hAnsi="Aptos"/>
        </w:rPr>
      </w:pPr>
      <w:r w:rsidRPr="00B65449">
        <w:rPr>
          <w:rFonts w:ascii="Aptos" w:hAnsi="Aptos"/>
        </w:rPr>
        <w:t>Poplatek se neplatí z akcí, jejichž celý výtěžek je odveden na charitativní a veřejně prospěšné účely</w:t>
      </w:r>
      <w:r w:rsidRPr="00B65449">
        <w:rPr>
          <w:rStyle w:val="Znakapoznpodarou"/>
          <w:rFonts w:ascii="Aptos" w:hAnsi="Aptos"/>
        </w:rPr>
        <w:footnoteReference w:id="6"/>
      </w:r>
      <w:r w:rsidRPr="00B65449">
        <w:rPr>
          <w:rFonts w:ascii="Aptos" w:hAnsi="Aptos"/>
        </w:rPr>
        <w:t>.</w:t>
      </w:r>
    </w:p>
    <w:p w14:paraId="66AB7A04" w14:textId="77777777" w:rsidR="008222DE" w:rsidRPr="00B65449" w:rsidRDefault="00F84E74" w:rsidP="00E8761E">
      <w:pPr>
        <w:pStyle w:val="Odstavec"/>
        <w:numPr>
          <w:ilvl w:val="0"/>
          <w:numId w:val="1"/>
        </w:numPr>
        <w:spacing w:after="0"/>
        <w:rPr>
          <w:rFonts w:ascii="Aptos" w:hAnsi="Aptos"/>
        </w:rPr>
      </w:pPr>
      <w:r w:rsidRPr="00B65449">
        <w:rPr>
          <w:rFonts w:ascii="Aptos" w:hAnsi="Aptos"/>
        </w:rPr>
        <w:t>Od poplatku se dále osvobozují:</w:t>
      </w:r>
    </w:p>
    <w:p w14:paraId="5B74E283" w14:textId="77777777" w:rsidR="008222DE" w:rsidRPr="00B65449" w:rsidRDefault="00F84E74" w:rsidP="00E8761E">
      <w:pPr>
        <w:pStyle w:val="Odstavec"/>
        <w:numPr>
          <w:ilvl w:val="1"/>
          <w:numId w:val="1"/>
        </w:numPr>
        <w:spacing w:after="0"/>
        <w:rPr>
          <w:rFonts w:ascii="Aptos" w:hAnsi="Aptos"/>
        </w:rPr>
      </w:pPr>
      <w:r w:rsidRPr="00B65449">
        <w:rPr>
          <w:rFonts w:ascii="Aptos" w:hAnsi="Aptos"/>
        </w:rPr>
        <w:t>Sportovní akce pořádané místními sportovními kluby,</w:t>
      </w:r>
    </w:p>
    <w:p w14:paraId="2E22AD7B" w14:textId="77777777" w:rsidR="008222DE" w:rsidRPr="00B65449" w:rsidRDefault="00F84E74" w:rsidP="00E8761E">
      <w:pPr>
        <w:pStyle w:val="Odstavec"/>
        <w:numPr>
          <w:ilvl w:val="1"/>
          <w:numId w:val="1"/>
        </w:numPr>
        <w:spacing w:after="0"/>
        <w:rPr>
          <w:rFonts w:ascii="Aptos" w:hAnsi="Aptos"/>
        </w:rPr>
      </w:pPr>
      <w:r w:rsidRPr="00B65449">
        <w:rPr>
          <w:rFonts w:ascii="Aptos" w:hAnsi="Aptos"/>
        </w:rPr>
        <w:t>Sportovní akce určené mládeži a dětem,</w:t>
      </w:r>
    </w:p>
    <w:p w14:paraId="03662520" w14:textId="77777777" w:rsidR="008222DE" w:rsidRPr="00B65449" w:rsidRDefault="00F84E74" w:rsidP="00E8761E">
      <w:pPr>
        <w:pStyle w:val="Odstavec"/>
        <w:numPr>
          <w:ilvl w:val="1"/>
          <w:numId w:val="1"/>
        </w:numPr>
        <w:spacing w:after="0"/>
        <w:rPr>
          <w:rFonts w:ascii="Aptos" w:hAnsi="Aptos"/>
        </w:rPr>
      </w:pPr>
      <w:r w:rsidRPr="00B65449">
        <w:rPr>
          <w:rFonts w:ascii="Aptos" w:hAnsi="Aptos"/>
        </w:rPr>
        <w:t>Veškeré akce, které pořádá či spolupořádá obec, příspěvkové a zájmové organizace zřízené obcí,</w:t>
      </w:r>
    </w:p>
    <w:p w14:paraId="00AADD26" w14:textId="77777777" w:rsidR="008222DE" w:rsidRPr="00B65449" w:rsidRDefault="00F84E74">
      <w:pPr>
        <w:pStyle w:val="Odstavec"/>
        <w:numPr>
          <w:ilvl w:val="1"/>
          <w:numId w:val="1"/>
        </w:numPr>
        <w:rPr>
          <w:rFonts w:ascii="Aptos" w:hAnsi="Aptos"/>
        </w:rPr>
      </w:pPr>
      <w:r w:rsidRPr="00B65449">
        <w:rPr>
          <w:rFonts w:ascii="Aptos" w:hAnsi="Aptos"/>
        </w:rPr>
        <w:t>Veškeré akce, kterým obec vydala oficiální záštitu.</w:t>
      </w:r>
    </w:p>
    <w:p w14:paraId="35F2A7D6" w14:textId="77777777" w:rsidR="008222DE" w:rsidRPr="00B65449" w:rsidRDefault="00F84E74">
      <w:pPr>
        <w:pStyle w:val="Odstavec"/>
        <w:numPr>
          <w:ilvl w:val="0"/>
          <w:numId w:val="1"/>
        </w:numPr>
        <w:rPr>
          <w:rFonts w:ascii="Aptos" w:hAnsi="Aptos"/>
        </w:rPr>
      </w:pPr>
      <w:r w:rsidRPr="00B65449">
        <w:rPr>
          <w:rFonts w:ascii="Aptos" w:hAnsi="Aptos"/>
        </w:rPr>
        <w:lastRenderedPageBreak/>
        <w:t>V případě, že poplatník nesplní povinnost ohlásit údaj rozhodný pro osvobození ve lhůtách stanovených touto vyhláškou nebo zákonem, nárok na osvobození zaniká</w:t>
      </w:r>
      <w:r w:rsidRPr="00B65449">
        <w:rPr>
          <w:rStyle w:val="Znakapoznpodarou"/>
          <w:rFonts w:ascii="Aptos" w:hAnsi="Aptos"/>
        </w:rPr>
        <w:footnoteReference w:id="7"/>
      </w:r>
      <w:r w:rsidRPr="00B65449">
        <w:rPr>
          <w:rFonts w:ascii="Aptos" w:hAnsi="Aptos"/>
        </w:rPr>
        <w:t>.</w:t>
      </w:r>
    </w:p>
    <w:p w14:paraId="391D9CF4" w14:textId="77777777" w:rsidR="008222DE" w:rsidRPr="00903032" w:rsidRDefault="00F84E74">
      <w:pPr>
        <w:pStyle w:val="Nadpis2"/>
        <w:rPr>
          <w:rFonts w:ascii="Aptos" w:hAnsi="Aptos"/>
          <w:sz w:val="28"/>
          <w:szCs w:val="28"/>
        </w:rPr>
      </w:pPr>
      <w:r w:rsidRPr="00903032">
        <w:rPr>
          <w:rFonts w:ascii="Aptos" w:hAnsi="Aptos"/>
          <w:sz w:val="28"/>
          <w:szCs w:val="28"/>
        </w:rPr>
        <w:t>Čl. 7</w:t>
      </w:r>
      <w:r w:rsidRPr="00903032">
        <w:rPr>
          <w:rFonts w:ascii="Aptos" w:hAnsi="Aptos"/>
          <w:sz w:val="28"/>
          <w:szCs w:val="28"/>
        </w:rPr>
        <w:br/>
        <w:t>Zrušovací ustanovení</w:t>
      </w:r>
    </w:p>
    <w:p w14:paraId="32B61FDC" w14:textId="0FF0F8BE" w:rsidR="00E8761E" w:rsidRPr="00B65449" w:rsidRDefault="00F84E74">
      <w:pPr>
        <w:pStyle w:val="Odstavec"/>
        <w:rPr>
          <w:rFonts w:ascii="Aptos" w:hAnsi="Aptos"/>
        </w:rPr>
      </w:pPr>
      <w:r w:rsidRPr="00B65449">
        <w:rPr>
          <w:rFonts w:ascii="Aptos" w:hAnsi="Aptos"/>
        </w:rPr>
        <w:t>Zrušuje se obecně závazná vyhláška č. 1/2026, o místním poplatku ze vstupného, ze dne 24. června 2026.</w:t>
      </w:r>
    </w:p>
    <w:p w14:paraId="677FBDC8" w14:textId="77777777" w:rsidR="008222DE" w:rsidRPr="00903032" w:rsidRDefault="00F84E74">
      <w:pPr>
        <w:pStyle w:val="Nadpis2"/>
        <w:rPr>
          <w:rFonts w:ascii="Aptos" w:hAnsi="Aptos"/>
          <w:sz w:val="28"/>
          <w:szCs w:val="28"/>
        </w:rPr>
      </w:pPr>
      <w:r w:rsidRPr="00903032">
        <w:rPr>
          <w:rFonts w:ascii="Aptos" w:hAnsi="Aptos"/>
          <w:sz w:val="28"/>
          <w:szCs w:val="28"/>
        </w:rPr>
        <w:t>Čl. 8</w:t>
      </w:r>
      <w:r w:rsidRPr="00903032">
        <w:rPr>
          <w:rFonts w:ascii="Aptos" w:hAnsi="Aptos"/>
          <w:sz w:val="28"/>
          <w:szCs w:val="28"/>
        </w:rPr>
        <w:br/>
        <w:t>Účinnost</w:t>
      </w:r>
    </w:p>
    <w:p w14:paraId="2AA07F05" w14:textId="77777777" w:rsidR="008222DE" w:rsidRPr="00B65449" w:rsidRDefault="00F84E74">
      <w:pPr>
        <w:pStyle w:val="Odstavec"/>
        <w:rPr>
          <w:rFonts w:ascii="Aptos" w:hAnsi="Aptos"/>
        </w:rPr>
      </w:pPr>
      <w:r w:rsidRPr="00B65449">
        <w:rPr>
          <w:rFonts w:ascii="Aptos" w:hAnsi="Aptos"/>
        </w:rPr>
        <w:t>Tato vyhláška nabývá účinnosti počátkem patnáctého dne následujícího po dni jejího vyhlášení.</w:t>
      </w:r>
    </w:p>
    <w:p w14:paraId="1A64D9DD" w14:textId="77777777" w:rsidR="00B65449" w:rsidRDefault="00B65449" w:rsidP="00B65449">
      <w:pPr>
        <w:rPr>
          <w:rFonts w:ascii="Aptos" w:hAnsi="Aptos"/>
          <w:sz w:val="22"/>
          <w:szCs w:val="22"/>
        </w:rPr>
      </w:pPr>
    </w:p>
    <w:p w14:paraId="08101DE0" w14:textId="77777777" w:rsidR="00E8761E" w:rsidRDefault="00E8761E" w:rsidP="00B65449">
      <w:pPr>
        <w:rPr>
          <w:rFonts w:ascii="Aptos" w:hAnsi="Aptos"/>
          <w:sz w:val="22"/>
          <w:szCs w:val="22"/>
        </w:rPr>
      </w:pPr>
    </w:p>
    <w:p w14:paraId="366612E5" w14:textId="77777777" w:rsidR="00E8761E" w:rsidRDefault="00E8761E" w:rsidP="00B65449">
      <w:pPr>
        <w:rPr>
          <w:rFonts w:ascii="Aptos" w:hAnsi="Aptos"/>
          <w:sz w:val="22"/>
          <w:szCs w:val="22"/>
        </w:rPr>
      </w:pPr>
    </w:p>
    <w:p w14:paraId="783DA564" w14:textId="77777777" w:rsidR="00E8761E" w:rsidRPr="00B65449" w:rsidRDefault="00E8761E" w:rsidP="00B65449">
      <w:pPr>
        <w:rPr>
          <w:rFonts w:ascii="Aptos" w:hAnsi="Aptos"/>
          <w:sz w:val="22"/>
          <w:szCs w:val="22"/>
        </w:rPr>
      </w:pPr>
    </w:p>
    <w:p w14:paraId="5EDBDA1E" w14:textId="77777777" w:rsidR="00B65449" w:rsidRPr="00B65449" w:rsidRDefault="00B65449" w:rsidP="00B65449">
      <w:pPr>
        <w:rPr>
          <w:rFonts w:ascii="Aptos" w:hAnsi="Aptos"/>
          <w:sz w:val="22"/>
          <w:szCs w:val="22"/>
        </w:rPr>
      </w:pPr>
    </w:p>
    <w:p w14:paraId="6D5988E2" w14:textId="2A06B85F" w:rsidR="00B65449" w:rsidRPr="00484D7C" w:rsidRDefault="00B65449" w:rsidP="00B65449">
      <w:pPr>
        <w:rPr>
          <w:rFonts w:asciiTheme="minorHAnsi" w:hAnsiTheme="minorHAnsi"/>
          <w:sz w:val="22"/>
          <w:szCs w:val="22"/>
        </w:rPr>
      </w:pPr>
      <w:r w:rsidRPr="00484D7C">
        <w:rPr>
          <w:rFonts w:asciiTheme="minorHAnsi" w:hAnsiTheme="minorHAnsi"/>
          <w:sz w:val="22"/>
          <w:szCs w:val="22"/>
        </w:rPr>
        <w:tab/>
        <w:t>………………………………….</w:t>
      </w:r>
      <w:r w:rsidRPr="00484D7C">
        <w:rPr>
          <w:rFonts w:asciiTheme="minorHAnsi" w:hAnsiTheme="minorHAnsi"/>
          <w:sz w:val="22"/>
          <w:szCs w:val="22"/>
        </w:rPr>
        <w:tab/>
      </w:r>
      <w:r w:rsidRPr="00484D7C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484D7C">
        <w:rPr>
          <w:rFonts w:asciiTheme="minorHAnsi" w:hAnsiTheme="minorHAnsi"/>
          <w:sz w:val="22"/>
          <w:szCs w:val="22"/>
        </w:rPr>
        <w:t>…</w:t>
      </w:r>
      <w:r>
        <w:rPr>
          <w:rFonts w:asciiTheme="minorHAnsi" w:hAnsiTheme="minorHAnsi"/>
          <w:sz w:val="22"/>
          <w:szCs w:val="22"/>
        </w:rPr>
        <w:t>…..</w:t>
      </w:r>
      <w:r w:rsidRPr="00484D7C">
        <w:rPr>
          <w:rFonts w:asciiTheme="minorHAnsi" w:hAnsiTheme="minorHAnsi"/>
          <w:sz w:val="22"/>
          <w:szCs w:val="22"/>
        </w:rPr>
        <w:t>………………………………</w:t>
      </w:r>
    </w:p>
    <w:p w14:paraId="1EE541BC" w14:textId="77777777" w:rsidR="00B65449" w:rsidRPr="00361FD8" w:rsidRDefault="00B65449" w:rsidP="00B65449">
      <w:pPr>
        <w:ind w:left="709"/>
        <w:rPr>
          <w:rFonts w:asciiTheme="minorHAnsi" w:hAnsiTheme="minorHAnsi"/>
          <w:b/>
          <w:bCs/>
          <w:sz w:val="22"/>
          <w:szCs w:val="22"/>
        </w:rPr>
      </w:pPr>
      <w:r w:rsidRPr="00361FD8">
        <w:rPr>
          <w:rFonts w:asciiTheme="minorHAnsi" w:hAnsiTheme="minorHAnsi"/>
          <w:b/>
          <w:bCs/>
          <w:sz w:val="22"/>
          <w:szCs w:val="22"/>
        </w:rPr>
        <w:t xml:space="preserve">   Bohuslava Volfová v. r.</w:t>
      </w:r>
      <w:r w:rsidRPr="00361FD8">
        <w:rPr>
          <w:rFonts w:asciiTheme="minorHAnsi" w:hAnsiTheme="minorHAnsi"/>
          <w:b/>
          <w:bCs/>
          <w:sz w:val="22"/>
          <w:szCs w:val="22"/>
        </w:rPr>
        <w:tab/>
      </w:r>
      <w:r w:rsidRPr="00361FD8">
        <w:rPr>
          <w:rFonts w:asciiTheme="minorHAnsi" w:hAnsiTheme="minorHAnsi"/>
          <w:b/>
          <w:bCs/>
          <w:sz w:val="22"/>
          <w:szCs w:val="22"/>
        </w:rPr>
        <w:tab/>
      </w:r>
      <w:r w:rsidRPr="00361FD8">
        <w:rPr>
          <w:rFonts w:asciiTheme="minorHAnsi" w:hAnsiTheme="minorHAnsi"/>
          <w:b/>
          <w:bCs/>
          <w:sz w:val="22"/>
          <w:szCs w:val="22"/>
        </w:rPr>
        <w:tab/>
      </w:r>
      <w:r w:rsidRPr="00361FD8">
        <w:rPr>
          <w:rFonts w:asciiTheme="minorHAnsi" w:hAnsiTheme="minorHAnsi"/>
          <w:b/>
          <w:bCs/>
          <w:sz w:val="22"/>
          <w:szCs w:val="22"/>
        </w:rPr>
        <w:tab/>
        <w:t xml:space="preserve">        Jaroslav Martinec v. r.</w:t>
      </w:r>
    </w:p>
    <w:p w14:paraId="5C17980C" w14:textId="77777777" w:rsidR="00B65449" w:rsidRPr="00484D7C" w:rsidRDefault="00B65449" w:rsidP="00B65449">
      <w:pPr>
        <w:ind w:left="709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starostka obce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 místostarosta obce</w:t>
      </w:r>
    </w:p>
    <w:p w14:paraId="3D973F36" w14:textId="77777777" w:rsidR="00F84E74" w:rsidRDefault="00F84E74"/>
    <w:sectPr w:rsidR="00F84E74">
      <w:footerReference w:type="default" r:id="rId9"/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CC5D2" w14:textId="77777777" w:rsidR="00543AC0" w:rsidRDefault="00543AC0">
      <w:r>
        <w:separator/>
      </w:r>
    </w:p>
  </w:endnote>
  <w:endnote w:type="continuationSeparator" w:id="0">
    <w:p w14:paraId="780B57A0" w14:textId="77777777" w:rsidR="00543AC0" w:rsidRDefault="00543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61E65" w14:textId="5EB4B3A2" w:rsidR="0070232F" w:rsidRPr="0070232F" w:rsidRDefault="0070232F" w:rsidP="0070232F">
    <w:pPr>
      <w:pStyle w:val="Zpat"/>
      <w:tabs>
        <w:tab w:val="left" w:pos="3446"/>
      </w:tabs>
      <w:spacing w:after="120"/>
      <w:rPr>
        <w:rFonts w:asciiTheme="minorHAnsi" w:hAnsiTheme="minorHAnsi"/>
      </w:rPr>
    </w:pPr>
    <w:r w:rsidRPr="00741960">
      <w:tab/>
    </w:r>
    <w:r w:rsidRPr="00741960">
      <w:tab/>
    </w:r>
    <w:r w:rsidRPr="0070232F">
      <w:rPr>
        <w:rFonts w:asciiTheme="minorHAnsi" w:hAnsiTheme="minorHAnsi"/>
      </w:rPr>
      <w:t xml:space="preserve">strana </w:t>
    </w:r>
    <w:r w:rsidRPr="0070232F">
      <w:rPr>
        <w:rFonts w:asciiTheme="minorHAnsi" w:hAnsiTheme="minorHAnsi"/>
        <w:b/>
        <w:bCs/>
      </w:rPr>
      <w:fldChar w:fldCharType="begin"/>
    </w:r>
    <w:r w:rsidRPr="0070232F">
      <w:rPr>
        <w:rFonts w:asciiTheme="minorHAnsi" w:hAnsiTheme="minorHAnsi"/>
        <w:b/>
        <w:bCs/>
      </w:rPr>
      <w:instrText xml:space="preserve"> PAGE   \* MERGEFORMAT </w:instrText>
    </w:r>
    <w:r w:rsidRPr="0070232F">
      <w:rPr>
        <w:rFonts w:asciiTheme="minorHAnsi" w:hAnsiTheme="minorHAnsi"/>
        <w:b/>
        <w:bCs/>
      </w:rPr>
      <w:fldChar w:fldCharType="separate"/>
    </w:r>
    <w:r w:rsidRPr="0070232F">
      <w:rPr>
        <w:rFonts w:asciiTheme="minorHAnsi" w:hAnsiTheme="minorHAnsi"/>
        <w:b/>
        <w:bCs/>
      </w:rPr>
      <w:t>1</w:t>
    </w:r>
    <w:r w:rsidRPr="0070232F">
      <w:rPr>
        <w:rFonts w:asciiTheme="minorHAnsi" w:hAnsiTheme="minorHAnsi"/>
        <w:b/>
        <w:bCs/>
      </w:rPr>
      <w:fldChar w:fldCharType="end"/>
    </w:r>
    <w:r w:rsidRPr="0070232F">
      <w:rPr>
        <w:rFonts w:asciiTheme="minorHAnsi" w:hAnsiTheme="minorHAnsi"/>
      </w:rPr>
      <w:t xml:space="preserve"> z </w:t>
    </w:r>
    <w:r w:rsidRPr="0070232F">
      <w:rPr>
        <w:rFonts w:asciiTheme="minorHAnsi" w:hAnsiTheme="minorHAnsi"/>
        <w:b/>
        <w:bCs/>
      </w:rPr>
      <w:fldChar w:fldCharType="begin"/>
    </w:r>
    <w:r w:rsidRPr="0070232F">
      <w:rPr>
        <w:rFonts w:asciiTheme="minorHAnsi" w:hAnsiTheme="minorHAnsi"/>
        <w:b/>
        <w:bCs/>
      </w:rPr>
      <w:instrText xml:space="preserve"> NUMPAGES   \* MERGEFORMAT </w:instrText>
    </w:r>
    <w:r w:rsidRPr="0070232F">
      <w:rPr>
        <w:rFonts w:asciiTheme="minorHAnsi" w:hAnsiTheme="minorHAnsi"/>
        <w:b/>
        <w:bCs/>
      </w:rPr>
      <w:fldChar w:fldCharType="separate"/>
    </w:r>
    <w:r w:rsidRPr="0070232F">
      <w:rPr>
        <w:rFonts w:asciiTheme="minorHAnsi" w:hAnsiTheme="minorHAnsi"/>
        <w:b/>
        <w:bCs/>
      </w:rPr>
      <w:t>2</w:t>
    </w:r>
    <w:r w:rsidRPr="0070232F">
      <w:rPr>
        <w:rFonts w:asciiTheme="minorHAnsi" w:hAnsiTheme="minorHAns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54DCA" w14:textId="77777777" w:rsidR="00543AC0" w:rsidRDefault="00543AC0">
      <w:r>
        <w:rPr>
          <w:color w:val="000000"/>
        </w:rPr>
        <w:separator/>
      </w:r>
    </w:p>
  </w:footnote>
  <w:footnote w:type="continuationSeparator" w:id="0">
    <w:p w14:paraId="2A90E184" w14:textId="77777777" w:rsidR="00543AC0" w:rsidRDefault="00543AC0">
      <w:r>
        <w:continuationSeparator/>
      </w:r>
    </w:p>
  </w:footnote>
  <w:footnote w:id="1">
    <w:p w14:paraId="628451AB" w14:textId="72F57B6C" w:rsidR="00F84E74" w:rsidRPr="00611CA4" w:rsidRDefault="00F84E74" w:rsidP="00E8761E">
      <w:pPr>
        <w:pStyle w:val="Footnote"/>
        <w:rPr>
          <w:rFonts w:asciiTheme="minorHAnsi" w:hAnsiTheme="minorHAnsi"/>
        </w:rPr>
      </w:pPr>
      <w:r w:rsidRPr="00611CA4">
        <w:rPr>
          <w:rStyle w:val="Znakapoznpodarou"/>
          <w:rFonts w:asciiTheme="minorHAnsi" w:hAnsiTheme="minorHAnsi"/>
        </w:rPr>
        <w:footnoteRef/>
      </w:r>
      <w:r w:rsidRPr="00611CA4">
        <w:rPr>
          <w:rFonts w:asciiTheme="minorHAnsi" w:hAnsiTheme="minorHAnsi"/>
        </w:rPr>
        <w:t>§ 15 odst. 1 zákona o místních poplatcích.</w:t>
      </w:r>
    </w:p>
  </w:footnote>
  <w:footnote w:id="2">
    <w:p w14:paraId="28F18499" w14:textId="4E8CC4F6" w:rsidR="00F84E74" w:rsidRPr="00611CA4" w:rsidRDefault="00F84E74" w:rsidP="00E8761E">
      <w:pPr>
        <w:pStyle w:val="Footnote"/>
        <w:rPr>
          <w:rFonts w:asciiTheme="minorHAnsi" w:hAnsiTheme="minorHAnsi"/>
        </w:rPr>
      </w:pPr>
      <w:r w:rsidRPr="00611CA4">
        <w:rPr>
          <w:rStyle w:val="Znakapoznpodarou"/>
          <w:rFonts w:asciiTheme="minorHAnsi" w:hAnsiTheme="minorHAnsi"/>
        </w:rPr>
        <w:footnoteRef/>
      </w:r>
      <w:r w:rsidRPr="00611CA4">
        <w:rPr>
          <w:rFonts w:asciiTheme="minorHAnsi" w:hAnsiTheme="minorHAnsi"/>
        </w:rPr>
        <w:t>§ 6 odst. 1 zákona o místních poplatcích.</w:t>
      </w:r>
    </w:p>
  </w:footnote>
  <w:footnote w:id="3">
    <w:p w14:paraId="34EC24BB" w14:textId="031C4A21" w:rsidR="00F84E74" w:rsidRPr="00611CA4" w:rsidRDefault="00F84E74" w:rsidP="00E8761E">
      <w:pPr>
        <w:pStyle w:val="Footnote"/>
        <w:rPr>
          <w:rFonts w:asciiTheme="majorHAnsi" w:hAnsiTheme="majorHAnsi"/>
        </w:rPr>
      </w:pPr>
      <w:r w:rsidRPr="00611CA4">
        <w:rPr>
          <w:rStyle w:val="Znakapoznpodarou"/>
          <w:rFonts w:asciiTheme="minorHAnsi" w:hAnsiTheme="minorHAnsi"/>
        </w:rPr>
        <w:footnoteRef/>
      </w:r>
      <w:r w:rsidRPr="00611CA4">
        <w:rPr>
          <w:rFonts w:asciiTheme="minorHAnsi" w:hAnsiTheme="minorHAnsi"/>
        </w:rPr>
        <w:t>§ 6 odst. 2 zákona o místních poplatcích.</w:t>
      </w:r>
    </w:p>
  </w:footnote>
  <w:footnote w:id="4">
    <w:p w14:paraId="45FAD410" w14:textId="1E8CF2F4" w:rsidR="00F84E74" w:rsidRPr="00611CA4" w:rsidRDefault="00F84E74" w:rsidP="00E8761E">
      <w:pPr>
        <w:pStyle w:val="Footnote"/>
        <w:rPr>
          <w:rFonts w:asciiTheme="minorHAnsi" w:hAnsiTheme="minorHAnsi"/>
        </w:rPr>
      </w:pPr>
      <w:r w:rsidRPr="00611CA4">
        <w:rPr>
          <w:rStyle w:val="Znakapoznpodarou"/>
          <w:rFonts w:asciiTheme="minorHAnsi" w:hAnsiTheme="minorHAnsi"/>
        </w:rPr>
        <w:footnoteRef/>
      </w:r>
      <w:r w:rsidRPr="00611CA4">
        <w:rPr>
          <w:rFonts w:asciiTheme="minorHAnsi" w:hAnsiTheme="minorHAnsi"/>
        </w:rPr>
        <w:t>§ 14a odst. 1 a 2 zákona o místních poplatcích; v ohlášení poplatník uvede zejména své identifikační údaje a skutečnosti rozhodné pro stanovení poplatku.</w:t>
      </w:r>
    </w:p>
  </w:footnote>
  <w:footnote w:id="5">
    <w:p w14:paraId="01DCB40E" w14:textId="20513D67" w:rsidR="00F84E74" w:rsidRPr="00611CA4" w:rsidRDefault="00F84E74" w:rsidP="00E8761E">
      <w:pPr>
        <w:pStyle w:val="Footnote"/>
        <w:rPr>
          <w:rFonts w:asciiTheme="minorHAnsi" w:hAnsiTheme="minorHAnsi"/>
        </w:rPr>
      </w:pPr>
      <w:r w:rsidRPr="00611CA4">
        <w:rPr>
          <w:rStyle w:val="Znakapoznpodarou"/>
          <w:rFonts w:asciiTheme="minorHAnsi" w:hAnsiTheme="minorHAnsi"/>
        </w:rPr>
        <w:footnoteRef/>
      </w:r>
      <w:r w:rsidRPr="00611CA4">
        <w:rPr>
          <w:rFonts w:asciiTheme="minorHAnsi" w:hAnsiTheme="minorHAnsi"/>
        </w:rPr>
        <w:t>§ 14a odst. 4 zákona o místních poplatcích.</w:t>
      </w:r>
    </w:p>
  </w:footnote>
  <w:footnote w:id="6">
    <w:p w14:paraId="56D220A6" w14:textId="67AD6C30" w:rsidR="00F84E74" w:rsidRDefault="00F84E74" w:rsidP="00E8761E">
      <w:pPr>
        <w:pStyle w:val="Footnote"/>
      </w:pPr>
      <w:r w:rsidRPr="00611CA4">
        <w:rPr>
          <w:rStyle w:val="Znakapoznpodarou"/>
          <w:rFonts w:asciiTheme="minorHAnsi" w:hAnsiTheme="minorHAnsi"/>
        </w:rPr>
        <w:footnoteRef/>
      </w:r>
      <w:r w:rsidRPr="00611CA4">
        <w:rPr>
          <w:rFonts w:asciiTheme="minorHAnsi" w:hAnsiTheme="minorHAnsi"/>
        </w:rPr>
        <w:t>§ 6 odst. 1 věta poslední zákona o místních poplatcích.</w:t>
      </w:r>
    </w:p>
  </w:footnote>
  <w:footnote w:id="7">
    <w:p w14:paraId="3D347C28" w14:textId="6FFED70D" w:rsidR="00F84E74" w:rsidRPr="00611CA4" w:rsidRDefault="00F84E74" w:rsidP="00E8761E">
      <w:pPr>
        <w:pStyle w:val="Footnote"/>
        <w:rPr>
          <w:rFonts w:asciiTheme="minorHAnsi" w:hAnsiTheme="minorHAnsi"/>
        </w:rPr>
      </w:pPr>
      <w:r w:rsidRPr="00611CA4">
        <w:rPr>
          <w:rStyle w:val="Znakapoznpodarou"/>
          <w:rFonts w:asciiTheme="minorHAnsi" w:hAnsiTheme="minorHAnsi"/>
        </w:rPr>
        <w:footnoteRef/>
      </w:r>
      <w:r w:rsidRPr="00611CA4">
        <w:rPr>
          <w:rFonts w:asciiTheme="minorHAnsi" w:hAnsiTheme="minorHAnsi"/>
        </w:rPr>
        <w:t>§ 14a odst. 6 zákona o místních poplatcích.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C567F6"/>
    <w:multiLevelType w:val="multilevel"/>
    <w:tmpl w:val="0824BDA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875654500">
    <w:abstractNumId w:val="0"/>
  </w:num>
  <w:num w:numId="2" w16cid:durableId="1873305983">
    <w:abstractNumId w:val="0"/>
    <w:lvlOverride w:ilvl="0">
      <w:startOverride w:val="1"/>
    </w:lvlOverride>
  </w:num>
  <w:num w:numId="3" w16cid:durableId="1877044543">
    <w:abstractNumId w:val="0"/>
    <w:lvlOverride w:ilvl="0">
      <w:startOverride w:val="1"/>
    </w:lvlOverride>
  </w:num>
  <w:num w:numId="4" w16cid:durableId="177281414">
    <w:abstractNumId w:val="0"/>
    <w:lvlOverride w:ilvl="0">
      <w:startOverride w:val="1"/>
    </w:lvlOverride>
  </w:num>
  <w:num w:numId="5" w16cid:durableId="12446844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2DE"/>
    <w:rsid w:val="000D5DE9"/>
    <w:rsid w:val="00240D17"/>
    <w:rsid w:val="002E6443"/>
    <w:rsid w:val="00411175"/>
    <w:rsid w:val="004E2D18"/>
    <w:rsid w:val="005353B7"/>
    <w:rsid w:val="00543AC0"/>
    <w:rsid w:val="00611CA4"/>
    <w:rsid w:val="0070232F"/>
    <w:rsid w:val="008222DE"/>
    <w:rsid w:val="008A015E"/>
    <w:rsid w:val="00903032"/>
    <w:rsid w:val="009E46C8"/>
    <w:rsid w:val="00B65449"/>
    <w:rsid w:val="00B679C3"/>
    <w:rsid w:val="00C10427"/>
    <w:rsid w:val="00E14854"/>
    <w:rsid w:val="00E8761E"/>
    <w:rsid w:val="00F0447F"/>
    <w:rsid w:val="00F8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830AE"/>
  <w15:docId w15:val="{AB6C0071-2DC1-4E7F-B762-F0F0D250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E8761E"/>
    <w:pPr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E8761E"/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paragraph" w:styleId="Zpat">
    <w:name w:val="footer"/>
    <w:basedOn w:val="Normln"/>
    <w:link w:val="ZpatChar"/>
    <w:uiPriority w:val="99"/>
    <w:unhideWhenUsed/>
    <w:rsid w:val="0070232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70232F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Lochmanová Martina, Ing.</dc:creator>
  <cp:lastModifiedBy>Eva Bittnerová</cp:lastModifiedBy>
  <cp:revision>2</cp:revision>
  <dcterms:created xsi:type="dcterms:W3CDTF">2026-09-30T12:06:00Z</dcterms:created>
  <dcterms:modified xsi:type="dcterms:W3CDTF">2026-09-30T12:06:00Z</dcterms:modified>
</cp:coreProperties>
</file>