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82A4B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D6B605B" w14:textId="0D54D041" w:rsidR="00E963F9" w:rsidRPr="00A45BEE" w:rsidRDefault="00E963F9" w:rsidP="00E963F9">
      <w:pPr>
        <w:pStyle w:val="Zkladntext"/>
        <w:spacing w:after="0"/>
        <w:jc w:val="center"/>
        <w:rPr>
          <w:b/>
          <w:sz w:val="28"/>
          <w:szCs w:val="28"/>
        </w:rPr>
      </w:pPr>
      <w:r w:rsidRPr="00A45BEE">
        <w:rPr>
          <w:b/>
          <w:sz w:val="28"/>
          <w:szCs w:val="28"/>
        </w:rPr>
        <w:t xml:space="preserve">Obec </w:t>
      </w:r>
      <w:r w:rsidR="00DD35D7" w:rsidRPr="00A45BEE">
        <w:rPr>
          <w:b/>
          <w:sz w:val="28"/>
          <w:szCs w:val="28"/>
        </w:rPr>
        <w:t>Šardice</w:t>
      </w:r>
    </w:p>
    <w:p w14:paraId="0B5C461F" w14:textId="102B9FCE" w:rsidR="00E963F9" w:rsidRPr="00A45BEE" w:rsidRDefault="00E963F9" w:rsidP="00E963F9">
      <w:pPr>
        <w:pStyle w:val="NormlnIMP"/>
        <w:spacing w:after="60" w:line="240" w:lineRule="auto"/>
        <w:jc w:val="center"/>
        <w:rPr>
          <w:b/>
          <w:sz w:val="28"/>
          <w:szCs w:val="28"/>
        </w:rPr>
      </w:pPr>
      <w:r w:rsidRPr="00A45BEE">
        <w:rPr>
          <w:b/>
          <w:sz w:val="28"/>
          <w:szCs w:val="28"/>
        </w:rPr>
        <w:t xml:space="preserve">Zastupitelstvo obce </w:t>
      </w:r>
      <w:r w:rsidR="00DD35D7" w:rsidRPr="00A45BEE">
        <w:rPr>
          <w:b/>
          <w:sz w:val="28"/>
          <w:szCs w:val="28"/>
        </w:rPr>
        <w:t>Šardice</w:t>
      </w:r>
    </w:p>
    <w:p w14:paraId="6DFADC8A" w14:textId="37185E26" w:rsidR="00E963F9" w:rsidRPr="00A45BEE" w:rsidRDefault="00E963F9" w:rsidP="00E963F9">
      <w:pPr>
        <w:spacing w:line="276" w:lineRule="auto"/>
        <w:jc w:val="center"/>
        <w:rPr>
          <w:b/>
          <w:sz w:val="28"/>
          <w:szCs w:val="28"/>
        </w:rPr>
      </w:pPr>
      <w:r w:rsidRPr="00A45BEE">
        <w:rPr>
          <w:b/>
          <w:sz w:val="28"/>
          <w:szCs w:val="28"/>
        </w:rPr>
        <w:t xml:space="preserve">Obecně závazná vyhláška obce </w:t>
      </w:r>
      <w:r w:rsidR="00DD35D7" w:rsidRPr="00A45BEE">
        <w:rPr>
          <w:b/>
          <w:sz w:val="28"/>
          <w:szCs w:val="28"/>
        </w:rPr>
        <w:t>Šardice</w:t>
      </w:r>
    </w:p>
    <w:p w14:paraId="4BEB8CB3" w14:textId="77777777" w:rsidR="00774261" w:rsidRPr="00A45BEE" w:rsidRDefault="00774261" w:rsidP="00F64363">
      <w:pPr>
        <w:pStyle w:val="Zkladntextodsazen"/>
        <w:spacing w:after="60"/>
        <w:ind w:firstLine="0"/>
        <w:jc w:val="center"/>
        <w:rPr>
          <w:b/>
          <w:sz w:val="28"/>
          <w:szCs w:val="28"/>
        </w:rPr>
      </w:pPr>
    </w:p>
    <w:p w14:paraId="26817E87" w14:textId="77777777" w:rsidR="00F64363" w:rsidRPr="00A45BEE" w:rsidRDefault="00F64363" w:rsidP="00F64363">
      <w:pPr>
        <w:pStyle w:val="Zkladntextodsazen"/>
        <w:spacing w:after="60"/>
        <w:ind w:firstLine="0"/>
        <w:jc w:val="center"/>
        <w:rPr>
          <w:b/>
          <w:sz w:val="28"/>
          <w:szCs w:val="28"/>
        </w:rPr>
      </w:pPr>
      <w:r w:rsidRPr="00A45BEE">
        <w:rPr>
          <w:b/>
          <w:sz w:val="28"/>
          <w:szCs w:val="28"/>
        </w:rPr>
        <w:t>kterou se vydává požární řád obce</w:t>
      </w:r>
    </w:p>
    <w:p w14:paraId="50DFD02B" w14:textId="77777777" w:rsidR="00F64363" w:rsidRPr="00CC3675" w:rsidRDefault="00F64363" w:rsidP="00F64363">
      <w:pPr>
        <w:pStyle w:val="Zkladntextodsazen"/>
        <w:ind w:firstLine="0"/>
        <w:jc w:val="center"/>
        <w:rPr>
          <w:szCs w:val="24"/>
        </w:rPr>
      </w:pPr>
    </w:p>
    <w:p w14:paraId="3541D445" w14:textId="5D784AD7" w:rsidR="00F64363" w:rsidRPr="00CC3675" w:rsidRDefault="00F64363" w:rsidP="00F64363">
      <w:pPr>
        <w:pStyle w:val="Normlnweb"/>
        <w:spacing w:before="0" w:beforeAutospacing="0" w:after="0" w:afterAutospacing="0"/>
        <w:ind w:firstLine="0"/>
      </w:pPr>
      <w:r w:rsidRPr="00CC3675">
        <w:t xml:space="preserve">Zastupitelstvo obce </w:t>
      </w:r>
      <w:r w:rsidR="00DD35D7" w:rsidRPr="00CC3675">
        <w:rPr>
          <w:color w:val="auto"/>
        </w:rPr>
        <w:t>Šardice</w:t>
      </w:r>
      <w:r w:rsidRPr="00CC3675">
        <w:t xml:space="preserve"> se na svém zasedání konaném dne </w:t>
      </w:r>
      <w:r w:rsidR="000B776F">
        <w:t>16.12.2024</w:t>
      </w:r>
      <w:r w:rsidRPr="00CC3675"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CC3675">
        <w:t> </w:t>
      </w:r>
      <w:r w:rsidRPr="00CC3675">
        <w:t>písm. h) zákona č. 128/2000 Sb., o obcích (obecní zřízení), ve znění pozdějších předpisů, tuto obecně závaznou vyhlášku (dále jen „vyhláška“):</w:t>
      </w:r>
    </w:p>
    <w:p w14:paraId="39791BF4" w14:textId="77777777" w:rsidR="00F64363" w:rsidRPr="00CC3675" w:rsidRDefault="00F64363" w:rsidP="00F64363"/>
    <w:p w14:paraId="76324504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1</w:t>
      </w:r>
      <w:r w:rsidRPr="00CC3675">
        <w:rPr>
          <w:rFonts w:ascii="Times New Roman" w:hAnsi="Times New Roman"/>
          <w:sz w:val="24"/>
          <w:szCs w:val="24"/>
        </w:rPr>
        <w:br/>
        <w:t>Úvodní ustanovení</w:t>
      </w:r>
    </w:p>
    <w:p w14:paraId="018EA172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57D4309C" w14:textId="1E0F1AF3" w:rsidR="00F64363" w:rsidRPr="00CC3675" w:rsidRDefault="001908F6" w:rsidP="001908F6">
      <w:pPr>
        <w:pStyle w:val="Normlnweb"/>
        <w:spacing w:before="0" w:beforeAutospacing="0" w:after="0" w:afterAutospacing="0"/>
        <w:ind w:firstLine="0"/>
      </w:pPr>
      <w:r w:rsidRPr="00CC3675">
        <w:t>(1)</w:t>
      </w:r>
      <w:r w:rsidRPr="00CC3675">
        <w:tab/>
      </w:r>
      <w:r w:rsidR="00F64363" w:rsidRPr="00CC3675">
        <w:t>Tato vyhláška</w:t>
      </w:r>
      <w:r w:rsidR="00F64363" w:rsidRPr="00CC3675">
        <w:rPr>
          <w:color w:val="auto"/>
        </w:rPr>
        <w:t xml:space="preserve"> </w:t>
      </w:r>
      <w:r w:rsidR="00F64363" w:rsidRPr="00CC3675">
        <w:t>upravuje organizaci a zásady zabezpečení požární ochrany v</w:t>
      </w:r>
      <w:r w:rsidR="00DD35D7" w:rsidRPr="00CC3675">
        <w:t> </w:t>
      </w:r>
      <w:r w:rsidR="00F64363" w:rsidRPr="00CC3675">
        <w:t>obci</w:t>
      </w:r>
      <w:r w:rsidR="00DD35D7" w:rsidRPr="00CC3675">
        <w:t>.</w:t>
      </w:r>
    </w:p>
    <w:p w14:paraId="0259B23C" w14:textId="77777777" w:rsidR="001908F6" w:rsidRPr="00CC3675" w:rsidRDefault="001908F6" w:rsidP="001908F6">
      <w:pPr>
        <w:pStyle w:val="Normlnweb"/>
        <w:spacing w:before="0" w:beforeAutospacing="0" w:after="0" w:afterAutospacing="0"/>
      </w:pPr>
    </w:p>
    <w:p w14:paraId="46175368" w14:textId="77777777" w:rsidR="001908F6" w:rsidRPr="00CC3675" w:rsidRDefault="001908F6" w:rsidP="001908F6">
      <w:pPr>
        <w:pStyle w:val="Normlnweb"/>
        <w:spacing w:before="0" w:beforeAutospacing="0" w:after="0" w:afterAutospacing="0"/>
        <w:ind w:left="705" w:hanging="705"/>
        <w:rPr>
          <w:color w:val="FF0000"/>
        </w:rPr>
      </w:pPr>
      <w:r w:rsidRPr="00CC3675">
        <w:t>(2)</w:t>
      </w:r>
      <w:r w:rsidRPr="00CC3675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7E78BB0" w14:textId="77777777" w:rsidR="001908F6" w:rsidRPr="00CC3675" w:rsidRDefault="001908F6" w:rsidP="001908F6">
      <w:pPr>
        <w:pStyle w:val="Normlnweb"/>
        <w:spacing w:before="0" w:beforeAutospacing="0" w:after="0" w:afterAutospacing="0"/>
      </w:pPr>
    </w:p>
    <w:p w14:paraId="58E68D51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2</w:t>
      </w:r>
      <w:r w:rsidRPr="00CC3675">
        <w:rPr>
          <w:rFonts w:ascii="Times New Roman" w:hAnsi="Times New Roman"/>
          <w:sz w:val="24"/>
          <w:szCs w:val="24"/>
        </w:rPr>
        <w:br/>
        <w:t>Vymezení činnosti osob pověřených zabezpečováním požární ochrany v obci</w:t>
      </w:r>
    </w:p>
    <w:p w14:paraId="1FC846FA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6157A389" w14:textId="1E7237D9" w:rsidR="00F64363" w:rsidRPr="00CC3675" w:rsidRDefault="00F6436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</w:pPr>
      <w:r w:rsidRPr="00CC3675">
        <w:t xml:space="preserve">Ochrana životů, zdraví a majetku občanů před požáry, živelními pohromami a jinými mimořádnými událostmi na území obce </w:t>
      </w:r>
      <w:r w:rsidR="00E93962" w:rsidRPr="00CC3675">
        <w:rPr>
          <w:color w:val="auto"/>
        </w:rPr>
        <w:t>Šardice</w:t>
      </w:r>
      <w:r w:rsidRPr="00CC3675">
        <w:t xml:space="preserve"> (dále jen „obec“) je zajištěna jednotkou sboru dobrovolných hasičů obce (dále jen „JSDH obce“) podle čl. 5 této vyhlášky a</w:t>
      </w:r>
      <w:r w:rsidR="00630470" w:rsidRPr="00CC3675">
        <w:t> </w:t>
      </w:r>
      <w:r w:rsidRPr="00CC3675">
        <w:t xml:space="preserve">dále jednotkami požární ochrany uvedenými v příloze č. 1 této vyhlášky. </w:t>
      </w:r>
    </w:p>
    <w:p w14:paraId="7A2999E1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29014826" w14:textId="77777777" w:rsidR="00F64363" w:rsidRPr="00CC3675" w:rsidRDefault="00F6436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</w:pPr>
      <w:r w:rsidRPr="00CC3675">
        <w:t>K zabezpečení úkolů na úseku požární ochrany byly na základě usnesení zastupitelstva obce dále pověřeny tyto orgány obce:</w:t>
      </w:r>
    </w:p>
    <w:p w14:paraId="31399393" w14:textId="77777777" w:rsidR="00F64363" w:rsidRPr="00CC3675" w:rsidRDefault="00F643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CC3675">
        <w:rPr>
          <w:rFonts w:ascii="Times New Roman" w:hAnsi="Times New Roman"/>
          <w:sz w:val="24"/>
          <w:szCs w:val="24"/>
          <w:lang w:val="cs-CZ"/>
        </w:rPr>
        <w:t>zastupitelstvo obce -</w:t>
      </w:r>
      <w:r w:rsidRPr="00CC3675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projednáním stavu požární ochrany v  obci minimálně 1 x za </w:t>
      </w:r>
      <w:r w:rsidR="00CB5F3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 měsíců nebo</w:t>
      </w:r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CB5F3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  obci,</w:t>
      </w:r>
    </w:p>
    <w:p w14:paraId="08DF49F8" w14:textId="20F8E04B" w:rsidR="00F64363" w:rsidRPr="00CC3675" w:rsidRDefault="00F643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CC3675">
        <w:rPr>
          <w:rFonts w:ascii="Times New Roman" w:hAnsi="Times New Roman"/>
          <w:sz w:val="24"/>
          <w:szCs w:val="24"/>
          <w:lang w:val="cs-CZ"/>
        </w:rPr>
        <w:t>starosta -</w:t>
      </w:r>
      <w:r w:rsidRPr="00CC3675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="00CB5F3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521B72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a vždy po závažné mimořádné události</w:t>
      </w:r>
      <w:r w:rsidR="00CB5F3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.</w:t>
      </w:r>
    </w:p>
    <w:p w14:paraId="79256138" w14:textId="77777777" w:rsidR="00F643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14:paraId="0376671B" w14:textId="77777777" w:rsidR="00A45BEE" w:rsidRPr="00A45BEE" w:rsidRDefault="00A45BEE" w:rsidP="00A45BEE"/>
    <w:p w14:paraId="2A0F8F0A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lastRenderedPageBreak/>
        <w:t>Čl. 3</w:t>
      </w:r>
      <w:r w:rsidRPr="00CC3675">
        <w:rPr>
          <w:rFonts w:ascii="Times New Roman" w:hAnsi="Times New Roman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31EF497A" w14:textId="77777777" w:rsidR="00F64363" w:rsidRPr="00CC3675" w:rsidRDefault="00F64363" w:rsidP="00F64363">
      <w:pPr>
        <w:rPr>
          <w:b/>
          <w:i/>
          <w:color w:val="000000"/>
        </w:rPr>
      </w:pPr>
    </w:p>
    <w:p w14:paraId="0D4FB93B" w14:textId="0584B0B3" w:rsidR="00B0386E" w:rsidRPr="00CC3675" w:rsidRDefault="00F64363" w:rsidP="00521B72">
      <w:pPr>
        <w:ind w:left="500"/>
        <w:jc w:val="both"/>
      </w:pPr>
      <w:r w:rsidRPr="00CC3675"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681C90D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4</w:t>
      </w:r>
      <w:r w:rsidRPr="00CC3675">
        <w:rPr>
          <w:rFonts w:ascii="Times New Roman" w:hAnsi="Times New Roman"/>
          <w:sz w:val="24"/>
          <w:szCs w:val="24"/>
        </w:rPr>
        <w:br/>
        <w:t>Způsob nepřetržitého zabezpečení požární ochrany v obci</w:t>
      </w:r>
    </w:p>
    <w:p w14:paraId="7C0ACF89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45C8B67A" w14:textId="67947836" w:rsidR="00F64363" w:rsidRPr="00CC3675" w:rsidRDefault="00F6436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</w:pPr>
      <w:r w:rsidRPr="00CC3675">
        <w:t xml:space="preserve">Přijetí ohlášení požáru, živelní pohromy či jiné mimořádné události na území obce je zabezpečeno </w:t>
      </w:r>
      <w:r w:rsidR="00521B72" w:rsidRPr="00CC3675">
        <w:t>ohlašovnou</w:t>
      </w:r>
      <w:r w:rsidRPr="00CC3675">
        <w:t xml:space="preserve"> požárů uveden</w:t>
      </w:r>
      <w:r w:rsidR="00521B72" w:rsidRPr="00CC3675">
        <w:t>ou</w:t>
      </w:r>
      <w:r w:rsidRPr="00CC3675">
        <w:t xml:space="preserve"> v čl. 7.</w:t>
      </w:r>
    </w:p>
    <w:p w14:paraId="400D3BF7" w14:textId="77777777" w:rsidR="00F64363" w:rsidRPr="00CC3675" w:rsidRDefault="00F64363" w:rsidP="00F64363">
      <w:pPr>
        <w:pStyle w:val="Normlnweb"/>
        <w:spacing w:before="0" w:beforeAutospacing="0" w:after="0" w:afterAutospacing="0"/>
        <w:ind w:firstLine="0"/>
      </w:pPr>
    </w:p>
    <w:p w14:paraId="56C23DCF" w14:textId="77777777" w:rsidR="00F64363" w:rsidRPr="00CC3675" w:rsidRDefault="00F6436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</w:pPr>
      <w:r w:rsidRPr="00CC3675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4CA082F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05A8F90D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3E671282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5</w:t>
      </w:r>
      <w:r w:rsidRPr="00CC3675">
        <w:rPr>
          <w:rFonts w:ascii="Times New Roman" w:hAnsi="Times New Roman"/>
          <w:sz w:val="24"/>
          <w:szCs w:val="24"/>
        </w:rPr>
        <w:br/>
        <w:t>Kategorie jednotky sboru dobrovolných hasičů obce, její početní stav a vybavení</w:t>
      </w:r>
    </w:p>
    <w:p w14:paraId="133DD434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4602939A" w14:textId="77777777" w:rsidR="00F64363" w:rsidRPr="00CC3675" w:rsidRDefault="00F6436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</w:pPr>
      <w:r w:rsidRPr="00CC3675">
        <w:t xml:space="preserve">Obec zřídila JSDH obce, jejíž kategorie, početní stav a vybavení jsou uvedeny v příloze č. 2 vyhlášky. </w:t>
      </w:r>
    </w:p>
    <w:p w14:paraId="6BE54413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55717188" w14:textId="53EEAFA9" w:rsidR="00F64363" w:rsidRPr="00CC3675" w:rsidRDefault="00F6436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</w:pPr>
      <w:r w:rsidRPr="00CC3675">
        <w:t xml:space="preserve">Členové JSDH obce se při vyhlášení požárního poplachu dostaví ve stanoveném čase do </w:t>
      </w:r>
      <w:r w:rsidR="00B20050" w:rsidRPr="00CC3675">
        <w:t>hasičské stanice JSDH obce</w:t>
      </w:r>
      <w:r w:rsidRPr="00CC3675">
        <w:t xml:space="preserve"> na adrese</w:t>
      </w:r>
      <w:r w:rsidR="00521B72" w:rsidRPr="00CC3675">
        <w:rPr>
          <w:color w:val="FF0000"/>
        </w:rPr>
        <w:t xml:space="preserve"> </w:t>
      </w:r>
      <w:r w:rsidR="00521B72" w:rsidRPr="00CC3675">
        <w:rPr>
          <w:color w:val="auto"/>
        </w:rPr>
        <w:t>Šardice č. p. 826</w:t>
      </w:r>
      <w:r w:rsidRPr="00CC3675">
        <w:t xml:space="preserve">, anebo na jiné místo, stanovené </w:t>
      </w:r>
      <w:r w:rsidR="00B940A8" w:rsidRPr="00CC3675">
        <w:t>velitelem JSDH</w:t>
      </w:r>
      <w:r w:rsidRPr="00CC3675">
        <w:t>.</w:t>
      </w:r>
    </w:p>
    <w:p w14:paraId="7C1D4625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0A18EE2F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trike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6</w:t>
      </w:r>
      <w:r w:rsidRPr="00CC3675">
        <w:rPr>
          <w:rFonts w:ascii="Times New Roman" w:hAnsi="Times New Roman"/>
          <w:sz w:val="24"/>
          <w:szCs w:val="24"/>
        </w:rPr>
        <w:br/>
        <w:t xml:space="preserve">Přehled o zdrojích vody pro hašení požárů a podmínky jejich trvalé použitelnosti </w:t>
      </w:r>
    </w:p>
    <w:p w14:paraId="7976348C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46CAD6E5" w14:textId="77777777" w:rsidR="00F64363" w:rsidRPr="00CC3675" w:rsidRDefault="00F6436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</w:pPr>
      <w:r w:rsidRPr="00CC3675">
        <w:t>Vlastník nebo uživatel zdrojů vody pro hašení požárů je povinen tyto udržovat v takovém stavu, aby bylo umožněno použití požární techniky a čerpání vody pro hašení požárů</w:t>
      </w:r>
      <w:r w:rsidRPr="00CC3675">
        <w:rPr>
          <w:rStyle w:val="Znakapoznpodarou"/>
        </w:rPr>
        <w:footnoteReference w:id="1"/>
      </w:r>
      <w:r w:rsidRPr="00CC3675">
        <w:t xml:space="preserve">. </w:t>
      </w:r>
    </w:p>
    <w:p w14:paraId="6EA2E8BA" w14:textId="77777777" w:rsidR="00F64363" w:rsidRPr="00CC3675" w:rsidRDefault="00F64363" w:rsidP="00F64363">
      <w:pPr>
        <w:pStyle w:val="Normlnweb"/>
        <w:spacing w:before="0" w:beforeAutospacing="0" w:after="0" w:afterAutospacing="0"/>
        <w:ind w:left="720" w:firstLine="0"/>
      </w:pPr>
    </w:p>
    <w:p w14:paraId="7AC72A18" w14:textId="77777777" w:rsidR="00F64363" w:rsidRPr="00CC3675" w:rsidRDefault="00F6436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</w:pPr>
      <w:r w:rsidRPr="00CC3675">
        <w:t xml:space="preserve">Zdroje vody pro hašení požárů </w:t>
      </w:r>
      <w:r w:rsidR="00F44A56" w:rsidRPr="00CC3675">
        <w:t>jsou stanoveny v nařízení kraje</w:t>
      </w:r>
      <w:r w:rsidRPr="00CC3675">
        <w:rPr>
          <w:rStyle w:val="Znakapoznpodarou"/>
        </w:rPr>
        <w:footnoteReference w:id="2"/>
      </w:r>
      <w:r w:rsidRPr="00CC3675">
        <w:t>.</w:t>
      </w:r>
      <w:r w:rsidR="00F44A56" w:rsidRPr="00CC3675">
        <w:t xml:space="preserve"> </w:t>
      </w:r>
      <w:r w:rsidR="00B940A8" w:rsidRPr="00CC3675">
        <w:t>Z</w:t>
      </w:r>
      <w:r w:rsidR="00F44A56" w:rsidRPr="00CC3675">
        <w:t>droj</w:t>
      </w:r>
      <w:r w:rsidR="00B940A8" w:rsidRPr="00CC3675">
        <w:t>e</w:t>
      </w:r>
      <w:r w:rsidR="00F44A56" w:rsidRPr="00CC3675">
        <w:t xml:space="preserve"> vody pro hašení požárů na území obce </w:t>
      </w:r>
      <w:r w:rsidR="00B940A8" w:rsidRPr="00CC3675">
        <w:t>jsou</w:t>
      </w:r>
      <w:r w:rsidR="00F44A56" w:rsidRPr="00CC3675">
        <w:t xml:space="preserve"> uveden</w:t>
      </w:r>
      <w:r w:rsidR="00B940A8" w:rsidRPr="00CC3675">
        <w:t>y</w:t>
      </w:r>
      <w:r w:rsidR="00F44A56" w:rsidRPr="00CC3675">
        <w:t xml:space="preserve"> v příloze č. 3 vyhlášky.</w:t>
      </w:r>
    </w:p>
    <w:p w14:paraId="45A6C4BE" w14:textId="77777777" w:rsidR="00F64363" w:rsidRPr="00CC3675" w:rsidRDefault="00F64363" w:rsidP="00F64363">
      <w:pPr>
        <w:pStyle w:val="Normlnweb"/>
        <w:spacing w:before="0" w:beforeAutospacing="0" w:after="0" w:afterAutospacing="0"/>
        <w:ind w:firstLine="0"/>
        <w:rPr>
          <w:i/>
          <w:color w:val="FF0000"/>
        </w:rPr>
      </w:pPr>
    </w:p>
    <w:p w14:paraId="50023E8E" w14:textId="55A35F3E" w:rsidR="00F64363" w:rsidRPr="00CC3675" w:rsidRDefault="00F64363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color w:val="auto"/>
        </w:rPr>
      </w:pPr>
      <w:r w:rsidRPr="00CC3675">
        <w:rPr>
          <w:color w:val="auto"/>
        </w:rPr>
        <w:t>Nad rámec nařízení kraje obec stanovila zdroje vody pro hašení požárů. Přehled zdrojů vody je uveden v příloze č. 3</w:t>
      </w:r>
      <w:r w:rsidR="001E2224" w:rsidRPr="00CC3675">
        <w:rPr>
          <w:color w:val="auto"/>
        </w:rPr>
        <w:t xml:space="preserve"> vyhlášky</w:t>
      </w:r>
      <w:r w:rsidRPr="00CC3675">
        <w:rPr>
          <w:color w:val="auto"/>
        </w:rPr>
        <w:t xml:space="preserve">. </w:t>
      </w:r>
    </w:p>
    <w:p w14:paraId="798CCDEF" w14:textId="77777777" w:rsidR="00521B72" w:rsidRPr="00CC3675" w:rsidRDefault="00521B72" w:rsidP="00521B72">
      <w:pPr>
        <w:pStyle w:val="Normlnweb"/>
        <w:spacing w:before="0" w:beforeAutospacing="0" w:after="0" w:afterAutospacing="0"/>
        <w:ind w:left="567" w:firstLine="0"/>
        <w:rPr>
          <w:color w:val="0070C0"/>
        </w:rPr>
      </w:pPr>
    </w:p>
    <w:p w14:paraId="0126A58E" w14:textId="77777777" w:rsidR="00F64363" w:rsidRPr="00CC3675" w:rsidRDefault="00F64363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color w:val="auto"/>
        </w:rPr>
      </w:pPr>
      <w:r w:rsidRPr="00CC3675">
        <w:rPr>
          <w:color w:val="auto"/>
        </w:rPr>
        <w:t>Vlastníci nebo uživatelé zdrojů vody, které stanovila obec (čl. 6 odst. 3), jsou povinni oznámit obci:</w:t>
      </w:r>
    </w:p>
    <w:p w14:paraId="42A9F581" w14:textId="77777777" w:rsidR="00F64363" w:rsidRPr="00CC3675" w:rsidRDefault="00F64363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color w:val="auto"/>
        </w:rPr>
      </w:pPr>
      <w:r w:rsidRPr="00CC3675">
        <w:rPr>
          <w:color w:val="auto"/>
        </w:rPr>
        <w:lastRenderedPageBreak/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D3C2332" w14:textId="77777777" w:rsidR="00F64363" w:rsidRPr="00CC3675" w:rsidRDefault="00F64363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color w:val="auto"/>
        </w:rPr>
      </w:pPr>
      <w:r w:rsidRPr="00CC3675">
        <w:rPr>
          <w:color w:val="auto"/>
        </w:rPr>
        <w:t>neprodleně vznik mimořádné události na vodním zdroji, která by znemožnila jeho využití k čerpání vody pro hašení požárů.</w:t>
      </w:r>
    </w:p>
    <w:p w14:paraId="571EDF1F" w14:textId="77777777" w:rsidR="00F64363" w:rsidRPr="00CC3675" w:rsidRDefault="00F64363" w:rsidP="00F64363">
      <w:pPr>
        <w:pStyle w:val="Normlnweb"/>
        <w:spacing w:before="0" w:beforeAutospacing="0" w:after="0" w:afterAutospacing="0"/>
        <w:ind w:firstLine="360"/>
      </w:pPr>
    </w:p>
    <w:p w14:paraId="56629DAC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7</w:t>
      </w:r>
      <w:r w:rsidRPr="00CC3675">
        <w:rPr>
          <w:rFonts w:ascii="Times New Roman" w:hAnsi="Times New Roman"/>
          <w:sz w:val="24"/>
          <w:szCs w:val="24"/>
        </w:rPr>
        <w:br/>
        <w:t>Seznam ohlašoven požárů a dalších míst, odkud lze hlásit požár, a způsob jejich označení</w:t>
      </w:r>
    </w:p>
    <w:p w14:paraId="2047C187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62193DC1" w14:textId="2EA07119" w:rsidR="00B940A8" w:rsidRPr="00CC3675" w:rsidRDefault="00F64363" w:rsidP="005E71A7">
      <w:pPr>
        <w:pStyle w:val="Normlnweb"/>
        <w:spacing w:before="0" w:beforeAutospacing="0" w:after="0" w:afterAutospacing="0"/>
        <w:ind w:left="567" w:firstLine="0"/>
        <w:rPr>
          <w:color w:val="auto"/>
        </w:rPr>
      </w:pPr>
      <w:r w:rsidRPr="00CC3675">
        <w:t>Obec zřídila následující ohlašovnu požárů, která je trvale označena tabulkou „Ohlašovna požárů”:</w:t>
      </w:r>
      <w:r w:rsidR="005E71A7" w:rsidRPr="00CC3675">
        <w:t xml:space="preserve"> </w:t>
      </w:r>
      <w:r w:rsidR="005E71A7" w:rsidRPr="00CC3675">
        <w:rPr>
          <w:color w:val="auto"/>
        </w:rPr>
        <w:t>b</w:t>
      </w:r>
      <w:r w:rsidRPr="00CC3675">
        <w:rPr>
          <w:color w:val="auto"/>
        </w:rPr>
        <w:t>udova obecního úřadu na adrese</w:t>
      </w:r>
      <w:r w:rsidR="00B940A8" w:rsidRPr="00CC3675">
        <w:rPr>
          <w:color w:val="auto"/>
        </w:rPr>
        <w:t xml:space="preserve"> </w:t>
      </w:r>
      <w:r w:rsidR="005E71A7" w:rsidRPr="00CC3675">
        <w:rPr>
          <w:color w:val="auto"/>
        </w:rPr>
        <w:t>Šardice č. p. 601</w:t>
      </w:r>
      <w:r w:rsidR="00B940A8" w:rsidRPr="00CC3675">
        <w:rPr>
          <w:color w:val="auto"/>
        </w:rPr>
        <w:t xml:space="preserve"> </w:t>
      </w:r>
      <w:r w:rsidR="005E71A7" w:rsidRPr="00CC3675">
        <w:rPr>
          <w:color w:val="auto"/>
        </w:rPr>
        <w:t>(tlačítko elektronické sirény).</w:t>
      </w:r>
      <w:r w:rsidRPr="00CC3675">
        <w:rPr>
          <w:color w:val="auto"/>
        </w:rPr>
        <w:tab/>
      </w:r>
      <w:r w:rsidRPr="00CC3675">
        <w:rPr>
          <w:color w:val="auto"/>
        </w:rPr>
        <w:tab/>
      </w:r>
      <w:r w:rsidRPr="00CC3675">
        <w:rPr>
          <w:color w:val="auto"/>
        </w:rPr>
        <w:tab/>
      </w:r>
    </w:p>
    <w:p w14:paraId="7D62EF19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8</w:t>
      </w:r>
      <w:r w:rsidRPr="00CC3675">
        <w:rPr>
          <w:rFonts w:ascii="Times New Roman" w:hAnsi="Times New Roman"/>
          <w:sz w:val="24"/>
          <w:szCs w:val="24"/>
        </w:rPr>
        <w:br/>
        <w:t>Způsob vyhlášení požárního poplachu v obci</w:t>
      </w:r>
    </w:p>
    <w:p w14:paraId="577B980D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3B85223C" w14:textId="77777777" w:rsidR="00F64363" w:rsidRPr="00CC3675" w:rsidRDefault="00F64363" w:rsidP="00F64363">
      <w:pPr>
        <w:pStyle w:val="Normlnweb"/>
        <w:spacing w:before="0" w:beforeAutospacing="0" w:after="0" w:afterAutospacing="0"/>
        <w:ind w:left="567" w:hanging="567"/>
      </w:pPr>
      <w:r w:rsidRPr="00CC3675">
        <w:t xml:space="preserve">Vyhlášení požárního poplachu v obci se provádí: </w:t>
      </w:r>
    </w:p>
    <w:p w14:paraId="7D7F26C5" w14:textId="77777777" w:rsidR="00F64363" w:rsidRPr="00CC3675" w:rsidRDefault="00F64363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</w:pPr>
      <w:r w:rsidRPr="00CC3675">
        <w:t>signálem „POŽÁRNÍ POPLACH”, který je vyhlašován přerušovaným tónem sirény po dobu jedné minuty (25 sec. tón – 10 sec. pauza – 25 sec. tón) nebo</w:t>
      </w:r>
    </w:p>
    <w:p w14:paraId="11FF3EA4" w14:textId="0EF527AB" w:rsidR="00F64363" w:rsidRPr="00CC3675" w:rsidRDefault="00F64363">
      <w:pPr>
        <w:numPr>
          <w:ilvl w:val="0"/>
          <w:numId w:val="8"/>
        </w:numPr>
        <w:ind w:left="1418" w:hanging="851"/>
        <w:jc w:val="both"/>
      </w:pPr>
      <w:r w:rsidRPr="00CC3675">
        <w:t>signálem „POŽÁRNÍ POPLACH”, vyhlašovaným elektronickou sirénou (napodobuje hlas trubky, troubící tón „HO – ŘÍ”, „HO – ŘÍ”) po dobu jedné minuty (je jednoznačný a nezaměnitelný s jinými signály)</w:t>
      </w:r>
      <w:r w:rsidR="005E71A7" w:rsidRPr="00CC3675">
        <w:t>,</w:t>
      </w:r>
    </w:p>
    <w:p w14:paraId="77804572" w14:textId="77777777" w:rsidR="005E71A7" w:rsidRPr="00CC3675" w:rsidRDefault="00F64363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color w:val="FF0000"/>
        </w:rPr>
      </w:pPr>
      <w:r w:rsidRPr="00CC3675">
        <w:t>v případě poruchy technických zařízení pro vyhlášení požárního poplachu se požární poplach v obci vyhlašuje</w:t>
      </w:r>
      <w:r w:rsidR="005E71A7" w:rsidRPr="00CC3675">
        <w:t xml:space="preserve"> </w:t>
      </w:r>
      <w:r w:rsidRPr="00CC3675">
        <w:rPr>
          <w:color w:val="auto"/>
        </w:rPr>
        <w:t>obecním rozhlasem</w:t>
      </w:r>
      <w:r w:rsidR="005E71A7" w:rsidRPr="00CC3675">
        <w:rPr>
          <w:color w:val="auto"/>
        </w:rPr>
        <w:t>.</w:t>
      </w:r>
    </w:p>
    <w:p w14:paraId="5792FE41" w14:textId="77777777" w:rsidR="00F64363" w:rsidRPr="00CC3675" w:rsidRDefault="00F64363" w:rsidP="00AB72E6">
      <w:pPr>
        <w:pStyle w:val="Normlnweb"/>
        <w:spacing w:before="0" w:beforeAutospacing="0" w:after="0" w:afterAutospacing="0"/>
        <w:ind w:firstLine="0"/>
        <w:rPr>
          <w:color w:val="FF0000"/>
        </w:rPr>
      </w:pPr>
    </w:p>
    <w:p w14:paraId="3D30D729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9</w:t>
      </w:r>
    </w:p>
    <w:p w14:paraId="15BB07AE" w14:textId="77777777" w:rsidR="00F64363" w:rsidRPr="00CC3675" w:rsidRDefault="00F64363" w:rsidP="00F64363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Seznam sil a prostředků jednotek požární ochrany</w:t>
      </w:r>
    </w:p>
    <w:p w14:paraId="43225223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16B5DDD6" w14:textId="448E0E76" w:rsidR="00F64363" w:rsidRPr="00CC3675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CC3675">
        <w:t xml:space="preserve">Seznam sil a prostředků jednotek požární ochrany podle výpisu z požárního poplachového plánu </w:t>
      </w:r>
      <w:r w:rsidR="005E71A7" w:rsidRPr="00CC3675">
        <w:rPr>
          <w:color w:val="auto"/>
        </w:rPr>
        <w:t>Jihomoravského</w:t>
      </w:r>
      <w:r w:rsidRPr="00CC3675">
        <w:rPr>
          <w:color w:val="FF0000"/>
        </w:rPr>
        <w:t xml:space="preserve"> </w:t>
      </w:r>
      <w:r w:rsidRPr="00CC3675">
        <w:t xml:space="preserve">kraje je uveden v příloze </w:t>
      </w:r>
      <w:r w:rsidRPr="00CC3675">
        <w:rPr>
          <w:color w:val="auto"/>
        </w:rPr>
        <w:t>č. 1 vyhlášky.</w:t>
      </w:r>
    </w:p>
    <w:p w14:paraId="5A0C1B67" w14:textId="77777777" w:rsidR="00F64363" w:rsidRPr="00CC3675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14:paraId="1D843542" w14:textId="77777777" w:rsidR="00F64363" w:rsidRPr="00CC3675" w:rsidRDefault="00F64363" w:rsidP="00AB72E6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10</w:t>
      </w:r>
    </w:p>
    <w:p w14:paraId="73FBDB99" w14:textId="77777777" w:rsidR="00F64363" w:rsidRPr="00CC3675" w:rsidRDefault="00F64363" w:rsidP="00F64363">
      <w:pPr>
        <w:pStyle w:val="Zkladntext"/>
        <w:spacing w:after="0"/>
        <w:jc w:val="center"/>
        <w:rPr>
          <w:b/>
          <w:szCs w:val="24"/>
        </w:rPr>
      </w:pPr>
      <w:r w:rsidRPr="00CC3675">
        <w:rPr>
          <w:b/>
          <w:szCs w:val="24"/>
        </w:rPr>
        <w:t>Zrušovací ustanovení</w:t>
      </w:r>
    </w:p>
    <w:p w14:paraId="20246662" w14:textId="77777777" w:rsidR="00F64363" w:rsidRPr="00CC3675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14:paraId="2F78835C" w14:textId="6D09FECD" w:rsidR="00F64363" w:rsidRPr="00CC3675" w:rsidRDefault="00F64363" w:rsidP="00F64363">
      <w:pPr>
        <w:pStyle w:val="Seznamoslovan"/>
        <w:spacing w:after="0"/>
        <w:ind w:left="0" w:firstLine="0"/>
        <w:rPr>
          <w:color w:val="FF0000"/>
          <w:szCs w:val="24"/>
        </w:rPr>
      </w:pPr>
      <w:r w:rsidRPr="00CC3675">
        <w:rPr>
          <w:szCs w:val="24"/>
        </w:rPr>
        <w:t xml:space="preserve">Touto vyhláškou se ruší obecně závazná vyhláška č. </w:t>
      </w:r>
      <w:r w:rsidR="007C65E8" w:rsidRPr="00CC3675">
        <w:rPr>
          <w:szCs w:val="24"/>
        </w:rPr>
        <w:t>3/2011</w:t>
      </w:r>
      <w:r w:rsidRPr="00CC3675">
        <w:rPr>
          <w:szCs w:val="24"/>
        </w:rPr>
        <w:t xml:space="preserve">, </w:t>
      </w:r>
      <w:r w:rsidR="007C65E8" w:rsidRPr="00CC3675">
        <w:rPr>
          <w:szCs w:val="24"/>
        </w:rPr>
        <w:t xml:space="preserve">Požární řád Obce Šardice </w:t>
      </w:r>
      <w:r w:rsidRPr="00CC3675">
        <w:rPr>
          <w:szCs w:val="24"/>
        </w:rPr>
        <w:t xml:space="preserve">ze dne </w:t>
      </w:r>
      <w:r w:rsidR="007C65E8" w:rsidRPr="00CC3675">
        <w:rPr>
          <w:szCs w:val="24"/>
        </w:rPr>
        <w:t>31. 5. 2011 a obecně závazná vyhláška č. 7/2011, o změně obecně závazné vyhlášky Obce Šardice č. 3/2011 Požární řád Obce Šardice ze dne 12. 12. 2011.</w:t>
      </w:r>
    </w:p>
    <w:p w14:paraId="3D543E62" w14:textId="77777777" w:rsidR="00F64363" w:rsidRPr="00CC3675" w:rsidRDefault="00F64363" w:rsidP="00F64363">
      <w:pPr>
        <w:pStyle w:val="Seznamoslovan"/>
        <w:spacing w:after="0"/>
        <w:ind w:left="0" w:firstLine="0"/>
        <w:rPr>
          <w:szCs w:val="24"/>
        </w:rPr>
      </w:pPr>
    </w:p>
    <w:p w14:paraId="63EA06E6" w14:textId="77777777" w:rsidR="00F64363" w:rsidRPr="00CC3675" w:rsidRDefault="00F64363" w:rsidP="00AB72E6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11</w:t>
      </w:r>
    </w:p>
    <w:p w14:paraId="24178278" w14:textId="77777777" w:rsidR="00F64363" w:rsidRPr="00CC3675" w:rsidRDefault="00F64363" w:rsidP="00F64363">
      <w:pPr>
        <w:jc w:val="center"/>
        <w:rPr>
          <w:b/>
          <w:bCs/>
        </w:rPr>
      </w:pPr>
      <w:r w:rsidRPr="00CC3675">
        <w:rPr>
          <w:b/>
          <w:bCs/>
        </w:rPr>
        <w:t>Účinnost</w:t>
      </w:r>
    </w:p>
    <w:p w14:paraId="34F4F210" w14:textId="77777777" w:rsidR="00F64363" w:rsidRPr="00CC3675" w:rsidRDefault="00F64363" w:rsidP="00F64363">
      <w:pPr>
        <w:jc w:val="center"/>
        <w:rPr>
          <w:b/>
          <w:bCs/>
        </w:rPr>
      </w:pPr>
    </w:p>
    <w:p w14:paraId="33F719B1" w14:textId="77777777" w:rsidR="00774261" w:rsidRPr="00CC3675" w:rsidRDefault="00774261" w:rsidP="00774261">
      <w:pPr>
        <w:jc w:val="both"/>
      </w:pPr>
      <w:r w:rsidRPr="00CC3675">
        <w:t>Tato vyhláška nabývá účinnosti počátkem patnáctého dne následujícího po dni jejího vyhlášení.</w:t>
      </w:r>
    </w:p>
    <w:p w14:paraId="29A178E3" w14:textId="77777777" w:rsidR="00774261" w:rsidRPr="00CC3675" w:rsidRDefault="00774261" w:rsidP="00774261">
      <w:pPr>
        <w:spacing w:before="120" w:line="288" w:lineRule="auto"/>
        <w:jc w:val="both"/>
      </w:pPr>
    </w:p>
    <w:p w14:paraId="5CB1C8AC" w14:textId="3380E906" w:rsidR="00F64363" w:rsidRPr="00CC3675" w:rsidRDefault="00F64363" w:rsidP="007C65E8">
      <w:pPr>
        <w:spacing w:after="120"/>
      </w:pPr>
      <w:r w:rsidRPr="00CC3675">
        <w:t xml:space="preserve">      </w:t>
      </w:r>
    </w:p>
    <w:p w14:paraId="2B6C4F71" w14:textId="6FAC4B94" w:rsidR="00F64363" w:rsidRPr="00CC3675" w:rsidRDefault="00F64363" w:rsidP="00F64363">
      <w:pPr>
        <w:spacing w:after="120"/>
      </w:pPr>
      <w:r w:rsidRPr="00CC3675">
        <w:lastRenderedPageBreak/>
        <w:t xml:space="preserve">  </w:t>
      </w:r>
      <w:r w:rsidR="007C65E8" w:rsidRPr="00CC3675">
        <w:t>Ilona Sadílková v.r.</w:t>
      </w:r>
      <w:r w:rsidRPr="00CC3675">
        <w:tab/>
      </w:r>
      <w:r w:rsidRPr="00CC3675">
        <w:tab/>
      </w:r>
      <w:r w:rsidRPr="00CC3675">
        <w:tab/>
      </w:r>
      <w:r w:rsidRPr="00CC3675">
        <w:tab/>
      </w:r>
      <w:r w:rsidRPr="00CC3675">
        <w:tab/>
      </w:r>
      <w:r w:rsidRPr="00CC3675">
        <w:tab/>
        <w:t xml:space="preserve">      </w:t>
      </w:r>
      <w:r w:rsidR="007C65E8" w:rsidRPr="00CC3675">
        <w:t>Blažena Galiová v.r.</w:t>
      </w:r>
    </w:p>
    <w:p w14:paraId="75307D89" w14:textId="43201902" w:rsidR="00F64363" w:rsidRPr="00CC3675" w:rsidRDefault="00F64363" w:rsidP="00F64363">
      <w:pPr>
        <w:spacing w:after="120"/>
      </w:pPr>
      <w:r w:rsidRPr="00CC3675">
        <w:t xml:space="preserve">   místostarost</w:t>
      </w:r>
      <w:r w:rsidR="007C65E8" w:rsidRPr="00CC3675">
        <w:t>k</w:t>
      </w:r>
      <w:r w:rsidRPr="00CC3675">
        <w:t>a</w:t>
      </w:r>
      <w:r w:rsidRPr="00CC3675">
        <w:tab/>
      </w:r>
      <w:r w:rsidRPr="00CC3675">
        <w:tab/>
      </w:r>
      <w:r w:rsidRPr="00CC3675">
        <w:tab/>
      </w:r>
      <w:r w:rsidRPr="00CC3675">
        <w:tab/>
      </w:r>
      <w:r w:rsidRPr="00CC3675">
        <w:tab/>
      </w:r>
      <w:r w:rsidRPr="00CC3675">
        <w:tab/>
      </w:r>
      <w:r w:rsidRPr="00CC3675">
        <w:tab/>
        <w:t>starost</w:t>
      </w:r>
      <w:r w:rsidR="007C65E8" w:rsidRPr="00CC3675">
        <w:t>k</w:t>
      </w:r>
      <w:r w:rsidRPr="00CC3675">
        <w:t>a</w:t>
      </w:r>
    </w:p>
    <w:p w14:paraId="604CE8A7" w14:textId="77777777" w:rsidR="00F64363" w:rsidRPr="00CC3675" w:rsidRDefault="00F64363" w:rsidP="00F64363">
      <w:pPr>
        <w:autoSpaceDE w:val="0"/>
        <w:autoSpaceDN w:val="0"/>
        <w:adjustRightInd w:val="0"/>
        <w:jc w:val="both"/>
        <w:rPr>
          <w:color w:val="000000"/>
        </w:rPr>
      </w:pPr>
    </w:p>
    <w:p w14:paraId="3D536D1B" w14:textId="77777777" w:rsidR="006F76D2" w:rsidRPr="00CC3675" w:rsidRDefault="006F76D2" w:rsidP="009B33F1">
      <w:pPr>
        <w:spacing w:after="120"/>
      </w:pPr>
    </w:p>
    <w:p w14:paraId="187B633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BC6D7B" w14:textId="77777777" w:rsidR="007C65E8" w:rsidRDefault="007C65E8" w:rsidP="007C65E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32B1140" w14:textId="77777777" w:rsidR="007C65E8" w:rsidRDefault="007C65E8" w:rsidP="007C65E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D2FFBA7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1D80978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A3AA2F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F6413BB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1FEC5D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C6248C0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73D1CE1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67D2AA90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5D1EE54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CF7868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26F4391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0E2F680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19E763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287BDF0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165D74E8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22D0DF3C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1870159E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B00DF32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13DDD88E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0E2FDD61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E812ED2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37E22DD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CA57A1B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048FE717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E46AD1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31A458C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ED36F3C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6EDC5669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14D6C95C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B78211C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099E5F4A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6DD2115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64E6AC34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CE86E4B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2564943D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E64D26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933BB0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98CF7D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211F767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6C28608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27F4C2B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6D8657A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A33625C" w14:textId="73DFD8A0" w:rsidR="00264860" w:rsidRPr="00CC3675" w:rsidRDefault="00264860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  <w:r w:rsidRPr="00CC3675">
        <w:rPr>
          <w:b/>
          <w:bCs/>
          <w:iCs/>
        </w:rPr>
        <w:lastRenderedPageBreak/>
        <w:t xml:space="preserve">Příloha č. 1 k obecně závazné vyhlášce, kterou se vydává požární řád </w:t>
      </w:r>
    </w:p>
    <w:p w14:paraId="60512F53" w14:textId="77777777" w:rsidR="00264860" w:rsidRPr="00CC3675" w:rsidRDefault="00264860" w:rsidP="00264860">
      <w:pPr>
        <w:pStyle w:val="Nadpis7"/>
        <w:rPr>
          <w:rFonts w:ascii="Times New Roman" w:hAnsi="Times New Roman"/>
        </w:rPr>
      </w:pPr>
    </w:p>
    <w:p w14:paraId="54AC2DD1" w14:textId="63CA1C09" w:rsidR="00264860" w:rsidRPr="00CC3675" w:rsidRDefault="00615EEB" w:rsidP="00615EEB">
      <w:pPr>
        <w:pStyle w:val="Nadpis7"/>
        <w:rPr>
          <w:rFonts w:ascii="Times New Roman" w:hAnsi="Times New Roman"/>
          <w:bCs/>
        </w:rPr>
      </w:pPr>
      <w:r w:rsidRPr="00CC3675">
        <w:rPr>
          <w:rFonts w:ascii="Times New Roman" w:hAnsi="Times New Roman"/>
          <w:bCs/>
        </w:rPr>
        <w:t>Seznam jednotek požární ochrany podle požárního poplachového plánu Jihomoravského kraje</w:t>
      </w:r>
    </w:p>
    <w:p w14:paraId="6C66803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3E4A719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45" w:type="dxa"/>
        <w:tblLook w:val="04A0" w:firstRow="1" w:lastRow="0" w:firstColumn="1" w:lastColumn="0" w:noHBand="0" w:noVBand="1"/>
      </w:tblPr>
      <w:tblGrid>
        <w:gridCol w:w="931"/>
        <w:gridCol w:w="1147"/>
        <w:gridCol w:w="1932"/>
        <w:gridCol w:w="572"/>
        <w:gridCol w:w="1737"/>
        <w:gridCol w:w="642"/>
        <w:gridCol w:w="1592"/>
        <w:gridCol w:w="592"/>
      </w:tblGrid>
      <w:tr w:rsidR="00D6560D" w14:paraId="3EE97D4E" w14:textId="77777777" w:rsidTr="00D6560D">
        <w:tc>
          <w:tcPr>
            <w:tcW w:w="972" w:type="dxa"/>
          </w:tcPr>
          <w:p w14:paraId="7D163146" w14:textId="6285709B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560D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147" w:type="dxa"/>
          </w:tcPr>
          <w:p w14:paraId="576D3A99" w14:textId="42554EB1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560D">
              <w:rPr>
                <w:rFonts w:ascii="Arial" w:hAnsi="Arial" w:cs="Arial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2129" w:type="dxa"/>
            <w:vMerge w:val="restart"/>
          </w:tcPr>
          <w:p w14:paraId="3E4956B1" w14:textId="77777777" w:rsidR="00D6560D" w:rsidRPr="00D6560D" w:rsidRDefault="00D6560D" w:rsidP="00D6560D">
            <w:pPr>
              <w:pStyle w:val="Hlava"/>
              <w:spacing w:before="0"/>
              <w:ind w:left="7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6DD647" w14:textId="3C155379" w:rsidR="00D6560D" w:rsidRPr="00D6560D" w:rsidRDefault="00D6560D">
            <w:pPr>
              <w:pStyle w:val="Hlava"/>
              <w:numPr>
                <w:ilvl w:val="0"/>
                <w:numId w:val="9"/>
              </w:numPr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236" w:type="dxa"/>
            <w:vMerge w:val="restart"/>
          </w:tcPr>
          <w:p w14:paraId="19704191" w14:textId="77777777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C21B56" w14:textId="729C0D84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kat.</w:t>
            </w:r>
          </w:p>
        </w:tc>
        <w:tc>
          <w:tcPr>
            <w:tcW w:w="1821" w:type="dxa"/>
            <w:vMerge w:val="restart"/>
          </w:tcPr>
          <w:p w14:paraId="67F7256D" w14:textId="77777777" w:rsidR="00D6560D" w:rsidRPr="00D6560D" w:rsidRDefault="00D6560D" w:rsidP="00D6560D">
            <w:pPr>
              <w:pStyle w:val="Hlava"/>
              <w:spacing w:before="0"/>
              <w:ind w:left="7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9F9F44" w14:textId="49CE22A8" w:rsidR="00D6560D" w:rsidRPr="00D6560D" w:rsidRDefault="00D6560D">
            <w:pPr>
              <w:pStyle w:val="Hlava"/>
              <w:numPr>
                <w:ilvl w:val="0"/>
                <w:numId w:val="9"/>
              </w:numPr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644" w:type="dxa"/>
            <w:vMerge w:val="restart"/>
          </w:tcPr>
          <w:p w14:paraId="7382918B" w14:textId="77777777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ADB231" w14:textId="291DBC3B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kat.</w:t>
            </w:r>
          </w:p>
        </w:tc>
        <w:tc>
          <w:tcPr>
            <w:tcW w:w="1592" w:type="dxa"/>
            <w:vMerge w:val="restart"/>
          </w:tcPr>
          <w:p w14:paraId="760FE972" w14:textId="77777777" w:rsidR="00D6560D" w:rsidRPr="00D6560D" w:rsidRDefault="00D6560D" w:rsidP="00D6560D">
            <w:pPr>
              <w:pStyle w:val="Hlava"/>
              <w:spacing w:before="0"/>
              <w:ind w:left="36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99EE5F" w14:textId="295006E7" w:rsidR="00D6560D" w:rsidRPr="00D6560D" w:rsidRDefault="00D6560D">
            <w:pPr>
              <w:pStyle w:val="Hlava"/>
              <w:numPr>
                <w:ilvl w:val="0"/>
                <w:numId w:val="9"/>
              </w:numPr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604" w:type="dxa"/>
            <w:vMerge w:val="restart"/>
          </w:tcPr>
          <w:p w14:paraId="3B083475" w14:textId="77777777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5A93EB" w14:textId="7711536F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kat.</w:t>
            </w:r>
          </w:p>
        </w:tc>
      </w:tr>
      <w:tr w:rsidR="00D6560D" w14:paraId="6B533EBD" w14:textId="77777777" w:rsidTr="00D6560D">
        <w:tc>
          <w:tcPr>
            <w:tcW w:w="972" w:type="dxa"/>
          </w:tcPr>
          <w:p w14:paraId="1E78F87F" w14:textId="2E3BB585" w:rsidR="00D6560D" w:rsidRPr="00615EEB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15EEB">
              <w:rPr>
                <w:rFonts w:ascii="Arial" w:hAnsi="Arial" w:cs="Arial"/>
                <w:i/>
                <w:iCs/>
                <w:sz w:val="16"/>
                <w:szCs w:val="16"/>
              </w:rPr>
              <w:t>(příp. část obce)</w:t>
            </w:r>
          </w:p>
        </w:tc>
        <w:tc>
          <w:tcPr>
            <w:tcW w:w="1147" w:type="dxa"/>
          </w:tcPr>
          <w:p w14:paraId="21E1EDD7" w14:textId="1A64698F" w:rsidR="00D6560D" w:rsidRPr="00615EEB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15EEB">
              <w:rPr>
                <w:rFonts w:ascii="Arial" w:hAnsi="Arial" w:cs="Arial"/>
                <w:i/>
                <w:iCs/>
                <w:sz w:val="16"/>
                <w:szCs w:val="16"/>
              </w:rPr>
              <w:t>(příp. část obce, zsj.)</w:t>
            </w:r>
          </w:p>
        </w:tc>
        <w:tc>
          <w:tcPr>
            <w:tcW w:w="2129" w:type="dxa"/>
            <w:vMerge/>
          </w:tcPr>
          <w:p w14:paraId="736E1271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14:paraId="60C661E0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14:paraId="35A5ACB6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vMerge/>
          </w:tcPr>
          <w:p w14:paraId="2FDF8FE5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2" w:type="dxa"/>
            <w:vMerge/>
          </w:tcPr>
          <w:p w14:paraId="2EA00C80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" w:type="dxa"/>
            <w:vMerge/>
          </w:tcPr>
          <w:p w14:paraId="4D0C48D7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60D" w14:paraId="5D36886A" w14:textId="77777777" w:rsidTr="00D6560D">
        <w:tc>
          <w:tcPr>
            <w:tcW w:w="972" w:type="dxa"/>
            <w:vMerge w:val="restart"/>
          </w:tcPr>
          <w:p w14:paraId="01E6ECD0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  <w:p w14:paraId="0D9AA9AE" w14:textId="77777777" w:rsidR="00D6560D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  <w:p w14:paraId="739AC24E" w14:textId="3BB01DEE" w:rsidR="00D6560D" w:rsidRPr="00CC3675" w:rsidRDefault="00D6560D" w:rsidP="00264860">
            <w:pPr>
              <w:pStyle w:val="Hlava"/>
              <w:spacing w:before="0"/>
              <w:jc w:val="left"/>
              <w:rPr>
                <w:b/>
                <w:bCs/>
                <w:sz w:val="20"/>
                <w:szCs w:val="20"/>
              </w:rPr>
            </w:pPr>
            <w:r w:rsidRPr="00CC3675">
              <w:rPr>
                <w:b/>
                <w:bCs/>
                <w:sz w:val="20"/>
                <w:szCs w:val="20"/>
              </w:rPr>
              <w:t>Šardice</w:t>
            </w:r>
          </w:p>
        </w:tc>
        <w:tc>
          <w:tcPr>
            <w:tcW w:w="1147" w:type="dxa"/>
            <w:vMerge w:val="restart"/>
          </w:tcPr>
          <w:p w14:paraId="131D2F09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61A23A1E" w14:textId="4B2AA15A" w:rsidR="00615EEB" w:rsidRPr="00662AE1" w:rsidRDefault="00D6560D" w:rsidP="00D6560D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JSDHo Šardice</w:t>
            </w:r>
          </w:p>
        </w:tc>
        <w:tc>
          <w:tcPr>
            <w:tcW w:w="236" w:type="dxa"/>
          </w:tcPr>
          <w:p w14:paraId="279C868A" w14:textId="52D8CCE9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III/1</w:t>
            </w:r>
          </w:p>
        </w:tc>
        <w:tc>
          <w:tcPr>
            <w:tcW w:w="1821" w:type="dxa"/>
          </w:tcPr>
          <w:p w14:paraId="3AE2165A" w14:textId="1DB0B9E7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JSDHo Kyjov</w:t>
            </w:r>
          </w:p>
        </w:tc>
        <w:tc>
          <w:tcPr>
            <w:tcW w:w="644" w:type="dxa"/>
          </w:tcPr>
          <w:p w14:paraId="0E8059B5" w14:textId="64BD1F2A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II/1</w:t>
            </w:r>
          </w:p>
        </w:tc>
        <w:tc>
          <w:tcPr>
            <w:tcW w:w="1592" w:type="dxa"/>
          </w:tcPr>
          <w:p w14:paraId="6CFE3484" w14:textId="7771A6F1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JSDHo Násedlovice</w:t>
            </w:r>
          </w:p>
        </w:tc>
        <w:tc>
          <w:tcPr>
            <w:tcW w:w="604" w:type="dxa"/>
          </w:tcPr>
          <w:p w14:paraId="6F319BE5" w14:textId="7B582543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III/1</w:t>
            </w:r>
          </w:p>
        </w:tc>
      </w:tr>
      <w:tr w:rsidR="00D6560D" w14:paraId="7047BF70" w14:textId="77777777" w:rsidTr="00D6560D">
        <w:tc>
          <w:tcPr>
            <w:tcW w:w="972" w:type="dxa"/>
            <w:vMerge/>
          </w:tcPr>
          <w:p w14:paraId="101C3DD3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267C9009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13AE6E95" w14:textId="3171E67D" w:rsidR="00615EEB" w:rsidRPr="00662AE1" w:rsidRDefault="00D6560D" w:rsidP="00D6560D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JSDHo Hovorany</w:t>
            </w:r>
          </w:p>
        </w:tc>
        <w:tc>
          <w:tcPr>
            <w:tcW w:w="236" w:type="dxa"/>
          </w:tcPr>
          <w:p w14:paraId="25D4FE48" w14:textId="7C823750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III/1</w:t>
            </w:r>
          </w:p>
        </w:tc>
        <w:tc>
          <w:tcPr>
            <w:tcW w:w="1821" w:type="dxa"/>
          </w:tcPr>
          <w:p w14:paraId="772BD3D0" w14:textId="054FD14C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JSDHo Mutěnice</w:t>
            </w:r>
          </w:p>
        </w:tc>
        <w:tc>
          <w:tcPr>
            <w:tcW w:w="644" w:type="dxa"/>
          </w:tcPr>
          <w:p w14:paraId="6769D396" w14:textId="6053AF05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III/1</w:t>
            </w:r>
          </w:p>
        </w:tc>
        <w:tc>
          <w:tcPr>
            <w:tcW w:w="1592" w:type="dxa"/>
          </w:tcPr>
          <w:p w14:paraId="61E7199A" w14:textId="303B754B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JSDHo Brumovice</w:t>
            </w:r>
          </w:p>
        </w:tc>
        <w:tc>
          <w:tcPr>
            <w:tcW w:w="604" w:type="dxa"/>
          </w:tcPr>
          <w:p w14:paraId="79CE094D" w14:textId="5657005D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III/1</w:t>
            </w:r>
          </w:p>
        </w:tc>
      </w:tr>
      <w:tr w:rsidR="00D6560D" w14:paraId="5945766C" w14:textId="77777777" w:rsidTr="00D6560D">
        <w:tc>
          <w:tcPr>
            <w:tcW w:w="972" w:type="dxa"/>
            <w:vMerge/>
          </w:tcPr>
          <w:p w14:paraId="0B881E42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7FFD731C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3935EEA9" w14:textId="47E9E13B" w:rsidR="00615EEB" w:rsidRPr="00662AE1" w:rsidRDefault="00D6560D" w:rsidP="00D6560D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HS Kyjov</w:t>
            </w:r>
          </w:p>
        </w:tc>
        <w:tc>
          <w:tcPr>
            <w:tcW w:w="236" w:type="dxa"/>
          </w:tcPr>
          <w:p w14:paraId="65119C0A" w14:textId="72726E45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</w:t>
            </w:r>
          </w:p>
        </w:tc>
        <w:tc>
          <w:tcPr>
            <w:tcW w:w="1821" w:type="dxa"/>
          </w:tcPr>
          <w:p w14:paraId="6F9C12E2" w14:textId="1F472AF7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JSDHo Čejkovice (HO)</w:t>
            </w:r>
          </w:p>
        </w:tc>
        <w:tc>
          <w:tcPr>
            <w:tcW w:w="644" w:type="dxa"/>
          </w:tcPr>
          <w:p w14:paraId="518D4D7B" w14:textId="722FD8CF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IIII/1</w:t>
            </w:r>
          </w:p>
        </w:tc>
        <w:tc>
          <w:tcPr>
            <w:tcW w:w="1592" w:type="dxa"/>
          </w:tcPr>
          <w:p w14:paraId="34E23862" w14:textId="7906A50C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JSDHo Kobylí</w:t>
            </w:r>
          </w:p>
        </w:tc>
        <w:tc>
          <w:tcPr>
            <w:tcW w:w="604" w:type="dxa"/>
          </w:tcPr>
          <w:p w14:paraId="6599D321" w14:textId="300C8F59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III/1</w:t>
            </w:r>
          </w:p>
        </w:tc>
      </w:tr>
      <w:tr w:rsidR="00D6560D" w14:paraId="6AD0E6C5" w14:textId="77777777" w:rsidTr="00D6560D">
        <w:tc>
          <w:tcPr>
            <w:tcW w:w="972" w:type="dxa"/>
            <w:vMerge/>
          </w:tcPr>
          <w:p w14:paraId="58DCFA7B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30821414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0949237A" w14:textId="2DBC8783" w:rsidR="00615EEB" w:rsidRPr="00662AE1" w:rsidRDefault="00D6560D" w:rsidP="00D6560D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JSDHo Svatobořice-Mistřín</w:t>
            </w:r>
          </w:p>
        </w:tc>
        <w:tc>
          <w:tcPr>
            <w:tcW w:w="236" w:type="dxa"/>
          </w:tcPr>
          <w:p w14:paraId="55E2BB7D" w14:textId="45CA6C2E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III/2</w:t>
            </w:r>
          </w:p>
        </w:tc>
        <w:tc>
          <w:tcPr>
            <w:tcW w:w="1821" w:type="dxa"/>
          </w:tcPr>
          <w:p w14:paraId="763F7EC7" w14:textId="78A0CE61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JSDHo Krumvíř</w:t>
            </w:r>
          </w:p>
        </w:tc>
        <w:tc>
          <w:tcPr>
            <w:tcW w:w="644" w:type="dxa"/>
          </w:tcPr>
          <w:p w14:paraId="7CEF865C" w14:textId="192B3D6A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III/1</w:t>
            </w:r>
          </w:p>
        </w:tc>
        <w:tc>
          <w:tcPr>
            <w:tcW w:w="1592" w:type="dxa"/>
          </w:tcPr>
          <w:p w14:paraId="0C02712F" w14:textId="4BBADE91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JSDHo Žarošice</w:t>
            </w:r>
          </w:p>
        </w:tc>
        <w:tc>
          <w:tcPr>
            <w:tcW w:w="604" w:type="dxa"/>
          </w:tcPr>
          <w:p w14:paraId="54BCD1FE" w14:textId="6CFB52D5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II/1</w:t>
            </w:r>
          </w:p>
        </w:tc>
      </w:tr>
      <w:tr w:rsidR="00D6560D" w14:paraId="3A6D0C8D" w14:textId="77777777" w:rsidTr="00D6560D">
        <w:tc>
          <w:tcPr>
            <w:tcW w:w="972" w:type="dxa"/>
            <w:vMerge/>
          </w:tcPr>
          <w:p w14:paraId="6B320A2D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79BD4EDD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6E87717D" w14:textId="66C4D695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</w:tc>
        <w:tc>
          <w:tcPr>
            <w:tcW w:w="236" w:type="dxa"/>
          </w:tcPr>
          <w:p w14:paraId="5D19B654" w14:textId="3A5A41C0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21" w:type="dxa"/>
          </w:tcPr>
          <w:p w14:paraId="3E74A056" w14:textId="28C01E78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JSDHo Dubňany</w:t>
            </w:r>
          </w:p>
        </w:tc>
        <w:tc>
          <w:tcPr>
            <w:tcW w:w="644" w:type="dxa"/>
          </w:tcPr>
          <w:p w14:paraId="1B37EBB2" w14:textId="5D9E107A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III/1</w:t>
            </w:r>
          </w:p>
        </w:tc>
        <w:tc>
          <w:tcPr>
            <w:tcW w:w="1592" w:type="dxa"/>
          </w:tcPr>
          <w:p w14:paraId="4B59C715" w14:textId="0F3242C7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Hustopeče</w:t>
            </w:r>
          </w:p>
        </w:tc>
        <w:tc>
          <w:tcPr>
            <w:tcW w:w="604" w:type="dxa"/>
          </w:tcPr>
          <w:p w14:paraId="4E374C0A" w14:textId="163884CB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D6560D" w14:paraId="23770B30" w14:textId="77777777" w:rsidTr="00D6560D">
        <w:tc>
          <w:tcPr>
            <w:tcW w:w="972" w:type="dxa"/>
            <w:vMerge/>
          </w:tcPr>
          <w:p w14:paraId="04874CCD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559A0433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10A00D6B" w14:textId="7C039FFE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</w:tc>
        <w:tc>
          <w:tcPr>
            <w:tcW w:w="236" w:type="dxa"/>
          </w:tcPr>
          <w:p w14:paraId="672F8322" w14:textId="0DC28291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21" w:type="dxa"/>
          </w:tcPr>
          <w:p w14:paraId="24C69136" w14:textId="38ED1CE7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CHS Hodonín</w:t>
            </w:r>
          </w:p>
        </w:tc>
        <w:tc>
          <w:tcPr>
            <w:tcW w:w="644" w:type="dxa"/>
          </w:tcPr>
          <w:p w14:paraId="70BD80A2" w14:textId="7B7A89AE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</w:t>
            </w:r>
          </w:p>
        </w:tc>
        <w:tc>
          <w:tcPr>
            <w:tcW w:w="1592" w:type="dxa"/>
          </w:tcPr>
          <w:p w14:paraId="30FCB3A6" w14:textId="2318B877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  <w:tc>
          <w:tcPr>
            <w:tcW w:w="604" w:type="dxa"/>
          </w:tcPr>
          <w:p w14:paraId="6984B740" w14:textId="1D7F1AC4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7F3B5472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23882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2B525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032F2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234803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27E61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CB3FDD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1D0A8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28A697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8BE3BE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ACD7A7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D9DD2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606504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B427A3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DD6905A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E87062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31D1EB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11569A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352516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B7EB55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E13095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F6ED0C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7720A4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D40880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DBB96E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7C2147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5205AA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C9E5D15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6A8AB2E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2F055C2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D8CCE8B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E85F7A8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5C54A3E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D8FF3B3" w14:textId="77777777" w:rsidR="00A45BEE" w:rsidRDefault="00A45BEE" w:rsidP="00662AE1">
      <w:pPr>
        <w:pStyle w:val="Normlnweb"/>
        <w:spacing w:before="0" w:beforeAutospacing="0" w:after="0" w:afterAutospacing="0"/>
        <w:ind w:firstLine="0"/>
        <w:jc w:val="left"/>
        <w:rPr>
          <w:b/>
          <w:bCs/>
        </w:rPr>
      </w:pPr>
    </w:p>
    <w:p w14:paraId="317EAC02" w14:textId="77777777" w:rsidR="00A45BEE" w:rsidRDefault="00A45BEE" w:rsidP="00662AE1">
      <w:pPr>
        <w:pStyle w:val="Normlnweb"/>
        <w:spacing w:before="0" w:beforeAutospacing="0" w:after="0" w:afterAutospacing="0"/>
        <w:ind w:firstLine="0"/>
        <w:jc w:val="left"/>
        <w:rPr>
          <w:b/>
          <w:bCs/>
        </w:rPr>
      </w:pPr>
    </w:p>
    <w:p w14:paraId="6057D304" w14:textId="0684D8D2" w:rsidR="00264860" w:rsidRPr="00CC3675" w:rsidRDefault="00264860" w:rsidP="00662AE1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</w:rPr>
      </w:pPr>
      <w:r w:rsidRPr="00CC3675">
        <w:rPr>
          <w:b/>
          <w:bCs/>
        </w:rPr>
        <w:lastRenderedPageBreak/>
        <w:t xml:space="preserve">Příloha č. 2 </w:t>
      </w:r>
      <w:r w:rsidRPr="00CC3675">
        <w:rPr>
          <w:b/>
          <w:bCs/>
          <w:iCs/>
        </w:rPr>
        <w:t>k obecně závazné vyhlášce</w:t>
      </w:r>
      <w:r w:rsidR="00662AE1" w:rsidRPr="00CC3675">
        <w:rPr>
          <w:b/>
          <w:bCs/>
          <w:iCs/>
        </w:rPr>
        <w:t xml:space="preserve">, </w:t>
      </w:r>
      <w:r w:rsidRPr="00CC3675">
        <w:rPr>
          <w:b/>
          <w:bCs/>
          <w:iCs/>
        </w:rPr>
        <w:t xml:space="preserve">kterou se vydává požární řád </w:t>
      </w:r>
      <w:r w:rsidR="00662AE1" w:rsidRPr="00CC3675">
        <w:rPr>
          <w:b/>
          <w:bCs/>
          <w:iCs/>
        </w:rPr>
        <w:t>obce</w:t>
      </w:r>
    </w:p>
    <w:p w14:paraId="24473964" w14:textId="77777777" w:rsidR="00264860" w:rsidRPr="00CC3675" w:rsidRDefault="00264860" w:rsidP="00264860">
      <w:pPr>
        <w:pStyle w:val="Hlava"/>
        <w:spacing w:before="0"/>
        <w:jc w:val="right"/>
        <w:rPr>
          <w:b/>
          <w:bCs/>
        </w:rPr>
      </w:pPr>
      <w:r w:rsidRPr="00CC3675">
        <w:rPr>
          <w:b/>
          <w:bCs/>
        </w:rPr>
        <w:t xml:space="preserve"> </w:t>
      </w:r>
    </w:p>
    <w:p w14:paraId="5B716B3F" w14:textId="77777777" w:rsidR="00264860" w:rsidRPr="00CC3675" w:rsidRDefault="00264860" w:rsidP="00264860">
      <w:pPr>
        <w:pStyle w:val="Hlava"/>
        <w:spacing w:before="0"/>
        <w:jc w:val="left"/>
        <w:rPr>
          <w:b/>
          <w:bCs/>
        </w:rPr>
      </w:pPr>
    </w:p>
    <w:p w14:paraId="292C3963" w14:textId="0A9EFCA0" w:rsidR="00264860" w:rsidRPr="00CC3675" w:rsidRDefault="00662AE1" w:rsidP="00662AE1">
      <w:pPr>
        <w:pStyle w:val="Hlava"/>
        <w:spacing w:before="0"/>
        <w:jc w:val="left"/>
      </w:pPr>
      <w:r w:rsidRPr="00CC3675">
        <w:t>Jednotka sboru dobrovolných hasičů obce Šardice</w:t>
      </w:r>
    </w:p>
    <w:p w14:paraId="20A25B3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6"/>
        <w:gridCol w:w="2257"/>
        <w:gridCol w:w="2254"/>
        <w:gridCol w:w="2259"/>
      </w:tblGrid>
      <w:tr w:rsidR="00662AE1" w14:paraId="74662BDB" w14:textId="77777777" w:rsidTr="004D7480">
        <w:trPr>
          <w:trHeight w:val="1279"/>
        </w:trPr>
        <w:tc>
          <w:tcPr>
            <w:tcW w:w="2265" w:type="dxa"/>
          </w:tcPr>
          <w:p w14:paraId="040B30CD" w14:textId="77777777" w:rsidR="00662AE1" w:rsidRPr="00A45BEE" w:rsidRDefault="00662AE1" w:rsidP="004D7480">
            <w:pPr>
              <w:jc w:val="center"/>
              <w:rPr>
                <w:b/>
                <w:bCs/>
              </w:rPr>
            </w:pPr>
          </w:p>
          <w:p w14:paraId="2900E2BF" w14:textId="77777777" w:rsidR="004D7480" w:rsidRPr="00A45BEE" w:rsidRDefault="004D7480" w:rsidP="004D7480">
            <w:pPr>
              <w:jc w:val="center"/>
              <w:rPr>
                <w:b/>
                <w:bCs/>
              </w:rPr>
            </w:pPr>
          </w:p>
          <w:p w14:paraId="68DA39F1" w14:textId="0C079F10" w:rsidR="004D7480" w:rsidRPr="00A45BEE" w:rsidRDefault="004D7480" w:rsidP="004D7480">
            <w:pPr>
              <w:jc w:val="center"/>
              <w:rPr>
                <w:b/>
                <w:bCs/>
              </w:rPr>
            </w:pPr>
            <w:r w:rsidRPr="00A45BEE">
              <w:rPr>
                <w:b/>
                <w:bCs/>
              </w:rPr>
              <w:t>Dislokace JPO</w:t>
            </w:r>
          </w:p>
        </w:tc>
        <w:tc>
          <w:tcPr>
            <w:tcW w:w="2265" w:type="dxa"/>
          </w:tcPr>
          <w:p w14:paraId="6329D7B7" w14:textId="77777777" w:rsidR="00662AE1" w:rsidRPr="00A45BEE" w:rsidRDefault="00662AE1" w:rsidP="004D7480">
            <w:pPr>
              <w:jc w:val="center"/>
              <w:rPr>
                <w:b/>
                <w:bCs/>
              </w:rPr>
            </w:pPr>
          </w:p>
          <w:p w14:paraId="1BE43644" w14:textId="77777777" w:rsidR="004D7480" w:rsidRPr="00A45BEE" w:rsidRDefault="004D7480" w:rsidP="004D7480">
            <w:pPr>
              <w:jc w:val="center"/>
              <w:rPr>
                <w:b/>
                <w:bCs/>
              </w:rPr>
            </w:pPr>
          </w:p>
          <w:p w14:paraId="16EDC4E5" w14:textId="53C6D93D" w:rsidR="004D7480" w:rsidRPr="00A45BEE" w:rsidRDefault="004D7480" w:rsidP="004D7480">
            <w:pPr>
              <w:jc w:val="center"/>
              <w:rPr>
                <w:b/>
                <w:bCs/>
              </w:rPr>
            </w:pPr>
            <w:r w:rsidRPr="00A45BEE">
              <w:rPr>
                <w:b/>
                <w:bCs/>
              </w:rPr>
              <w:t>Kategorie JPO</w:t>
            </w:r>
          </w:p>
        </w:tc>
        <w:tc>
          <w:tcPr>
            <w:tcW w:w="2266" w:type="dxa"/>
          </w:tcPr>
          <w:p w14:paraId="33F0A334" w14:textId="77777777" w:rsidR="00662AE1" w:rsidRPr="00A45BEE" w:rsidRDefault="00662AE1" w:rsidP="004D7480">
            <w:pPr>
              <w:jc w:val="center"/>
              <w:rPr>
                <w:b/>
                <w:bCs/>
              </w:rPr>
            </w:pPr>
          </w:p>
          <w:p w14:paraId="102D5C43" w14:textId="77777777" w:rsidR="004D7480" w:rsidRPr="00A45BEE" w:rsidRDefault="004D7480" w:rsidP="004D7480">
            <w:pPr>
              <w:jc w:val="center"/>
              <w:rPr>
                <w:b/>
                <w:bCs/>
              </w:rPr>
            </w:pPr>
          </w:p>
          <w:p w14:paraId="3AA73FB6" w14:textId="37C952C8" w:rsidR="004D7480" w:rsidRPr="00A45BEE" w:rsidRDefault="004D7480" w:rsidP="004D7480">
            <w:pPr>
              <w:jc w:val="center"/>
              <w:rPr>
                <w:b/>
                <w:bCs/>
              </w:rPr>
            </w:pPr>
            <w:r w:rsidRPr="00A45BEE">
              <w:rPr>
                <w:b/>
                <w:bCs/>
              </w:rPr>
              <w:t>Počet členů</w:t>
            </w:r>
          </w:p>
        </w:tc>
        <w:tc>
          <w:tcPr>
            <w:tcW w:w="2266" w:type="dxa"/>
          </w:tcPr>
          <w:p w14:paraId="7155E73A" w14:textId="77777777" w:rsidR="00662AE1" w:rsidRPr="00A45BEE" w:rsidRDefault="00662AE1" w:rsidP="004D7480">
            <w:pPr>
              <w:jc w:val="center"/>
              <w:rPr>
                <w:b/>
                <w:bCs/>
              </w:rPr>
            </w:pPr>
          </w:p>
          <w:p w14:paraId="711F3EF5" w14:textId="77777777" w:rsidR="004D7480" w:rsidRPr="00A45BEE" w:rsidRDefault="004D7480" w:rsidP="004D7480">
            <w:pPr>
              <w:jc w:val="center"/>
              <w:rPr>
                <w:b/>
                <w:bCs/>
              </w:rPr>
            </w:pPr>
          </w:p>
          <w:p w14:paraId="3D43FDA3" w14:textId="492D7CF2" w:rsidR="004D7480" w:rsidRPr="00A45BEE" w:rsidRDefault="004D7480" w:rsidP="004D7480">
            <w:pPr>
              <w:jc w:val="center"/>
              <w:rPr>
                <w:b/>
                <w:bCs/>
              </w:rPr>
            </w:pPr>
            <w:r w:rsidRPr="00A45BEE">
              <w:rPr>
                <w:b/>
                <w:bCs/>
              </w:rPr>
              <w:t>Minimální počet členů v pohotovosti</w:t>
            </w:r>
          </w:p>
        </w:tc>
      </w:tr>
      <w:tr w:rsidR="00662AE1" w14:paraId="12FEB7B0" w14:textId="77777777" w:rsidTr="004D7480">
        <w:trPr>
          <w:trHeight w:val="971"/>
        </w:trPr>
        <w:tc>
          <w:tcPr>
            <w:tcW w:w="2265" w:type="dxa"/>
          </w:tcPr>
          <w:p w14:paraId="5C262117" w14:textId="77777777" w:rsidR="00662AE1" w:rsidRPr="00A45BEE" w:rsidRDefault="00662AE1" w:rsidP="004D7480">
            <w:pPr>
              <w:jc w:val="center"/>
            </w:pPr>
          </w:p>
          <w:p w14:paraId="0EAD6201" w14:textId="64E910DC" w:rsidR="004D7480" w:rsidRPr="00A45BEE" w:rsidRDefault="004D7480" w:rsidP="004D7480">
            <w:pPr>
              <w:jc w:val="center"/>
            </w:pPr>
            <w:r w:rsidRPr="00A45BEE">
              <w:t>Šardice</w:t>
            </w:r>
          </w:p>
        </w:tc>
        <w:tc>
          <w:tcPr>
            <w:tcW w:w="2265" w:type="dxa"/>
          </w:tcPr>
          <w:p w14:paraId="42D03CEF" w14:textId="77777777" w:rsidR="004D7480" w:rsidRPr="00A45BEE" w:rsidRDefault="004D7480" w:rsidP="004D7480">
            <w:pPr>
              <w:jc w:val="center"/>
            </w:pPr>
          </w:p>
          <w:p w14:paraId="2C957424" w14:textId="78A3E68A" w:rsidR="00662AE1" w:rsidRPr="00A45BEE" w:rsidRDefault="004D7480" w:rsidP="004D7480">
            <w:pPr>
              <w:jc w:val="center"/>
            </w:pPr>
            <w:r w:rsidRPr="00A45BEE">
              <w:t>III/1</w:t>
            </w:r>
          </w:p>
        </w:tc>
        <w:tc>
          <w:tcPr>
            <w:tcW w:w="2266" w:type="dxa"/>
          </w:tcPr>
          <w:p w14:paraId="2C3F9965" w14:textId="77777777" w:rsidR="004D7480" w:rsidRPr="00A45BEE" w:rsidRDefault="004D7480" w:rsidP="004D7480">
            <w:pPr>
              <w:jc w:val="center"/>
            </w:pPr>
          </w:p>
          <w:p w14:paraId="7C955042" w14:textId="49BE7FF4" w:rsidR="00662AE1" w:rsidRPr="00A45BEE" w:rsidRDefault="004D7480" w:rsidP="004D7480">
            <w:pPr>
              <w:jc w:val="center"/>
            </w:pPr>
            <w:r w:rsidRPr="00A45BEE">
              <w:t>15</w:t>
            </w:r>
          </w:p>
        </w:tc>
        <w:tc>
          <w:tcPr>
            <w:tcW w:w="2266" w:type="dxa"/>
          </w:tcPr>
          <w:p w14:paraId="72AF3610" w14:textId="77777777" w:rsidR="004D7480" w:rsidRPr="00A45BEE" w:rsidRDefault="004D7480" w:rsidP="004D7480">
            <w:pPr>
              <w:jc w:val="center"/>
            </w:pPr>
          </w:p>
          <w:p w14:paraId="0734E340" w14:textId="1EEC84CC" w:rsidR="00662AE1" w:rsidRPr="00A45BEE" w:rsidRDefault="004D7480" w:rsidP="004D7480">
            <w:pPr>
              <w:jc w:val="center"/>
            </w:pPr>
            <w:r w:rsidRPr="00A45BEE">
              <w:t>4</w:t>
            </w:r>
          </w:p>
        </w:tc>
      </w:tr>
    </w:tbl>
    <w:p w14:paraId="6364805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19D9D9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4ABDEF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959840" w14:textId="77777777" w:rsidR="00264860" w:rsidRPr="00D0105C" w:rsidRDefault="00264860" w:rsidP="004D748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5FEA6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60"/>
        <w:gridCol w:w="2682"/>
      </w:tblGrid>
      <w:tr w:rsidR="004D7480" w14:paraId="2E076191" w14:textId="77777777" w:rsidTr="004D7480"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BDBEA7" w14:textId="3490C57A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b/>
                <w:bCs/>
              </w:rPr>
            </w:pPr>
            <w:r w:rsidRPr="004D7480">
              <w:rPr>
                <w:b/>
                <w:bCs/>
              </w:rPr>
              <w:t>Požární technika a věcné prostředky PO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47D01B" w14:textId="22072E2B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b/>
                <w:bCs/>
              </w:rPr>
            </w:pPr>
            <w:r w:rsidRPr="004D7480">
              <w:rPr>
                <w:b/>
                <w:bCs/>
              </w:rPr>
              <w:t>Počet</w:t>
            </w:r>
          </w:p>
        </w:tc>
      </w:tr>
      <w:tr w:rsidR="004D7480" w14:paraId="5C2A4193" w14:textId="77777777" w:rsidTr="004D7480">
        <w:trPr>
          <w:trHeight w:val="479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36D5A2" w14:textId="298943FF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Cisternový automobil Scania CAS 20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AE9F84" w14:textId="12025E1D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1</w:t>
            </w:r>
          </w:p>
        </w:tc>
      </w:tr>
      <w:tr w:rsidR="004D7480" w14:paraId="4AF58C44" w14:textId="77777777" w:rsidTr="004D7480">
        <w:trPr>
          <w:trHeight w:val="455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228E33" w14:textId="1E5B8EE1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Dopravní automobil Ford Tranzit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B626A6" w14:textId="398512E6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1</w:t>
            </w:r>
          </w:p>
        </w:tc>
      </w:tr>
      <w:tr w:rsidR="004D7480" w14:paraId="473A077A" w14:textId="77777777" w:rsidTr="004D7480">
        <w:trPr>
          <w:trHeight w:val="459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12DE00" w14:textId="6FEBDB18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Elektrocentrála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DB82E9" w14:textId="46410860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1</w:t>
            </w:r>
          </w:p>
        </w:tc>
      </w:tr>
      <w:tr w:rsidR="004D7480" w14:paraId="1360163F" w14:textId="77777777" w:rsidTr="004D7480">
        <w:trPr>
          <w:trHeight w:val="435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3D9D47" w14:textId="2AB6484E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Požární stříkačka PS 12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C76AFD" w14:textId="2E0090FC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1</w:t>
            </w:r>
          </w:p>
        </w:tc>
      </w:tr>
      <w:tr w:rsidR="004D7480" w14:paraId="3FCDF7CC" w14:textId="77777777" w:rsidTr="004D7480">
        <w:trPr>
          <w:trHeight w:val="439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423A6A" w14:textId="30DAAEC0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Vozidlové radiostanice GM 360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C7D1F1" w14:textId="506ECD59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2</w:t>
            </w:r>
          </w:p>
        </w:tc>
      </w:tr>
      <w:tr w:rsidR="004D7480" w14:paraId="3441F612" w14:textId="77777777" w:rsidTr="004D7480">
        <w:trPr>
          <w:trHeight w:val="429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82081" w14:textId="04B4DBEA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Dýchací přístroje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3D512" w14:textId="2965532F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6</w:t>
            </w:r>
          </w:p>
        </w:tc>
      </w:tr>
    </w:tbl>
    <w:p w14:paraId="4533CE54" w14:textId="77777777" w:rsidR="00264860" w:rsidRPr="00D0105C" w:rsidRDefault="00264860" w:rsidP="004D748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F7F557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FF88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2887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D8FC5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55638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D82EA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8272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79A8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4565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444B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0E31D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9A18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BD51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E36FC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42EE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C9036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93943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AA55C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AA866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F394C2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9EA0C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141B35" w14:textId="77777777" w:rsidR="00264860" w:rsidRPr="00D0105C" w:rsidRDefault="00264860" w:rsidP="009F4DF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A64B27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1E92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E1B02F" w14:textId="4AE40AA9" w:rsidR="00264860" w:rsidRPr="00A45BEE" w:rsidRDefault="00264860" w:rsidP="00744A9E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</w:rPr>
      </w:pPr>
      <w:r w:rsidRPr="00A45BEE">
        <w:rPr>
          <w:b/>
          <w:bCs/>
        </w:rPr>
        <w:t xml:space="preserve">Příloha č. 3 </w:t>
      </w:r>
      <w:r w:rsidRPr="00A45BEE">
        <w:rPr>
          <w:b/>
          <w:bCs/>
          <w:iCs/>
        </w:rPr>
        <w:t>k obecně závazné vyhlášce</w:t>
      </w:r>
      <w:r w:rsidR="00744A9E" w:rsidRPr="00A45BEE">
        <w:rPr>
          <w:b/>
          <w:bCs/>
          <w:iCs/>
        </w:rPr>
        <w:t xml:space="preserve">, </w:t>
      </w:r>
      <w:r w:rsidRPr="00A45BEE">
        <w:rPr>
          <w:b/>
          <w:bCs/>
          <w:iCs/>
        </w:rPr>
        <w:t xml:space="preserve">kterou se vydává požární řád </w:t>
      </w:r>
    </w:p>
    <w:p w14:paraId="7430CFF7" w14:textId="77777777" w:rsidR="00264860" w:rsidRPr="00A45BEE" w:rsidRDefault="00264860" w:rsidP="00264860"/>
    <w:p w14:paraId="1BCB2DD2" w14:textId="21239365" w:rsidR="00264860" w:rsidRPr="00A45BEE" w:rsidRDefault="00744A9E" w:rsidP="00264860">
      <w:r w:rsidRPr="00A45BEE">
        <w:t>Přehled zdrojů hasební vody</w:t>
      </w:r>
    </w:p>
    <w:p w14:paraId="0DC7F102" w14:textId="77777777" w:rsidR="00744A9E" w:rsidRPr="00A45BEE" w:rsidRDefault="00744A9E" w:rsidP="00264860"/>
    <w:p w14:paraId="1C940019" w14:textId="07068A96" w:rsidR="00744A9E" w:rsidRPr="00A45BEE" w:rsidRDefault="00744A9E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  <w:u w:val="single"/>
        </w:rPr>
      </w:pPr>
      <w:r w:rsidRPr="00A45BEE">
        <w:rPr>
          <w:rFonts w:ascii="Times New Roman" w:hAnsi="Times New Roman"/>
          <w:sz w:val="24"/>
          <w:szCs w:val="24"/>
          <w:u w:val="single"/>
        </w:rPr>
        <w:t>Zdroje vody pro hašení požárů stanovené nařízením kraje</w:t>
      </w:r>
      <w:r w:rsidRPr="00A45BEE">
        <w:rPr>
          <w:rFonts w:ascii="Times New Roman" w:hAnsi="Times New Roman"/>
          <w:sz w:val="24"/>
          <w:szCs w:val="24"/>
          <w:u w:val="single"/>
          <w:vertAlign w:val="superscript"/>
        </w:rPr>
        <w:t>3</w:t>
      </w:r>
    </w:p>
    <w:p w14:paraId="3B5B422B" w14:textId="69DF5B6B" w:rsidR="00744A9E" w:rsidRPr="00A45BEE" w:rsidRDefault="00744A9E" w:rsidP="00744A9E">
      <w:pPr>
        <w:pStyle w:val="Odstavecseseznamem"/>
        <w:rPr>
          <w:rFonts w:ascii="Times New Roman" w:hAnsi="Times New Roman"/>
          <w:sz w:val="24"/>
          <w:szCs w:val="24"/>
        </w:rPr>
      </w:pPr>
    </w:p>
    <w:p w14:paraId="5CA986C9" w14:textId="03C06E14" w:rsidR="00264860" w:rsidRPr="00A45BEE" w:rsidRDefault="00744A9E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Umělé zdroje – hydranty</w:t>
      </w:r>
    </w:p>
    <w:p w14:paraId="58738294" w14:textId="77777777" w:rsidR="00744A9E" w:rsidRPr="00A45BEE" w:rsidRDefault="00744A9E" w:rsidP="00744A9E"/>
    <w:p w14:paraId="5D86B2D2" w14:textId="0B9C4C78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Padělák č. 765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Q=16,8 l/s</w:t>
      </w:r>
    </w:p>
    <w:p w14:paraId="36BB3D77" w14:textId="4FD532A7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Za kapličkou, Zemkova č. 314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Q=11,9 l/s</w:t>
      </w:r>
    </w:p>
    <w:p w14:paraId="7A990193" w14:textId="2DCB2899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V Ulici č. 321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Q=11,3 l/s</w:t>
      </w:r>
    </w:p>
    <w:p w14:paraId="0D38505D" w14:textId="257DC827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V Ulici č. 340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Q=10,1 l/s</w:t>
      </w:r>
    </w:p>
    <w:p w14:paraId="366C8CEC" w14:textId="525E5A58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Č. 690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Q=10,8 l/s</w:t>
      </w:r>
    </w:p>
    <w:p w14:paraId="4D60B025" w14:textId="67E898B4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Č. 17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Q=24,6 l/s</w:t>
      </w:r>
    </w:p>
    <w:p w14:paraId="19E16F26" w14:textId="06E9AEB6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U zastávky, Dědina č. 477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Q=25,1 l/s</w:t>
      </w:r>
    </w:p>
    <w:p w14:paraId="2F744A87" w14:textId="0E3C4185" w:rsidR="00744A9E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Naproti servisu č. 95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Q=8,6 l/s</w:t>
      </w:r>
    </w:p>
    <w:p w14:paraId="78096E77" w14:textId="21FE8E25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Za servisem č. 609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Q=7,3 l/s</w:t>
      </w:r>
    </w:p>
    <w:p w14:paraId="3AE86851" w14:textId="4AFE24E0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U Hřiště č. 404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Q=16 l/s</w:t>
      </w:r>
    </w:p>
    <w:p w14:paraId="3CA49625" w14:textId="113F6C6A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Roh ke zdr. Středisku č. 99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Q=16,3 l/s</w:t>
      </w:r>
    </w:p>
    <w:p w14:paraId="245D00AB" w14:textId="5BBDA8F6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Klínek č. 546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Q=16,4 l/s</w:t>
      </w:r>
    </w:p>
    <w:p w14:paraId="418FCDD1" w14:textId="5D105122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Žlíbek č. 760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Q=13,4 l/s</w:t>
      </w:r>
    </w:p>
    <w:p w14:paraId="2680B3B7" w14:textId="30812F28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Žlíbek č. 151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Q=4,5 l/s</w:t>
      </w:r>
    </w:p>
    <w:p w14:paraId="419D7EC6" w14:textId="0F35852A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Za Dědinů č. 155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Q=12,4 l/s</w:t>
      </w:r>
    </w:p>
    <w:p w14:paraId="701F664E" w14:textId="459BA960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Dědina č. 52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Q=21,5 l/s</w:t>
      </w:r>
    </w:p>
    <w:p w14:paraId="29423788" w14:textId="55942EDF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Dědina č. 27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Q=18, l/s</w:t>
      </w:r>
    </w:p>
    <w:p w14:paraId="46112473" w14:textId="5B41415D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Na Drahách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Q=15,9 l/s</w:t>
      </w:r>
    </w:p>
    <w:p w14:paraId="3F92DDF0" w14:textId="36B10941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U mateřské školy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Q=12,7 l/s</w:t>
      </w:r>
    </w:p>
    <w:p w14:paraId="247CACB1" w14:textId="242020A9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Koncový spodek družstva Neoklas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Q=6,2 l/s</w:t>
      </w:r>
    </w:p>
    <w:p w14:paraId="574B7D46" w14:textId="1A54D8F2" w:rsidR="00AD3E22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Směr Sv.-Mistřín u rajčatárny (přivaděč)</w:t>
      </w:r>
      <w:r w:rsidRPr="00A45BEE">
        <w:rPr>
          <w:rFonts w:ascii="Times New Roman" w:hAnsi="Times New Roman"/>
          <w:sz w:val="24"/>
          <w:szCs w:val="24"/>
        </w:rPr>
        <w:tab/>
        <w:t>Q=22,1 l/s</w:t>
      </w:r>
    </w:p>
    <w:p w14:paraId="3D5C6AAF" w14:textId="77777777" w:rsidR="00AD3E22" w:rsidRPr="00A45BEE" w:rsidRDefault="00AD3E22" w:rsidP="00AD3E22">
      <w:pPr>
        <w:ind w:left="360"/>
      </w:pPr>
    </w:p>
    <w:p w14:paraId="0D8D8CC2" w14:textId="1DD464A4" w:rsidR="00AD3E22" w:rsidRPr="00A45BEE" w:rsidRDefault="003152D8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  <w:u w:val="single"/>
        </w:rPr>
      </w:pPr>
      <w:r w:rsidRPr="00A45BEE">
        <w:rPr>
          <w:rFonts w:ascii="Times New Roman" w:hAnsi="Times New Roman"/>
          <w:sz w:val="24"/>
          <w:szCs w:val="24"/>
          <w:u w:val="single"/>
        </w:rPr>
        <w:t>Zdroje vody pro hašení požárů stanovené nad rámec nařízení kraje</w:t>
      </w:r>
      <w:r w:rsidRPr="00A45BEE">
        <w:rPr>
          <w:rFonts w:ascii="Times New Roman" w:hAnsi="Times New Roman"/>
          <w:sz w:val="24"/>
          <w:szCs w:val="24"/>
          <w:u w:val="single"/>
          <w:vertAlign w:val="superscript"/>
        </w:rPr>
        <w:t>4</w:t>
      </w:r>
    </w:p>
    <w:p w14:paraId="59B6E50B" w14:textId="40950B49" w:rsidR="003152D8" w:rsidRPr="00A45BEE" w:rsidRDefault="003152D8" w:rsidP="003152D8">
      <w:r w:rsidRPr="00A45BEE">
        <w:t>Víceúčelové zdroje</w:t>
      </w:r>
    </w:p>
    <w:p w14:paraId="5782BA78" w14:textId="77777777" w:rsidR="003152D8" w:rsidRPr="00A45BEE" w:rsidRDefault="003152D8" w:rsidP="003152D8"/>
    <w:p w14:paraId="08D93402" w14:textId="0D4B61D1" w:rsidR="003152D8" w:rsidRPr="00A45BEE" w:rsidRDefault="003152D8" w:rsidP="003152D8">
      <w:r w:rsidRPr="00A45BEE">
        <w:t>Na pozemku par. Č. 1584/1 v k.ú. Šardice, areál FK Šardice, venkovní nádrž o objemu cca 2500 m</w:t>
      </w:r>
      <w:r w:rsidRPr="00A45BEE">
        <w:rPr>
          <w:vertAlign w:val="superscript"/>
        </w:rPr>
        <w:t>3</w:t>
      </w:r>
      <w:r w:rsidRPr="00A45BEE">
        <w:t>, jde o čerpací místo pro požární techniku.</w:t>
      </w:r>
    </w:p>
    <w:p w14:paraId="4372E263" w14:textId="77777777" w:rsidR="00AD3E22" w:rsidRPr="00A45BEE" w:rsidRDefault="00AD3E22" w:rsidP="00AD3E22">
      <w:pPr>
        <w:ind w:left="360"/>
      </w:pPr>
    </w:p>
    <w:p w14:paraId="762BCF6B" w14:textId="77777777" w:rsidR="00AD3E22" w:rsidRPr="00A45BEE" w:rsidRDefault="00AD3E22" w:rsidP="00AD3E22">
      <w:pPr>
        <w:ind w:left="360"/>
      </w:pPr>
    </w:p>
    <w:p w14:paraId="52C35253" w14:textId="77777777" w:rsidR="00AD3E22" w:rsidRPr="00A45BEE" w:rsidRDefault="00AD3E22" w:rsidP="00AD3E22">
      <w:pPr>
        <w:ind w:left="360"/>
      </w:pPr>
    </w:p>
    <w:p w14:paraId="644CF2D6" w14:textId="77777777" w:rsidR="00AD3E22" w:rsidRPr="00A45BEE" w:rsidRDefault="00AD3E22" w:rsidP="003152D8"/>
    <w:p w14:paraId="3CD7D58D" w14:textId="77777777" w:rsidR="00264860" w:rsidRPr="00A45BEE" w:rsidRDefault="00264860" w:rsidP="00264860">
      <w:pPr>
        <w:ind w:left="360"/>
        <w:jc w:val="center"/>
        <w:rPr>
          <w:b/>
          <w:i/>
        </w:rPr>
      </w:pPr>
    </w:p>
    <w:p w14:paraId="2A48E6DB" w14:textId="3737892D" w:rsidR="00AD3E22" w:rsidRPr="00A45BEE" w:rsidRDefault="00AD3E22">
      <w:pPr>
        <w:rPr>
          <w:bCs/>
          <w:iCs/>
        </w:rPr>
      </w:pPr>
      <w:r w:rsidRPr="00A45BEE">
        <w:rPr>
          <w:bCs/>
          <w:iCs/>
        </w:rPr>
        <w:t>________________________</w:t>
      </w:r>
    </w:p>
    <w:p w14:paraId="05F5125A" w14:textId="051F4836" w:rsidR="000A192D" w:rsidRPr="00A45BEE" w:rsidRDefault="00AD3E22" w:rsidP="006E588E">
      <w:r w:rsidRPr="00A45BEE">
        <w:rPr>
          <w:vertAlign w:val="superscript"/>
        </w:rPr>
        <w:t>3</w:t>
      </w:r>
      <w:r w:rsidR="003152D8" w:rsidRPr="00A45BEE">
        <w:rPr>
          <w:vertAlign w:val="superscript"/>
        </w:rPr>
        <w:t>,4</w:t>
      </w:r>
      <w:r w:rsidRPr="00A45BEE">
        <w:t xml:space="preserve"> </w:t>
      </w:r>
      <w:r w:rsidRPr="00A45BEE">
        <w:rPr>
          <w:sz w:val="20"/>
          <w:szCs w:val="20"/>
        </w:rPr>
        <w:t>nařízení Jihomoravského kraje č. 16 ze dne 4. 10. 2012</w:t>
      </w:r>
    </w:p>
    <w:p w14:paraId="12D63FB7" w14:textId="20555D7A" w:rsidR="006E588E" w:rsidRPr="006E588E" w:rsidRDefault="006E588E" w:rsidP="006E588E">
      <w:pPr>
        <w:spacing w:before="100" w:beforeAutospacing="1" w:after="100" w:afterAutospacing="1"/>
      </w:pPr>
      <w:r w:rsidRPr="006E588E">
        <w:rPr>
          <w:noProof/>
        </w:rPr>
        <w:lastRenderedPageBreak/>
        <w:drawing>
          <wp:inline distT="0" distB="0" distL="0" distR="0" wp14:anchorId="04F70061" wp14:editId="3F4C15E4">
            <wp:extent cx="5760720" cy="8155305"/>
            <wp:effectExtent l="0" t="0" r="0" b="0"/>
            <wp:docPr id="86609308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955E1" w14:textId="1C4AA400" w:rsidR="006E588E" w:rsidRPr="006E588E" w:rsidRDefault="006E588E" w:rsidP="006E588E">
      <w:pPr>
        <w:spacing w:before="100" w:beforeAutospacing="1" w:after="100" w:afterAutospacing="1"/>
      </w:pPr>
    </w:p>
    <w:p w14:paraId="3DF6959F" w14:textId="77777777" w:rsidR="006E588E" w:rsidRPr="006E588E" w:rsidRDefault="006E588E" w:rsidP="006E588E"/>
    <w:sectPr w:rsidR="006E588E" w:rsidRPr="006E588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EA393" w14:textId="77777777" w:rsidR="0053336D" w:rsidRDefault="0053336D">
      <w:r>
        <w:separator/>
      </w:r>
    </w:p>
  </w:endnote>
  <w:endnote w:type="continuationSeparator" w:id="0">
    <w:p w14:paraId="2B1D9D31" w14:textId="77777777" w:rsidR="0053336D" w:rsidRDefault="0053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243F2" w14:textId="77777777" w:rsidR="0053336D" w:rsidRDefault="0053336D">
      <w:r>
        <w:separator/>
      </w:r>
    </w:p>
  </w:footnote>
  <w:footnote w:type="continuationSeparator" w:id="0">
    <w:p w14:paraId="7B4039C8" w14:textId="77777777" w:rsidR="0053336D" w:rsidRDefault="0053336D">
      <w:r>
        <w:continuationSeparator/>
      </w:r>
    </w:p>
  </w:footnote>
  <w:footnote w:id="1">
    <w:p w14:paraId="168BF24A" w14:textId="77777777" w:rsidR="00F64363" w:rsidRPr="00A45BEE" w:rsidRDefault="00F64363" w:rsidP="00F64363">
      <w:pPr>
        <w:pStyle w:val="Textpoznpodarou"/>
      </w:pPr>
      <w:r w:rsidRPr="00A45BEE">
        <w:rPr>
          <w:rStyle w:val="Znakapoznpodarou"/>
          <w:color w:val="17365D"/>
        </w:rPr>
        <w:footnoteRef/>
      </w:r>
      <w:r w:rsidRPr="00A45BEE">
        <w:rPr>
          <w:color w:val="17365D"/>
        </w:rPr>
        <w:t xml:space="preserve"> </w:t>
      </w:r>
      <w:r w:rsidRPr="00A45BEE">
        <w:t>§ 7 odst. 1 zákona o požární ochraně</w:t>
      </w:r>
    </w:p>
  </w:footnote>
  <w:footnote w:id="2">
    <w:p w14:paraId="11DABE07" w14:textId="04516D89" w:rsidR="00F64363" w:rsidRPr="002E56B5" w:rsidRDefault="00F64363" w:rsidP="00F64363">
      <w:pPr>
        <w:pStyle w:val="Textpoznpodarou"/>
        <w:rPr>
          <w:rFonts w:ascii="Arial" w:hAnsi="Arial"/>
        </w:rPr>
      </w:pPr>
      <w:r w:rsidRPr="00A45BEE">
        <w:rPr>
          <w:rStyle w:val="Znakapoznpodarou"/>
        </w:rPr>
        <w:footnoteRef/>
      </w:r>
      <w:r w:rsidRPr="00A45BEE">
        <w:t xml:space="preserve"> nařízení </w:t>
      </w:r>
      <w:r w:rsidR="005E71A7" w:rsidRPr="00A45BEE">
        <w:t xml:space="preserve">Jihomoravského </w:t>
      </w:r>
      <w:r w:rsidRPr="00A45BEE">
        <w:t>kraje č</w:t>
      </w:r>
      <w:r w:rsidR="005E71A7" w:rsidRPr="00A45BEE">
        <w:t>. 16</w:t>
      </w:r>
      <w:r w:rsidRPr="00A45BEE">
        <w:t xml:space="preserve"> ze dne </w:t>
      </w:r>
      <w:r w:rsidR="005E71A7" w:rsidRPr="00A45BEE">
        <w:t>4. 10. 2012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F362D"/>
    <w:multiLevelType w:val="hybridMultilevel"/>
    <w:tmpl w:val="3E66443A"/>
    <w:lvl w:ilvl="0" w:tplc="2CF87C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61200"/>
    <w:multiLevelType w:val="hybridMultilevel"/>
    <w:tmpl w:val="8F9CC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E2"/>
    <w:multiLevelType w:val="hybridMultilevel"/>
    <w:tmpl w:val="459CDE76"/>
    <w:lvl w:ilvl="0" w:tplc="E5D84A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4606"/>
    <w:multiLevelType w:val="hybridMultilevel"/>
    <w:tmpl w:val="0DEA1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431FF"/>
    <w:multiLevelType w:val="hybridMultilevel"/>
    <w:tmpl w:val="0E948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027741">
    <w:abstractNumId w:val="5"/>
  </w:num>
  <w:num w:numId="2" w16cid:durableId="2066291699">
    <w:abstractNumId w:val="1"/>
  </w:num>
  <w:num w:numId="3" w16cid:durableId="1671520495">
    <w:abstractNumId w:val="3"/>
  </w:num>
  <w:num w:numId="4" w16cid:durableId="745957308">
    <w:abstractNumId w:val="9"/>
  </w:num>
  <w:num w:numId="5" w16cid:durableId="1955940315">
    <w:abstractNumId w:val="10"/>
  </w:num>
  <w:num w:numId="6" w16cid:durableId="1138572938">
    <w:abstractNumId w:val="7"/>
  </w:num>
  <w:num w:numId="7" w16cid:durableId="1053042285">
    <w:abstractNumId w:val="8"/>
  </w:num>
  <w:num w:numId="8" w16cid:durableId="1461538035">
    <w:abstractNumId w:val="6"/>
  </w:num>
  <w:num w:numId="9" w16cid:durableId="1248804512">
    <w:abstractNumId w:val="2"/>
  </w:num>
  <w:num w:numId="10" w16cid:durableId="2823792">
    <w:abstractNumId w:val="4"/>
  </w:num>
  <w:num w:numId="11" w16cid:durableId="574582978">
    <w:abstractNumId w:val="0"/>
  </w:num>
  <w:num w:numId="12" w16cid:durableId="99152561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B776F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152D8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D7480"/>
    <w:rsid w:val="00506910"/>
    <w:rsid w:val="00513323"/>
    <w:rsid w:val="00521B72"/>
    <w:rsid w:val="0053336D"/>
    <w:rsid w:val="00533F5B"/>
    <w:rsid w:val="0054059F"/>
    <w:rsid w:val="005576B3"/>
    <w:rsid w:val="00583526"/>
    <w:rsid w:val="00595B01"/>
    <w:rsid w:val="005D3312"/>
    <w:rsid w:val="005E71A7"/>
    <w:rsid w:val="006026C5"/>
    <w:rsid w:val="00614F22"/>
    <w:rsid w:val="00615EEB"/>
    <w:rsid w:val="00617BDE"/>
    <w:rsid w:val="0062451D"/>
    <w:rsid w:val="00630470"/>
    <w:rsid w:val="00641107"/>
    <w:rsid w:val="0064245C"/>
    <w:rsid w:val="00662877"/>
    <w:rsid w:val="00662AE1"/>
    <w:rsid w:val="00663A3F"/>
    <w:rsid w:val="006647CE"/>
    <w:rsid w:val="006661F5"/>
    <w:rsid w:val="006863A2"/>
    <w:rsid w:val="00686504"/>
    <w:rsid w:val="00696A6B"/>
    <w:rsid w:val="006A062D"/>
    <w:rsid w:val="006A5547"/>
    <w:rsid w:val="006B0AAB"/>
    <w:rsid w:val="006C2361"/>
    <w:rsid w:val="006E588E"/>
    <w:rsid w:val="006F76D2"/>
    <w:rsid w:val="00700792"/>
    <w:rsid w:val="007057EF"/>
    <w:rsid w:val="00706D42"/>
    <w:rsid w:val="0072122F"/>
    <w:rsid w:val="00725357"/>
    <w:rsid w:val="00744A2D"/>
    <w:rsid w:val="00744A9E"/>
    <w:rsid w:val="007552E2"/>
    <w:rsid w:val="00771BD5"/>
    <w:rsid w:val="00774261"/>
    <w:rsid w:val="007C65E8"/>
    <w:rsid w:val="007D1FDC"/>
    <w:rsid w:val="007E1DB2"/>
    <w:rsid w:val="00804441"/>
    <w:rsid w:val="00823768"/>
    <w:rsid w:val="00833286"/>
    <w:rsid w:val="008335F5"/>
    <w:rsid w:val="008524BB"/>
    <w:rsid w:val="00871053"/>
    <w:rsid w:val="00876251"/>
    <w:rsid w:val="008B4490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F4DF9"/>
    <w:rsid w:val="00A30821"/>
    <w:rsid w:val="00A45BEE"/>
    <w:rsid w:val="00A62621"/>
    <w:rsid w:val="00A97662"/>
    <w:rsid w:val="00AA2424"/>
    <w:rsid w:val="00AA71D0"/>
    <w:rsid w:val="00AB3845"/>
    <w:rsid w:val="00AB72E6"/>
    <w:rsid w:val="00AC1E54"/>
    <w:rsid w:val="00AD1EB1"/>
    <w:rsid w:val="00AD3E22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27A76"/>
    <w:rsid w:val="00C82D9F"/>
    <w:rsid w:val="00C904D8"/>
    <w:rsid w:val="00CA3BE7"/>
    <w:rsid w:val="00CB56D6"/>
    <w:rsid w:val="00CB5F3F"/>
    <w:rsid w:val="00CC3675"/>
    <w:rsid w:val="00D0105C"/>
    <w:rsid w:val="00D052DB"/>
    <w:rsid w:val="00D21DE2"/>
    <w:rsid w:val="00D6536B"/>
    <w:rsid w:val="00D6560D"/>
    <w:rsid w:val="00D800DA"/>
    <w:rsid w:val="00D966CD"/>
    <w:rsid w:val="00DD35D7"/>
    <w:rsid w:val="00DF2532"/>
    <w:rsid w:val="00E122C4"/>
    <w:rsid w:val="00E27608"/>
    <w:rsid w:val="00E31920"/>
    <w:rsid w:val="00E32C60"/>
    <w:rsid w:val="00E93962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30B8E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61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Ilona Sadílková</cp:lastModifiedBy>
  <cp:revision>4</cp:revision>
  <cp:lastPrinted>2018-02-01T10:14:00Z</cp:lastPrinted>
  <dcterms:created xsi:type="dcterms:W3CDTF">2024-11-22T07:55:00Z</dcterms:created>
  <dcterms:modified xsi:type="dcterms:W3CDTF">2024-12-17T06:25:00Z</dcterms:modified>
</cp:coreProperties>
</file>