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5B784" w14:textId="77777777" w:rsidR="00A67198" w:rsidRPr="00A67198" w:rsidRDefault="00A67198" w:rsidP="00A67198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A6719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Obec Drnovice</w:t>
      </w:r>
      <w:r w:rsidRPr="00A6719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Zastupitelstvo obce Drnovice</w:t>
      </w:r>
    </w:p>
    <w:p w14:paraId="0ABE33B9" w14:textId="77777777" w:rsidR="00A67198" w:rsidRPr="00A67198" w:rsidRDefault="00A67198" w:rsidP="00A67198">
      <w:pPr>
        <w:keepNext/>
        <w:suppressAutoHyphens/>
        <w:autoSpaceDN w:val="0"/>
        <w:spacing w:before="238" w:after="238" w:line="240" w:lineRule="auto"/>
        <w:jc w:val="center"/>
        <w:outlineLvl w:val="0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A6719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Obecně závazná vyhláška obce Drnovice</w:t>
      </w:r>
      <w:r w:rsidRPr="00A6719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o místním poplatku za obecní systém odpadového hospodářství</w:t>
      </w:r>
    </w:p>
    <w:p w14:paraId="3DD301D8" w14:textId="0311DA0D" w:rsidR="00A67198" w:rsidRPr="00A67198" w:rsidRDefault="00A67198" w:rsidP="00A67198">
      <w:pPr>
        <w:suppressAutoHyphens/>
        <w:autoSpaceDN w:val="0"/>
        <w:spacing w:before="62"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67198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Zastupitelstvo obce Drnovice se na svém zasedání dne</w:t>
      </w:r>
      <w:r w:rsidR="00C73A38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27. listopadu</w:t>
      </w:r>
      <w:r w:rsidRPr="00B02BA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202</w:t>
      </w:r>
      <w:r w:rsidR="00B02BA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</w:t>
      </w:r>
      <w:r w:rsidRPr="00B02BA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usneslo</w:t>
      </w:r>
      <w:r w:rsidRPr="00A67198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2FA99CD" w14:textId="77777777" w:rsidR="00A67198" w:rsidRPr="00A67198" w:rsidRDefault="00A67198" w:rsidP="00A67198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A6719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1</w:t>
      </w:r>
      <w:r w:rsidRPr="00A6719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Úvodní ustanovení</w:t>
      </w:r>
    </w:p>
    <w:p w14:paraId="42EB419D" w14:textId="77777777" w:rsidR="00A67198" w:rsidRPr="00A67198" w:rsidRDefault="00A67198" w:rsidP="00A67198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67198">
        <w:rPr>
          <w:rFonts w:ascii="Arial" w:eastAsia="Arial" w:hAnsi="Arial" w:cs="Arial"/>
          <w:kern w:val="3"/>
          <w:sz w:val="22"/>
          <w:szCs w:val="22"/>
          <w:lang w:eastAsia="zh-CN" w:bidi="hi-IN"/>
        </w:rPr>
        <w:t>Obec Drnovice touto vyhláškou zavádí místní poplatek za obecní systém odpadového hospodářství (dále jen „poplatek“).</w:t>
      </w:r>
    </w:p>
    <w:p w14:paraId="5640EC57" w14:textId="77777777" w:rsidR="00A67198" w:rsidRPr="00A67198" w:rsidRDefault="00A67198" w:rsidP="00A67198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67198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Poplatkovým obdobím poplatku je kalendářní rok</w:t>
      </w:r>
      <w:r w:rsidRPr="00A67198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1"/>
      </w:r>
      <w:r w:rsidRPr="00A67198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13B7AA50" w14:textId="77777777" w:rsidR="00A67198" w:rsidRPr="00A67198" w:rsidRDefault="00A67198" w:rsidP="00A67198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67198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Správcem poplatku je obecní úřad</w:t>
      </w:r>
      <w:r w:rsidRPr="00A67198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2"/>
      </w:r>
      <w:r w:rsidRPr="00A67198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080D7756" w14:textId="77777777" w:rsidR="00A67198" w:rsidRPr="00A67198" w:rsidRDefault="00A67198" w:rsidP="00A67198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A6719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2</w:t>
      </w:r>
      <w:r w:rsidRPr="00A6719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Poplatník</w:t>
      </w:r>
    </w:p>
    <w:p w14:paraId="07A7E188" w14:textId="77777777" w:rsidR="00A67198" w:rsidRPr="00A67198" w:rsidRDefault="00A67198" w:rsidP="00A67198">
      <w:pPr>
        <w:numPr>
          <w:ilvl w:val="0"/>
          <w:numId w:val="2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67198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Poplatníkem poplatku je</w:t>
      </w:r>
      <w:r w:rsidRPr="00A67198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3"/>
      </w:r>
    </w:p>
    <w:p w14:paraId="4E83D63A" w14:textId="77777777" w:rsidR="00A67198" w:rsidRPr="00A67198" w:rsidRDefault="00A67198" w:rsidP="00A67198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67198">
        <w:rPr>
          <w:rFonts w:ascii="Arial" w:eastAsia="Arial" w:hAnsi="Arial" w:cs="Arial"/>
          <w:kern w:val="3"/>
          <w:sz w:val="22"/>
          <w:szCs w:val="22"/>
          <w:lang w:eastAsia="zh-CN" w:bidi="hi-IN"/>
        </w:rPr>
        <w:t>fyzická osoba přihlášená v obci</w:t>
      </w:r>
      <w:r w:rsidRPr="00A67198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4"/>
      </w:r>
    </w:p>
    <w:p w14:paraId="32BE5546" w14:textId="77777777" w:rsidR="00A67198" w:rsidRPr="00A67198" w:rsidRDefault="00A67198" w:rsidP="00A67198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67198">
        <w:rPr>
          <w:rFonts w:ascii="Arial" w:eastAsia="Arial" w:hAnsi="Arial" w:cs="Arial"/>
          <w:kern w:val="3"/>
          <w:sz w:val="22"/>
          <w:szCs w:val="22"/>
          <w:lang w:eastAsia="zh-CN" w:bidi="hi-IN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4ADA2EFA" w14:textId="77777777" w:rsidR="00A67198" w:rsidRPr="00A67198" w:rsidRDefault="00A67198" w:rsidP="00A67198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67198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Spoluvlastníci nemovité věci zahrnující byt, rodinný dům nebo stavbu pro rodinnou rekreaci jsou povinni plnit poplatkovou povinnost společně a nerozdílně</w:t>
      </w:r>
      <w:r w:rsidRPr="00A67198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5"/>
      </w:r>
      <w:r w:rsidRPr="00A67198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2F4910C7" w14:textId="77777777" w:rsidR="00A67198" w:rsidRPr="00A67198" w:rsidRDefault="00A67198" w:rsidP="00A67198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A6719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lastRenderedPageBreak/>
        <w:t>Čl. 3</w:t>
      </w:r>
      <w:r w:rsidRPr="00A6719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Ohlašovací povinnost</w:t>
      </w:r>
    </w:p>
    <w:p w14:paraId="2115619C" w14:textId="77777777" w:rsidR="00A67198" w:rsidRPr="00A67198" w:rsidRDefault="00A67198" w:rsidP="00A67198">
      <w:pPr>
        <w:numPr>
          <w:ilvl w:val="0"/>
          <w:numId w:val="3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67198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Poplatník je povinen podat správci poplatku ohlášení nejpozději do 30 dnů ode dne vzniku své poplatkové povinnosti; údaje uváděné v ohlášení upravuje zákon</w:t>
      </w:r>
      <w:r w:rsidRPr="00A67198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6"/>
      </w:r>
      <w:r w:rsidRPr="00A67198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4C4E63CE" w14:textId="77777777" w:rsidR="00A67198" w:rsidRPr="00A67198" w:rsidRDefault="00A67198" w:rsidP="00A67198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67198">
        <w:rPr>
          <w:rFonts w:ascii="Arial" w:eastAsia="Arial" w:hAnsi="Arial" w:cs="Arial"/>
          <w:kern w:val="3"/>
          <w:sz w:val="22"/>
          <w:szCs w:val="22"/>
          <w:lang w:eastAsia="zh-CN" w:bidi="hi-IN"/>
        </w:rPr>
        <w:t>Dojde-li ke změně údajů uvedených v ohlášení, je poplatník povinen tuto změnu oznámit do 15 dnů ode dne, kdy nastala</w:t>
      </w:r>
      <w:r w:rsidRPr="00A67198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7"/>
      </w:r>
      <w:r w:rsidRPr="00A67198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7657B045" w14:textId="77777777" w:rsidR="00A67198" w:rsidRPr="00A67198" w:rsidRDefault="00A67198" w:rsidP="00A67198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A6719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4</w:t>
      </w:r>
      <w:r w:rsidRPr="00A6719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Sazba poplatku</w:t>
      </w:r>
    </w:p>
    <w:p w14:paraId="1D12507D" w14:textId="2337AA45" w:rsidR="00A67198" w:rsidRPr="00A67198" w:rsidRDefault="00A67198" w:rsidP="00A67198">
      <w:pPr>
        <w:numPr>
          <w:ilvl w:val="0"/>
          <w:numId w:val="4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67198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Sazba poplatku za kalendářní rok činí </w:t>
      </w:r>
      <w:r w:rsidRPr="00B02BA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700 Kč.</w:t>
      </w:r>
    </w:p>
    <w:p w14:paraId="62A683FB" w14:textId="77777777" w:rsidR="00A67198" w:rsidRPr="00A67198" w:rsidRDefault="00A67198" w:rsidP="00A67198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67198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 se v případě, že poplatková povinnost vznikla z důvodu přihlášení fyzické osoby v obci, snižuje o jednu dvanáctinu za každý kalendářní měsíc, na jehož konci</w:t>
      </w:r>
    </w:p>
    <w:p w14:paraId="29221358" w14:textId="77777777" w:rsidR="00A67198" w:rsidRPr="00A67198" w:rsidRDefault="00A67198" w:rsidP="00A67198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67198">
        <w:rPr>
          <w:rFonts w:ascii="Arial" w:eastAsia="Arial" w:hAnsi="Arial" w:cs="Arial"/>
          <w:kern w:val="3"/>
          <w:sz w:val="22"/>
          <w:szCs w:val="22"/>
          <w:lang w:eastAsia="zh-CN" w:bidi="hi-IN"/>
        </w:rPr>
        <w:t>není tato fyzická osoba přihlášena v obci,</w:t>
      </w:r>
    </w:p>
    <w:p w14:paraId="1B4CE4AC" w14:textId="77777777" w:rsidR="00A67198" w:rsidRPr="00A67198" w:rsidRDefault="00A67198" w:rsidP="00A67198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67198">
        <w:rPr>
          <w:rFonts w:ascii="Arial" w:eastAsia="Arial" w:hAnsi="Arial" w:cs="Arial"/>
          <w:kern w:val="3"/>
          <w:sz w:val="22"/>
          <w:szCs w:val="22"/>
          <w:lang w:eastAsia="zh-CN" w:bidi="hi-IN"/>
        </w:rPr>
        <w:t>nebo je tato fyzická osoba od poplatku osvobozena.</w:t>
      </w:r>
    </w:p>
    <w:p w14:paraId="6FED5BD2" w14:textId="77777777" w:rsidR="00A67198" w:rsidRPr="00A67198" w:rsidRDefault="00A67198" w:rsidP="00A67198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67198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FE8701C" w14:textId="77777777" w:rsidR="00A67198" w:rsidRPr="00A67198" w:rsidRDefault="00A67198" w:rsidP="00A67198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67198">
        <w:rPr>
          <w:rFonts w:ascii="Arial" w:eastAsia="Arial" w:hAnsi="Arial" w:cs="Arial"/>
          <w:kern w:val="3"/>
          <w:sz w:val="22"/>
          <w:szCs w:val="22"/>
          <w:lang w:eastAsia="zh-CN" w:bidi="hi-IN"/>
        </w:rPr>
        <w:t>je v této nemovité věci přihlášena alespoň 1 fyzická osoba,</w:t>
      </w:r>
    </w:p>
    <w:p w14:paraId="1321E6DF" w14:textId="77777777" w:rsidR="00A67198" w:rsidRPr="00A67198" w:rsidRDefault="00A67198" w:rsidP="00A67198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67198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poplatník nevlastní tuto nemovitou věc,</w:t>
      </w:r>
    </w:p>
    <w:p w14:paraId="16A2C6DD" w14:textId="77777777" w:rsidR="00A67198" w:rsidRPr="00A67198" w:rsidRDefault="00A67198" w:rsidP="00A67198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67198">
        <w:rPr>
          <w:rFonts w:ascii="Arial" w:eastAsia="Arial" w:hAnsi="Arial" w:cs="Arial"/>
          <w:kern w:val="3"/>
          <w:sz w:val="22"/>
          <w:szCs w:val="22"/>
          <w:lang w:eastAsia="zh-CN" w:bidi="hi-IN"/>
        </w:rPr>
        <w:t>nebo je poplatník od poplatku osvobozen.</w:t>
      </w:r>
    </w:p>
    <w:p w14:paraId="7DB3DB8E" w14:textId="77777777" w:rsidR="00A67198" w:rsidRPr="00A67198" w:rsidRDefault="00A67198" w:rsidP="00A67198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A6719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5</w:t>
      </w:r>
      <w:r w:rsidRPr="00A6719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Splatnost poplatku</w:t>
      </w:r>
    </w:p>
    <w:p w14:paraId="77FADD87" w14:textId="77777777" w:rsidR="00A67198" w:rsidRPr="00A67198" w:rsidRDefault="00A67198" w:rsidP="00A67198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67198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 je splatný nejpozději do 30. června příslušného kalendářního roku.</w:t>
      </w:r>
    </w:p>
    <w:p w14:paraId="6E11897D" w14:textId="77777777" w:rsidR="00A67198" w:rsidRPr="00A67198" w:rsidRDefault="00A67198" w:rsidP="00A67198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67198">
        <w:rPr>
          <w:rFonts w:ascii="Arial" w:eastAsia="Arial" w:hAnsi="Arial" w:cs="Arial"/>
          <w:kern w:val="3"/>
          <w:sz w:val="22"/>
          <w:szCs w:val="22"/>
          <w:lang w:eastAsia="zh-CN" w:bidi="hi-IN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1D46D95" w14:textId="77777777" w:rsidR="00A67198" w:rsidRPr="00A67198" w:rsidRDefault="00A67198" w:rsidP="00A67198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67198">
        <w:rPr>
          <w:rFonts w:ascii="Arial" w:eastAsia="Arial" w:hAnsi="Arial" w:cs="Arial"/>
          <w:kern w:val="3"/>
          <w:sz w:val="22"/>
          <w:szCs w:val="22"/>
          <w:lang w:eastAsia="zh-CN" w:bidi="hi-IN"/>
        </w:rPr>
        <w:t>Lhůta splatnosti neskončí poplatníkovi dříve než lhůta pro podání ohlášení podle čl. 3 odst. 1 této vyhlášky.</w:t>
      </w:r>
    </w:p>
    <w:p w14:paraId="3D7CB9A2" w14:textId="5874690E" w:rsidR="00A67198" w:rsidRPr="00A67198" w:rsidRDefault="00A67198" w:rsidP="00A67198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A6719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6</w:t>
      </w:r>
      <w:r w:rsidRPr="00A6719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 xml:space="preserve"> Osvobození</w:t>
      </w:r>
    </w:p>
    <w:p w14:paraId="74EA40C8" w14:textId="77777777" w:rsidR="00A67198" w:rsidRPr="00A67198" w:rsidRDefault="00A67198" w:rsidP="00A67198">
      <w:pPr>
        <w:numPr>
          <w:ilvl w:val="0"/>
          <w:numId w:val="6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67198">
        <w:rPr>
          <w:rFonts w:ascii="Arial" w:eastAsia="Arial" w:hAnsi="Arial" w:cs="Arial"/>
          <w:kern w:val="3"/>
          <w:sz w:val="22"/>
          <w:szCs w:val="22"/>
          <w:lang w:eastAsia="zh-CN" w:bidi="hi-IN"/>
        </w:rPr>
        <w:t>Od poplatku je osvobozena osoba, které poplatková povinnost vznikla z důvodu přihlášení v obci a která je</w:t>
      </w:r>
      <w:r w:rsidRPr="00A67198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8"/>
      </w:r>
      <w:r w:rsidRPr="00A67198">
        <w:rPr>
          <w:rFonts w:ascii="Arial" w:eastAsia="Arial" w:hAnsi="Arial" w:cs="Arial"/>
          <w:kern w:val="3"/>
          <w:sz w:val="22"/>
          <w:szCs w:val="22"/>
          <w:lang w:eastAsia="zh-CN" w:bidi="hi-IN"/>
        </w:rPr>
        <w:t>:</w:t>
      </w:r>
    </w:p>
    <w:p w14:paraId="59C43D0E" w14:textId="77777777" w:rsidR="00A67198" w:rsidRPr="00A67198" w:rsidRDefault="00A67198" w:rsidP="00A67198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67198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poplatníkem poplatku za odkládání komunálního odpadu z nemovité věci v jiné obci a má v této jiné obci bydliště,</w:t>
      </w:r>
    </w:p>
    <w:p w14:paraId="58671A6D" w14:textId="648F6418" w:rsidR="00A67198" w:rsidRPr="00A67198" w:rsidRDefault="00A67198" w:rsidP="00A67198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67198">
        <w:rPr>
          <w:rFonts w:ascii="Arial" w:eastAsia="Arial" w:hAnsi="Arial" w:cs="Arial"/>
          <w:kern w:val="3"/>
          <w:sz w:val="22"/>
          <w:szCs w:val="22"/>
          <w:lang w:eastAsia="zh-CN" w:bidi="hi-IN"/>
        </w:rPr>
        <w:lastRenderedPageBreak/>
        <w:t>umístěna do školského zařízení pro výkon ústavní nebo ochranné výchovy nebo školského zařízení pro preventivně výchovnou péči na základě rozhodnutí soudu nebo smlouvy,</w:t>
      </w:r>
    </w:p>
    <w:p w14:paraId="066DA75C" w14:textId="77777777" w:rsidR="00A67198" w:rsidRPr="00A67198" w:rsidRDefault="00A67198" w:rsidP="00A67198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67198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7BA2D25" w14:textId="77777777" w:rsidR="00A67198" w:rsidRPr="00A67198" w:rsidRDefault="00A67198" w:rsidP="00A67198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67198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umístěna v domově pro osoby se zdravotním postižením, domově pro seniory, domově se zvláštním režimem nebo v chráněném bydlení,</w:t>
      </w:r>
    </w:p>
    <w:p w14:paraId="704DA2CE" w14:textId="6EB6D02A" w:rsidR="00A67198" w:rsidRPr="00B02BAB" w:rsidRDefault="00A67198" w:rsidP="00B02BA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67198">
        <w:rPr>
          <w:rFonts w:ascii="Arial" w:eastAsia="Arial" w:hAnsi="Arial" w:cs="Arial"/>
          <w:kern w:val="3"/>
          <w:sz w:val="22"/>
          <w:szCs w:val="22"/>
          <w:lang w:eastAsia="zh-CN" w:bidi="hi-IN"/>
        </w:rPr>
        <w:t>nebo na základě zákona omezena na osobní svobodě s výjimkou osoby vykonávající trest domácího vězení.</w:t>
      </w:r>
    </w:p>
    <w:p w14:paraId="6D6BA15C" w14:textId="77777777" w:rsidR="00A67198" w:rsidRPr="00A67198" w:rsidRDefault="00A67198" w:rsidP="00A67198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67198">
        <w:rPr>
          <w:rFonts w:ascii="Arial" w:eastAsia="Arial" w:hAnsi="Arial" w:cs="Arial"/>
          <w:kern w:val="3"/>
          <w:sz w:val="22"/>
          <w:szCs w:val="22"/>
          <w:lang w:eastAsia="zh-CN" w:bidi="hi-IN"/>
        </w:rPr>
        <w:t>Od poplatku se osvobozuje osoba, které poplatková povinnost vznikla z důvodu přihlášení v obci a která je přihlášená na ohlašovně Obecního úřadu Drnovice a v obci se nezdržuje, tedy neprodukuje žádný komunální odpad.</w:t>
      </w:r>
    </w:p>
    <w:p w14:paraId="3B486A7A" w14:textId="51178F19" w:rsidR="00A67198" w:rsidRPr="00A67198" w:rsidRDefault="00A67198" w:rsidP="00A67198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67198">
        <w:rPr>
          <w:rFonts w:ascii="Arial" w:eastAsia="Arial" w:hAnsi="Arial" w:cs="Arial"/>
          <w:kern w:val="3"/>
          <w:sz w:val="22"/>
          <w:szCs w:val="22"/>
          <w:lang w:eastAsia="zh-CN" w:bidi="hi-IN"/>
        </w:rPr>
        <w:t>V případě, že poplatník nesplní povinnost ohlásit údaj rozhodný pro osvobození ve lhůtách stanovených touto vyhláškou nebo zákonem, nárok na osvobození zaniká</w:t>
      </w:r>
      <w:r w:rsidRPr="00A67198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9"/>
      </w:r>
      <w:r w:rsidRPr="00A67198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6429A8E1" w14:textId="77777777" w:rsidR="00A67198" w:rsidRPr="00A67198" w:rsidRDefault="00A67198" w:rsidP="00A67198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A6719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7</w:t>
      </w:r>
      <w:r w:rsidRPr="00A6719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Přechodné a zrušovací ustanovení</w:t>
      </w:r>
    </w:p>
    <w:p w14:paraId="2D40A26C" w14:textId="77777777" w:rsidR="00A67198" w:rsidRPr="00A67198" w:rsidRDefault="00A67198" w:rsidP="00A67198">
      <w:pPr>
        <w:numPr>
          <w:ilvl w:val="0"/>
          <w:numId w:val="7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67198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Poplatkové povinnosti vzniklé před nabytím účinnosti této vyhlášky se posuzují podle dosavadních právních předpisů.</w:t>
      </w:r>
    </w:p>
    <w:p w14:paraId="23A3C52E" w14:textId="370C0A8B" w:rsidR="00A67198" w:rsidRPr="00AC3DBC" w:rsidRDefault="00A67198" w:rsidP="00A67198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C3DBC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Zrušuje se obecně závazná vyhláška č. 1/202</w:t>
      </w:r>
      <w:r w:rsidR="00B02BAB" w:rsidRPr="00AC3DBC">
        <w:rPr>
          <w:rFonts w:ascii="Arial" w:eastAsia="Arial" w:hAnsi="Arial" w:cs="Arial"/>
          <w:kern w:val="3"/>
          <w:sz w:val="22"/>
          <w:szCs w:val="22"/>
          <w:lang w:eastAsia="zh-CN" w:bidi="hi-IN"/>
        </w:rPr>
        <w:t>3</w:t>
      </w:r>
      <w:r w:rsidRPr="00AC3DBC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 o místním poplatku za obecní systém odpadového hospodářství, ze dne 1</w:t>
      </w:r>
      <w:r w:rsidR="00B02BAB" w:rsidRPr="00AC3DBC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</w:t>
      </w:r>
      <w:r w:rsidRPr="00AC3DBC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 prosince 202</w:t>
      </w:r>
      <w:r w:rsidR="00B02BAB" w:rsidRPr="00AC3DBC">
        <w:rPr>
          <w:rFonts w:ascii="Arial" w:eastAsia="Arial" w:hAnsi="Arial" w:cs="Arial"/>
          <w:kern w:val="3"/>
          <w:sz w:val="22"/>
          <w:szCs w:val="22"/>
          <w:lang w:eastAsia="zh-CN" w:bidi="hi-IN"/>
        </w:rPr>
        <w:t>3</w:t>
      </w:r>
      <w:r w:rsidRPr="00AC3DBC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5CD0352C" w14:textId="77777777" w:rsidR="00A67198" w:rsidRPr="00A67198" w:rsidRDefault="00A67198" w:rsidP="00A67198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A6719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8</w:t>
      </w:r>
      <w:r w:rsidRPr="00A6719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Účinnost</w:t>
      </w:r>
    </w:p>
    <w:p w14:paraId="3A94D36B" w14:textId="2B8883FD" w:rsidR="00A67198" w:rsidRPr="00A67198" w:rsidRDefault="00A67198" w:rsidP="00A67198">
      <w:p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67198">
        <w:rPr>
          <w:rFonts w:ascii="Arial" w:eastAsia="Arial" w:hAnsi="Arial" w:cs="Arial"/>
          <w:kern w:val="3"/>
          <w:sz w:val="22"/>
          <w:szCs w:val="22"/>
          <w:lang w:eastAsia="zh-CN" w:bidi="hi-IN"/>
        </w:rPr>
        <w:t>Tato vyhláška nabývá účinnosti dnem 1. ledna 202</w:t>
      </w:r>
      <w:r w:rsidR="00B02BA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6</w:t>
      </w:r>
      <w:r w:rsidRPr="00A67198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A67198" w:rsidRPr="00A67198" w14:paraId="095ED9EE" w14:textId="77777777" w:rsidTr="00A67198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A7F8210" w14:textId="77777777" w:rsidR="00A67198" w:rsidRPr="00A67198" w:rsidRDefault="00A67198" w:rsidP="00A671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A67198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Tomáš Zicha v. r.</w:t>
            </w:r>
            <w:r w:rsidRPr="00A67198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8ADA9FC" w14:textId="77777777" w:rsidR="00A67198" w:rsidRPr="00A67198" w:rsidRDefault="00A67198" w:rsidP="00A671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A67198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Josef Zicha v. r.</w:t>
            </w:r>
            <w:r w:rsidRPr="00A67198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místostarosta</w:t>
            </w:r>
          </w:p>
        </w:tc>
      </w:tr>
      <w:tr w:rsidR="00A67198" w:rsidRPr="00A67198" w14:paraId="6585720A" w14:textId="77777777" w:rsidTr="00A67198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DB277A" w14:textId="77777777" w:rsidR="00A67198" w:rsidRPr="00A67198" w:rsidRDefault="00A67198" w:rsidP="00A671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8626A5" w14:textId="77777777" w:rsidR="00A67198" w:rsidRPr="00A67198" w:rsidRDefault="00A67198" w:rsidP="00A671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798F5F97" w14:textId="77777777" w:rsidR="002C76B1" w:rsidRDefault="002C76B1"/>
    <w:sectPr w:rsidR="002C76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61A7F" w14:textId="77777777" w:rsidR="006B00E4" w:rsidRDefault="006B00E4" w:rsidP="00A67198">
      <w:pPr>
        <w:spacing w:after="0" w:line="240" w:lineRule="auto"/>
      </w:pPr>
      <w:r>
        <w:separator/>
      </w:r>
    </w:p>
  </w:endnote>
  <w:endnote w:type="continuationSeparator" w:id="0">
    <w:p w14:paraId="15CB164B" w14:textId="77777777" w:rsidR="006B00E4" w:rsidRDefault="006B00E4" w:rsidP="00A67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C507B" w14:textId="77777777" w:rsidR="006B00E4" w:rsidRDefault="006B00E4" w:rsidP="00A67198">
      <w:pPr>
        <w:spacing w:after="0" w:line="240" w:lineRule="auto"/>
      </w:pPr>
      <w:r>
        <w:separator/>
      </w:r>
    </w:p>
  </w:footnote>
  <w:footnote w:type="continuationSeparator" w:id="0">
    <w:p w14:paraId="06BD6430" w14:textId="77777777" w:rsidR="006B00E4" w:rsidRDefault="006B00E4" w:rsidP="00A67198">
      <w:pPr>
        <w:spacing w:after="0" w:line="240" w:lineRule="auto"/>
      </w:pPr>
      <w:r>
        <w:continuationSeparator/>
      </w:r>
    </w:p>
  </w:footnote>
  <w:footnote w:id="1">
    <w:p w14:paraId="4B74CB44" w14:textId="77777777" w:rsidR="00A67198" w:rsidRDefault="00A67198" w:rsidP="00A6719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AA6BD2D" w14:textId="77777777" w:rsidR="00A67198" w:rsidRDefault="00A67198" w:rsidP="00A6719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9B46082" w14:textId="77777777" w:rsidR="00A67198" w:rsidRDefault="00A67198" w:rsidP="00A6719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7E72A0E" w14:textId="77777777" w:rsidR="00A67198" w:rsidRDefault="00A67198" w:rsidP="00A6719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A4511DB" w14:textId="77777777" w:rsidR="00A67198" w:rsidRDefault="00A67198" w:rsidP="00A6719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6CAF64A" w14:textId="77777777" w:rsidR="00A67198" w:rsidRDefault="00A67198" w:rsidP="00A6719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3577F20" w14:textId="77777777" w:rsidR="00A67198" w:rsidRDefault="00A67198" w:rsidP="00A6719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EB4CD69" w14:textId="77777777" w:rsidR="00A67198" w:rsidRDefault="00A67198" w:rsidP="00A67198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939065D" w14:textId="77777777" w:rsidR="00A67198" w:rsidRDefault="00A67198" w:rsidP="00A6719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1495C"/>
    <w:multiLevelType w:val="multilevel"/>
    <w:tmpl w:val="FFD2B5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76630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26523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68089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373197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09739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988664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15183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198"/>
    <w:rsid w:val="001059E0"/>
    <w:rsid w:val="00124D0B"/>
    <w:rsid w:val="00293F24"/>
    <w:rsid w:val="002C76B1"/>
    <w:rsid w:val="0037753E"/>
    <w:rsid w:val="0055409B"/>
    <w:rsid w:val="005E0547"/>
    <w:rsid w:val="006B00E4"/>
    <w:rsid w:val="006D7B57"/>
    <w:rsid w:val="00A67198"/>
    <w:rsid w:val="00AC3DBC"/>
    <w:rsid w:val="00B02BAB"/>
    <w:rsid w:val="00C73A38"/>
    <w:rsid w:val="00E9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8458E"/>
  <w15:chartTrackingRefBased/>
  <w15:docId w15:val="{1C4C73F3-FDB9-4B86-BD8F-A07C01D9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76B1"/>
    <w:pPr>
      <w:spacing w:line="259" w:lineRule="auto"/>
    </w:pPr>
    <w:rPr>
      <w:rFonts w:ascii="Calibri" w:hAnsi="Calibri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671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671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6719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6719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6719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6719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6719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6719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6719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67198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67198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7198"/>
    <w:rPr>
      <w:rFonts w:eastAsiaTheme="majorEastAsia" w:cstheme="majorBidi"/>
      <w:color w:val="0F4761" w:themeColor="accent1" w:themeShade="BF"/>
      <w:kern w:val="0"/>
      <w:sz w:val="28"/>
      <w:szCs w:val="28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67198"/>
    <w:rPr>
      <w:rFonts w:eastAsiaTheme="majorEastAsia" w:cstheme="majorBidi"/>
      <w:i/>
      <w:iCs/>
      <w:color w:val="0F4761" w:themeColor="accent1" w:themeShade="BF"/>
      <w:kern w:val="0"/>
      <w:sz w:val="20"/>
      <w:szCs w:val="20"/>
      <w:lang w:eastAsia="cs-CZ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67198"/>
    <w:rPr>
      <w:rFonts w:eastAsiaTheme="majorEastAsia" w:cstheme="majorBidi"/>
      <w:color w:val="0F4761" w:themeColor="accent1" w:themeShade="BF"/>
      <w:kern w:val="0"/>
      <w:sz w:val="20"/>
      <w:szCs w:val="20"/>
      <w:lang w:eastAsia="cs-CZ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67198"/>
    <w:rPr>
      <w:rFonts w:eastAsiaTheme="majorEastAsia" w:cstheme="majorBidi"/>
      <w:i/>
      <w:iCs/>
      <w:color w:val="595959" w:themeColor="text1" w:themeTint="A6"/>
      <w:kern w:val="0"/>
      <w:sz w:val="20"/>
      <w:szCs w:val="20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67198"/>
    <w:rPr>
      <w:rFonts w:eastAsiaTheme="majorEastAsia" w:cstheme="majorBidi"/>
      <w:color w:val="595959" w:themeColor="text1" w:themeTint="A6"/>
      <w:kern w:val="0"/>
      <w:sz w:val="20"/>
      <w:szCs w:val="20"/>
      <w:lang w:eastAsia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67198"/>
    <w:rPr>
      <w:rFonts w:eastAsiaTheme="majorEastAsia" w:cstheme="majorBidi"/>
      <w:i/>
      <w:iCs/>
      <w:color w:val="272727" w:themeColor="text1" w:themeTint="D8"/>
      <w:kern w:val="0"/>
      <w:sz w:val="20"/>
      <w:szCs w:val="20"/>
      <w:lang w:eastAsia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67198"/>
    <w:rPr>
      <w:rFonts w:eastAsiaTheme="majorEastAsia" w:cstheme="majorBidi"/>
      <w:color w:val="272727" w:themeColor="text1" w:themeTint="D8"/>
      <w:kern w:val="0"/>
      <w:sz w:val="20"/>
      <w:szCs w:val="20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A671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67198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6719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67198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cs-CZ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A671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67198"/>
    <w:rPr>
      <w:rFonts w:ascii="Calibri" w:hAnsi="Calibri" w:cs="Times New Roman"/>
      <w:i/>
      <w:iCs/>
      <w:color w:val="404040" w:themeColor="text1" w:themeTint="BF"/>
      <w:kern w:val="0"/>
      <w:sz w:val="20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A6719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6719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671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67198"/>
    <w:rPr>
      <w:rFonts w:ascii="Calibri" w:hAnsi="Calibri" w:cs="Times New Roman"/>
      <w:i/>
      <w:iCs/>
      <w:color w:val="0F4761" w:themeColor="accent1" w:themeShade="BF"/>
      <w:kern w:val="0"/>
      <w:sz w:val="20"/>
      <w:szCs w:val="20"/>
      <w:lang w:eastAsia="cs-CZ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A67198"/>
    <w:rPr>
      <w:b/>
      <w:bCs/>
      <w:smallCaps/>
      <w:color w:val="0F4761" w:themeColor="accent1" w:themeShade="BF"/>
      <w:spacing w:val="5"/>
    </w:rPr>
  </w:style>
  <w:style w:type="paragraph" w:customStyle="1" w:styleId="Footnote">
    <w:name w:val="Footnote"/>
    <w:basedOn w:val="Normln"/>
    <w:rsid w:val="00A67198"/>
    <w:pPr>
      <w:suppressLineNumbers/>
      <w:suppressAutoHyphens/>
      <w:autoSpaceDN w:val="0"/>
      <w:spacing w:after="0" w:line="240" w:lineRule="auto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semiHidden/>
    <w:unhideWhenUsed/>
    <w:rsid w:val="00A67198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8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613</Words>
  <Characters>3617</Characters>
  <Application>Microsoft Office Word</Application>
  <DocSecurity>0</DocSecurity>
  <Lines>30</Lines>
  <Paragraphs>8</Paragraphs>
  <ScaleCrop>false</ScaleCrop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Zicha Josef (ÚzP ve Zlíně)</dc:creator>
  <cp:keywords/>
  <dc:description/>
  <cp:lastModifiedBy>PC</cp:lastModifiedBy>
  <cp:revision>2</cp:revision>
  <dcterms:created xsi:type="dcterms:W3CDTF">2025-12-17T18:23:00Z</dcterms:created>
  <dcterms:modified xsi:type="dcterms:W3CDTF">2025-12-17T18:23:00Z</dcterms:modified>
</cp:coreProperties>
</file>