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6A" w:rsidRPr="00F053B9" w:rsidRDefault="00840E6A" w:rsidP="00840E6A">
      <w:pPr>
        <w:widowControl w:val="0"/>
        <w:jc w:val="center"/>
        <w:rPr>
          <w:b/>
          <w:bCs/>
          <w:sz w:val="24"/>
          <w:szCs w:val="24"/>
        </w:rPr>
      </w:pPr>
    </w:p>
    <w:p w:rsidR="00840E6A" w:rsidRPr="007876BF" w:rsidRDefault="00840E6A" w:rsidP="00840E6A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76BF">
        <w:rPr>
          <w:rFonts w:ascii="Arial" w:hAnsi="Arial" w:cs="Arial"/>
          <w:b/>
          <w:bCs/>
          <w:sz w:val="22"/>
          <w:szCs w:val="22"/>
        </w:rPr>
        <w:t>Příloha č. 1</w:t>
      </w:r>
    </w:p>
    <w:p w:rsidR="00840E6A" w:rsidRPr="007876BF" w:rsidRDefault="00840E6A" w:rsidP="00177A7B">
      <w:pPr>
        <w:pStyle w:val="Default"/>
        <w:jc w:val="center"/>
        <w:rPr>
          <w:b/>
          <w:sz w:val="22"/>
          <w:szCs w:val="22"/>
        </w:rPr>
      </w:pPr>
      <w:r w:rsidRPr="007876BF">
        <w:rPr>
          <w:b/>
          <w:sz w:val="22"/>
          <w:szCs w:val="22"/>
        </w:rPr>
        <w:t>k </w:t>
      </w:r>
      <w:r w:rsidR="00596DD8">
        <w:rPr>
          <w:b/>
          <w:sz w:val="22"/>
          <w:szCs w:val="22"/>
        </w:rPr>
        <w:t>n</w:t>
      </w:r>
      <w:r w:rsidRPr="007876BF">
        <w:rPr>
          <w:b/>
          <w:sz w:val="22"/>
          <w:szCs w:val="22"/>
        </w:rPr>
        <w:t xml:space="preserve">ařízení </w:t>
      </w:r>
      <w:r w:rsidR="00596DD8">
        <w:rPr>
          <w:b/>
          <w:sz w:val="22"/>
          <w:szCs w:val="22"/>
        </w:rPr>
        <w:t>m</w:t>
      </w:r>
      <w:r w:rsidRPr="007876BF">
        <w:rPr>
          <w:b/>
          <w:sz w:val="22"/>
          <w:szCs w:val="22"/>
        </w:rPr>
        <w:t xml:space="preserve">ěsta Uherské Hradiště </w:t>
      </w:r>
      <w:r w:rsidR="00177A7B" w:rsidRPr="007876BF">
        <w:rPr>
          <w:b/>
          <w:bCs/>
          <w:sz w:val="22"/>
          <w:szCs w:val="22"/>
        </w:rPr>
        <w:t xml:space="preserve">O ZAJIŠTĚNÍ SCHŮDNOSTI </w:t>
      </w:r>
      <w:r w:rsidR="002E6DD4">
        <w:rPr>
          <w:b/>
          <w:bCs/>
          <w:sz w:val="22"/>
          <w:szCs w:val="22"/>
        </w:rPr>
        <w:br/>
      </w:r>
      <w:r w:rsidR="00177A7B" w:rsidRPr="007876BF">
        <w:rPr>
          <w:b/>
          <w:bCs/>
          <w:sz w:val="22"/>
          <w:szCs w:val="22"/>
        </w:rPr>
        <w:t>A O NEUDRŽOVANÝCH ÚSECÍCH MÍSTNÍCH KOMUNIKACÍ A CHODNÍKŮ</w:t>
      </w:r>
      <w:r w:rsidR="00CF7434">
        <w:rPr>
          <w:b/>
          <w:bCs/>
          <w:sz w:val="22"/>
          <w:szCs w:val="22"/>
        </w:rPr>
        <w:t xml:space="preserve"> z </w:t>
      </w:r>
      <w:proofErr w:type="gramStart"/>
      <w:r w:rsidR="00CF7434">
        <w:rPr>
          <w:b/>
          <w:bCs/>
          <w:sz w:val="22"/>
          <w:szCs w:val="22"/>
        </w:rPr>
        <w:t>3.10.2022</w:t>
      </w:r>
      <w:proofErr w:type="gramEnd"/>
    </w:p>
    <w:p w:rsidR="00840E6A" w:rsidRPr="007876B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840E6A" w:rsidRPr="007876B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840E6A" w:rsidRPr="00313268" w:rsidRDefault="00840E6A" w:rsidP="003D49D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313268">
        <w:rPr>
          <w:rFonts w:ascii="Arial" w:hAnsi="Arial" w:cs="Arial"/>
          <w:sz w:val="22"/>
          <w:szCs w:val="22"/>
        </w:rPr>
        <w:t xml:space="preserve">Neudržované úseky chodníků a místních komunikací na území města Uherské Hradiště, včetně vybraných veřejně přístupných účelových komunikací ve vlastnictví </w:t>
      </w:r>
      <w:r w:rsidR="000F2096"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Pr="00313268">
        <w:rPr>
          <w:rFonts w:ascii="Arial" w:hAnsi="Arial" w:cs="Arial"/>
          <w:sz w:val="22"/>
          <w:szCs w:val="22"/>
        </w:rPr>
        <w:t>ěsta Uherské Hradiště:</w:t>
      </w:r>
    </w:p>
    <w:p w:rsidR="00840E6A" w:rsidRPr="00313268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:rsidR="00692419" w:rsidRPr="00313268" w:rsidRDefault="00692419" w:rsidP="00692419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13268">
        <w:rPr>
          <w:rFonts w:ascii="Arial" w:hAnsi="Arial" w:cs="Arial"/>
          <w:b/>
          <w:bCs/>
          <w:snapToGrid w:val="0"/>
          <w:sz w:val="22"/>
          <w:szCs w:val="22"/>
        </w:rPr>
        <w:t>Uh. Hradiště-střed, Štěpnice, Mojmír, Rybárny:</w:t>
      </w:r>
    </w:p>
    <w:p w:rsidR="00313268" w:rsidRPr="0057278F" w:rsidRDefault="00313268" w:rsidP="00313268">
      <w:pPr>
        <w:pStyle w:val="Zkladntext"/>
        <w:rPr>
          <w:rFonts w:ascii="Arial" w:hAnsi="Arial" w:cs="Arial"/>
          <w:sz w:val="22"/>
          <w:szCs w:val="22"/>
        </w:rPr>
      </w:pPr>
      <w:r w:rsidRPr="0057278F">
        <w:rPr>
          <w:rFonts w:ascii="Arial" w:hAnsi="Arial" w:cs="Arial"/>
          <w:sz w:val="22"/>
          <w:szCs w:val="22"/>
        </w:rPr>
        <w:t xml:space="preserve">chodníky ve Staré Tenici (část - okolí hřišť), Svatojiřské nábřeží – přístaviště, chodníky na </w:t>
      </w:r>
      <w:r w:rsidR="00F30BCC">
        <w:rPr>
          <w:rFonts w:ascii="Arial" w:hAnsi="Arial" w:cs="Arial"/>
          <w:sz w:val="22"/>
          <w:szCs w:val="22"/>
        </w:rPr>
        <w:t>sídlišti Š</w:t>
      </w:r>
      <w:r w:rsidRPr="0057278F">
        <w:rPr>
          <w:rFonts w:ascii="Arial" w:hAnsi="Arial" w:cs="Arial"/>
          <w:sz w:val="22"/>
          <w:szCs w:val="22"/>
        </w:rPr>
        <w:t>těpnice (část) a Mo</w:t>
      </w:r>
      <w:r w:rsidR="00F30BCC">
        <w:rPr>
          <w:rFonts w:ascii="Arial" w:hAnsi="Arial" w:cs="Arial"/>
          <w:sz w:val="22"/>
          <w:szCs w:val="22"/>
        </w:rPr>
        <w:t xml:space="preserve">jmír (část), ul. Za Alejí (část </w:t>
      </w:r>
      <w:r w:rsidRPr="0057278F">
        <w:rPr>
          <w:rFonts w:ascii="Arial" w:hAnsi="Arial" w:cs="Arial"/>
          <w:sz w:val="22"/>
          <w:szCs w:val="22"/>
        </w:rPr>
        <w:t xml:space="preserve">+ chodník k řece Moravě), ul. Revoluční (část </w:t>
      </w:r>
      <w:r w:rsidR="00F30BCC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učňovského střediska), ul. J. E</w:t>
      </w:r>
      <w:r w:rsidRPr="0057278F">
        <w:rPr>
          <w:rFonts w:ascii="Arial" w:hAnsi="Arial" w:cs="Arial"/>
          <w:sz w:val="22"/>
          <w:szCs w:val="22"/>
        </w:rPr>
        <w:t>. Purkyně - chodník mezi parkovištěm</w:t>
      </w:r>
      <w:r w:rsidR="00F30BCC">
        <w:rPr>
          <w:rFonts w:ascii="Arial" w:hAnsi="Arial" w:cs="Arial"/>
          <w:sz w:val="22"/>
          <w:szCs w:val="22"/>
        </w:rPr>
        <w:t xml:space="preserve"> a areálem nemocnice, schody od </w:t>
      </w:r>
      <w:r w:rsidRPr="0057278F">
        <w:rPr>
          <w:rFonts w:ascii="Arial" w:hAnsi="Arial" w:cs="Arial"/>
          <w:sz w:val="22"/>
          <w:szCs w:val="22"/>
        </w:rPr>
        <w:t>odjezdu pod tratí ČD ke garážím</w:t>
      </w:r>
      <w:r w:rsidR="00F30BCC"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z w:val="22"/>
          <w:szCs w:val="22"/>
        </w:rPr>
        <w:t xml:space="preserve">v ul. Revoluční, chodníky na parkovišti ČD jih (část), chodník </w:t>
      </w:r>
      <w:r w:rsidR="00F30BCC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 xml:space="preserve">z ul. Chelčického do ul. Za Alejí, nezpevněná pěšina z ul. J. E. Purkyně do ul. Husova a podél ulice Za Alejí, ul. Zahrádky (stezka podél areálu nemocnice), Bastion (část), </w:t>
      </w:r>
      <w:r w:rsidRPr="006216CF">
        <w:rPr>
          <w:rFonts w:ascii="Arial" w:hAnsi="Arial" w:cs="Arial"/>
          <w:sz w:val="22"/>
          <w:szCs w:val="22"/>
        </w:rPr>
        <w:t xml:space="preserve">Kollárova – část – chodníky mezi </w:t>
      </w:r>
      <w:r w:rsidR="00F30BCC">
        <w:rPr>
          <w:rFonts w:ascii="Arial" w:hAnsi="Arial" w:cs="Arial"/>
          <w:sz w:val="22"/>
          <w:szCs w:val="22"/>
        </w:rPr>
        <w:br/>
      </w:r>
      <w:r w:rsidRPr="006216C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6216CF">
        <w:rPr>
          <w:rFonts w:ascii="Arial" w:hAnsi="Arial" w:cs="Arial"/>
          <w:sz w:val="22"/>
          <w:szCs w:val="22"/>
        </w:rPr>
        <w:t xml:space="preserve">p. 405 a hradbami,  Tyršovo nám. (vozovky), Velehradská tř. (chodník k tělocvičně Gymnázia), </w:t>
      </w:r>
      <w:r w:rsidR="00F30BCC">
        <w:rPr>
          <w:rFonts w:ascii="Arial" w:hAnsi="Arial" w:cs="Arial"/>
          <w:sz w:val="22"/>
          <w:szCs w:val="22"/>
        </w:rPr>
        <w:br/>
      </w:r>
      <w:r w:rsidRPr="006216CF">
        <w:rPr>
          <w:rFonts w:ascii="Arial" w:hAnsi="Arial" w:cs="Arial"/>
          <w:sz w:val="22"/>
          <w:szCs w:val="22"/>
        </w:rPr>
        <w:t xml:space="preserve">ul. Svatováclavská (chodníky za bytovým domem 902-907, </w:t>
      </w:r>
      <w:r w:rsidRPr="009C72B0">
        <w:rPr>
          <w:rFonts w:ascii="Arial" w:hAnsi="Arial" w:cs="Arial"/>
          <w:sz w:val="22"/>
          <w:szCs w:val="22"/>
        </w:rPr>
        <w:t xml:space="preserve">ul. Svatováclavská – přístup ke garážím kolem </w:t>
      </w:r>
      <w:proofErr w:type="gramStart"/>
      <w:r w:rsidRPr="009C72B0">
        <w:rPr>
          <w:rFonts w:ascii="Arial" w:hAnsi="Arial" w:cs="Arial"/>
          <w:sz w:val="22"/>
          <w:szCs w:val="22"/>
        </w:rPr>
        <w:t>č.p.</w:t>
      </w:r>
      <w:proofErr w:type="gramEnd"/>
      <w:r w:rsidRPr="009C72B0">
        <w:rPr>
          <w:rFonts w:ascii="Arial" w:hAnsi="Arial" w:cs="Arial"/>
          <w:sz w:val="22"/>
          <w:szCs w:val="22"/>
        </w:rPr>
        <w:t xml:space="preserve"> 923, náměstí Republiky (část), chodníky a park ul. B. Němcové u č. p. 940-941, tř. M. Malinovského</w:t>
      </w:r>
      <w:r w:rsidRPr="006216CF">
        <w:rPr>
          <w:rFonts w:ascii="Arial" w:hAnsi="Arial" w:cs="Arial"/>
          <w:sz w:val="22"/>
          <w:szCs w:val="22"/>
        </w:rPr>
        <w:t xml:space="preserve"> (spojovací chodník podél č.</w:t>
      </w:r>
      <w:r>
        <w:rPr>
          <w:rFonts w:ascii="Arial" w:hAnsi="Arial" w:cs="Arial"/>
          <w:sz w:val="22"/>
          <w:szCs w:val="22"/>
        </w:rPr>
        <w:t xml:space="preserve"> </w:t>
      </w:r>
      <w:r w:rsidRPr="006216CF">
        <w:rPr>
          <w:rFonts w:ascii="Arial" w:hAnsi="Arial" w:cs="Arial"/>
          <w:sz w:val="22"/>
          <w:szCs w:val="22"/>
        </w:rPr>
        <w:t>p. 183),</w:t>
      </w:r>
      <w:r w:rsidRPr="0057278F">
        <w:rPr>
          <w:rFonts w:ascii="Arial" w:hAnsi="Arial" w:cs="Arial"/>
          <w:sz w:val="22"/>
          <w:szCs w:val="22"/>
        </w:rPr>
        <w:t xml:space="preserve"> sídliště Pod Svahy (část chodníků), Smetanovy Sady (část), chodník v ul. Lechova (část), Tůně (chodníky mezi bytovými domy), ul. Štefánikova - chodník okolo objektu č.</w:t>
      </w:r>
      <w:r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z w:val="22"/>
          <w:szCs w:val="22"/>
        </w:rPr>
        <w:t xml:space="preserve">p. 1393, ul. Verbířská (část), park Za Plotem, 28. </w:t>
      </w:r>
      <w:r>
        <w:rPr>
          <w:rFonts w:ascii="Arial" w:hAnsi="Arial" w:cs="Arial"/>
          <w:sz w:val="22"/>
          <w:szCs w:val="22"/>
        </w:rPr>
        <w:t>ř</w:t>
      </w:r>
      <w:r w:rsidRPr="0057278F">
        <w:rPr>
          <w:rFonts w:ascii="Arial" w:hAnsi="Arial" w:cs="Arial"/>
          <w:sz w:val="22"/>
          <w:szCs w:val="22"/>
        </w:rPr>
        <w:t>íjna (chodníky ke hřištím za bytovými domy č.</w:t>
      </w:r>
      <w:r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z w:val="22"/>
          <w:szCs w:val="22"/>
        </w:rPr>
        <w:t xml:space="preserve">p. </w:t>
      </w:r>
      <w:smartTag w:uri="urn:schemas-microsoft-com:office:smarttags" w:element="metricconverter">
        <w:smartTagPr>
          <w:attr w:name="ProductID" w:val="987 a"/>
        </w:smartTagPr>
        <w:r w:rsidRPr="0057278F">
          <w:rPr>
            <w:rFonts w:ascii="Arial" w:hAnsi="Arial" w:cs="Arial"/>
            <w:sz w:val="22"/>
            <w:szCs w:val="22"/>
          </w:rPr>
          <w:t>987 a</w:t>
        </w:r>
      </w:smartTag>
      <w:r w:rsidRPr="0057278F">
        <w:rPr>
          <w:rFonts w:ascii="Arial" w:hAnsi="Arial" w:cs="Arial"/>
          <w:sz w:val="22"/>
          <w:szCs w:val="22"/>
        </w:rPr>
        <w:t xml:space="preserve"> 988), sídliště Na Rybníku (část chodníků – vnitroblok a chodníky za bytovými domy </w:t>
      </w:r>
      <w:r w:rsidR="00F30BCC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z w:val="22"/>
          <w:szCs w:val="22"/>
        </w:rPr>
        <w:t>p. 965-968 a 969-971)</w:t>
      </w:r>
    </w:p>
    <w:p w:rsidR="00313268" w:rsidRPr="00F203FC" w:rsidRDefault="00313268" w:rsidP="0031326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313268" w:rsidRPr="00F203FC" w:rsidRDefault="00313268" w:rsidP="0031326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203FC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F203FC">
        <w:rPr>
          <w:rFonts w:ascii="Arial" w:hAnsi="Arial" w:cs="Arial"/>
          <w:b/>
          <w:bCs/>
          <w:snapToGrid w:val="0"/>
          <w:sz w:val="22"/>
          <w:szCs w:val="22"/>
        </w:rPr>
        <w:t xml:space="preserve"> Mařatice:</w:t>
      </w:r>
    </w:p>
    <w:p w:rsidR="00313268" w:rsidRPr="009C72B0" w:rsidRDefault="00313268" w:rsidP="00313268">
      <w:pPr>
        <w:jc w:val="both"/>
        <w:rPr>
          <w:rFonts w:ascii="Arial" w:hAnsi="Arial" w:cs="Arial"/>
          <w:sz w:val="22"/>
          <w:szCs w:val="22"/>
        </w:rPr>
      </w:pPr>
      <w:r w:rsidRPr="00F203FC">
        <w:rPr>
          <w:rFonts w:ascii="Arial" w:hAnsi="Arial" w:cs="Arial"/>
          <w:snapToGrid w:val="0"/>
          <w:sz w:val="22"/>
          <w:szCs w:val="22"/>
        </w:rPr>
        <w:lastRenderedPageBreak/>
        <w:t xml:space="preserve">chodník v ul. Verbířská (podél objektu č. 10), ul. Města Mayen (slepá část), 28. </w:t>
      </w:r>
      <w:r>
        <w:rPr>
          <w:rFonts w:ascii="Arial" w:hAnsi="Arial" w:cs="Arial"/>
          <w:snapToGrid w:val="0"/>
          <w:sz w:val="22"/>
          <w:szCs w:val="22"/>
        </w:rPr>
        <w:t>ř</w:t>
      </w:r>
      <w:r w:rsidRPr="00F203FC">
        <w:rPr>
          <w:rFonts w:ascii="Arial" w:hAnsi="Arial" w:cs="Arial"/>
          <w:snapToGrid w:val="0"/>
          <w:sz w:val="22"/>
          <w:szCs w:val="22"/>
        </w:rPr>
        <w:t xml:space="preserve">íjna (chodník podél prádelny do ul. Nad Rybníkem), </w:t>
      </w:r>
      <w:r w:rsidRPr="00BC107F">
        <w:rPr>
          <w:rFonts w:ascii="Arial" w:hAnsi="Arial" w:cs="Arial"/>
          <w:snapToGrid w:val="0"/>
          <w:sz w:val="22"/>
          <w:szCs w:val="22"/>
        </w:rPr>
        <w:t xml:space="preserve">28. října chodníky mezi domy </w:t>
      </w:r>
      <w:proofErr w:type="gramStart"/>
      <w:r w:rsidRPr="00BC107F">
        <w:rPr>
          <w:rFonts w:ascii="Arial" w:hAnsi="Arial" w:cs="Arial"/>
          <w:snapToGrid w:val="0"/>
          <w:sz w:val="22"/>
          <w:szCs w:val="22"/>
        </w:rPr>
        <w:t>č.p.</w:t>
      </w:r>
      <w:proofErr w:type="gramEnd"/>
      <w:r w:rsidRPr="00BC107F">
        <w:rPr>
          <w:rFonts w:ascii="Arial" w:hAnsi="Arial" w:cs="Arial"/>
          <w:snapToGrid w:val="0"/>
          <w:sz w:val="22"/>
          <w:szCs w:val="22"/>
        </w:rPr>
        <w:t xml:space="preserve"> 984-988,</w:t>
      </w:r>
      <w:r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F203FC">
        <w:rPr>
          <w:rFonts w:ascii="Arial" w:hAnsi="Arial" w:cs="Arial"/>
          <w:snapToGrid w:val="0"/>
          <w:sz w:val="22"/>
          <w:szCs w:val="22"/>
        </w:rPr>
        <w:t xml:space="preserve">spojovací chodník z ul. Pod Šibenicí do ul. Kordon, chodník z ul. Družstevní na ul. Pod Zahrady, spojovací chodník ul. 1. 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F203FC">
        <w:rPr>
          <w:rFonts w:ascii="Arial" w:hAnsi="Arial" w:cs="Arial"/>
          <w:snapToGrid w:val="0"/>
          <w:sz w:val="22"/>
          <w:szCs w:val="22"/>
        </w:rPr>
        <w:t xml:space="preserve">áje – Jordán, Vinohradská – Dolní hora (účelová komunikace), ul. Pod Rochusem – přístupový chodník </w:t>
      </w:r>
      <w:r w:rsidR="00F30BCC">
        <w:rPr>
          <w:rFonts w:ascii="Arial" w:hAnsi="Arial" w:cs="Arial"/>
          <w:snapToGrid w:val="0"/>
          <w:sz w:val="22"/>
          <w:szCs w:val="22"/>
        </w:rPr>
        <w:br/>
      </w:r>
      <w:r w:rsidRPr="00F203FC">
        <w:rPr>
          <w:rFonts w:ascii="Arial" w:hAnsi="Arial" w:cs="Arial"/>
          <w:snapToGrid w:val="0"/>
          <w:sz w:val="22"/>
          <w:szCs w:val="22"/>
        </w:rPr>
        <w:t xml:space="preserve">na Rochus, Rochus (příjezd k lyžařskému svahu), sídliště Východ (část chodníků - vnitrobloky), </w:t>
      </w:r>
      <w:r w:rsidR="00F30BCC">
        <w:rPr>
          <w:rFonts w:ascii="Arial" w:hAnsi="Arial" w:cs="Arial"/>
          <w:snapToGrid w:val="0"/>
          <w:sz w:val="22"/>
          <w:szCs w:val="22"/>
        </w:rPr>
        <w:br/>
      </w:r>
      <w:r w:rsidRPr="00F203FC">
        <w:rPr>
          <w:rFonts w:ascii="Arial" w:hAnsi="Arial" w:cs="Arial"/>
          <w:snapToGrid w:val="0"/>
          <w:sz w:val="22"/>
          <w:szCs w:val="22"/>
        </w:rPr>
        <w:t xml:space="preserve">ul. Derflanská – schody (včetně přístupového chodníku), Sadová – chodník podél parkovacích míst </w:t>
      </w:r>
      <w:r w:rsidR="00F30BCC">
        <w:rPr>
          <w:rFonts w:ascii="Arial" w:hAnsi="Arial" w:cs="Arial"/>
          <w:snapToGrid w:val="0"/>
          <w:sz w:val="22"/>
          <w:szCs w:val="22"/>
        </w:rPr>
        <w:br/>
      </w:r>
      <w:r w:rsidRPr="00F203FC">
        <w:rPr>
          <w:rFonts w:ascii="Arial" w:hAnsi="Arial" w:cs="Arial"/>
          <w:snapToGrid w:val="0"/>
          <w:sz w:val="22"/>
          <w:szCs w:val="22"/>
        </w:rPr>
        <w:t>u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203FC">
        <w:rPr>
          <w:rFonts w:ascii="Arial" w:hAnsi="Arial" w:cs="Arial"/>
          <w:snapToGrid w:val="0"/>
          <w:sz w:val="22"/>
          <w:szCs w:val="22"/>
        </w:rPr>
        <w:t>p. 1755, panelová cesta z ul. Větrná do Sadů (ul. Pod Vinohrady), stezka ze Sadů z ul. Pod Lipkami směrem na sídliště Východ (ul. Derflanská), přístupová cesta k rozhledně (Rovnina), ul. Jaktáře (část chodníku a účelová komunikace), chodník ul. Okružní (u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203FC">
        <w:rPr>
          <w:rFonts w:ascii="Arial" w:hAnsi="Arial" w:cs="Arial"/>
          <w:snapToGrid w:val="0"/>
          <w:sz w:val="22"/>
          <w:szCs w:val="22"/>
        </w:rPr>
        <w:t xml:space="preserve">p. 771), chodník ul. U Dvora, chodník </w:t>
      </w:r>
      <w:r w:rsidR="00F30BCC">
        <w:rPr>
          <w:rFonts w:ascii="Arial" w:hAnsi="Arial" w:cs="Arial"/>
          <w:snapToGrid w:val="0"/>
          <w:sz w:val="22"/>
          <w:szCs w:val="22"/>
        </w:rPr>
        <w:br/>
      </w:r>
      <w:r w:rsidRPr="00F203FC">
        <w:rPr>
          <w:rFonts w:ascii="Arial" w:hAnsi="Arial" w:cs="Arial"/>
          <w:snapToGrid w:val="0"/>
          <w:sz w:val="22"/>
          <w:szCs w:val="22"/>
        </w:rPr>
        <w:t>ul. Praporce, chodník ul. Na Vyhlídce (úsek v majetku města)</w:t>
      </w:r>
      <w:r>
        <w:rPr>
          <w:rFonts w:ascii="Arial" w:hAnsi="Arial" w:cs="Arial"/>
          <w:snapToGrid w:val="0"/>
          <w:sz w:val="22"/>
          <w:szCs w:val="22"/>
        </w:rPr>
        <w:t xml:space="preserve">; </w:t>
      </w:r>
      <w:r w:rsidRPr="009C72B0">
        <w:rPr>
          <w:rFonts w:ascii="Arial" w:hAnsi="Arial" w:cs="Arial"/>
          <w:snapToGrid w:val="0"/>
          <w:sz w:val="22"/>
          <w:szCs w:val="22"/>
        </w:rPr>
        <w:t xml:space="preserve">přístupový chodník („rampa“) </w:t>
      </w:r>
      <w:r w:rsidR="00F30BCC">
        <w:rPr>
          <w:rFonts w:ascii="Arial" w:hAnsi="Arial" w:cs="Arial"/>
          <w:snapToGrid w:val="0"/>
          <w:sz w:val="22"/>
          <w:szCs w:val="22"/>
        </w:rPr>
        <w:br/>
      </w:r>
      <w:r w:rsidRPr="009C72B0">
        <w:rPr>
          <w:rFonts w:ascii="Arial" w:hAnsi="Arial" w:cs="Arial"/>
          <w:snapToGrid w:val="0"/>
          <w:sz w:val="22"/>
          <w:szCs w:val="22"/>
        </w:rPr>
        <w:t>z ul. Sokolovská na parkoviště u OD Kaufland</w:t>
      </w:r>
    </w:p>
    <w:p w:rsidR="00313268" w:rsidRPr="00F203FC" w:rsidRDefault="00313268" w:rsidP="0031326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313268" w:rsidRPr="0057278F" w:rsidRDefault="00313268" w:rsidP="00313268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Jarošov:</w:t>
      </w:r>
    </w:p>
    <w:p w:rsidR="00313268" w:rsidRPr="0057278F" w:rsidRDefault="00313268" w:rsidP="003132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ul. Markov a Louky (chodníky za bytovými domy), ul. Před Branou (chodníky), schody a chodník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z MŠ v Jarošově na sídliště Louky, Na Návsi (chodník podél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p. 114 a chodník v parčíku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u kostela)</w:t>
      </w:r>
    </w:p>
    <w:p w:rsidR="00313268" w:rsidRDefault="00313268" w:rsidP="00313268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13268" w:rsidRPr="0057278F" w:rsidRDefault="00313268" w:rsidP="0031326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Sady:</w:t>
      </w:r>
    </w:p>
    <w:p w:rsidR="00313268" w:rsidRPr="0057278F" w:rsidRDefault="00313268" w:rsidP="00313268">
      <w:pPr>
        <w:pStyle w:val="Zkladntext"/>
        <w:rPr>
          <w:rFonts w:ascii="Arial" w:hAnsi="Arial" w:cs="Arial"/>
          <w:sz w:val="22"/>
          <w:szCs w:val="22"/>
        </w:rPr>
      </w:pPr>
      <w:r w:rsidRPr="0057278F">
        <w:rPr>
          <w:rFonts w:ascii="Arial" w:hAnsi="Arial" w:cs="Arial"/>
          <w:sz w:val="22"/>
          <w:szCs w:val="22"/>
        </w:rPr>
        <w:t xml:space="preserve">chodníky a schodiště z ul. Za Olšávkou k silnici I/55, chodník ze Sadů do Kunovic (od ulice Železniční), park před obchodem v ul. Solná cesta, chodník v ul. Pod Lipkami (podél dětského hřiště), pěšina </w:t>
      </w:r>
      <w:r w:rsidR="00F30BCC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 xml:space="preserve">z ul. Pod Lipkami do ul. Derflanská, </w:t>
      </w:r>
    </w:p>
    <w:p w:rsidR="00313268" w:rsidRPr="00C71F9B" w:rsidRDefault="00313268" w:rsidP="00313268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313268" w:rsidRPr="0057278F" w:rsidRDefault="00313268" w:rsidP="003132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Vésky: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  </w:t>
      </w:r>
    </w:p>
    <w:p w:rsidR="00313268" w:rsidRPr="0057278F" w:rsidRDefault="00313268" w:rsidP="003132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park v ul. Padělky, přístupové chodníky k zastávkám a autobusové zastávky u silnice I/50 </w:t>
      </w:r>
    </w:p>
    <w:p w:rsidR="00313268" w:rsidRPr="0057278F" w:rsidRDefault="00313268" w:rsidP="00313268">
      <w:pPr>
        <w:ind w:left="426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313268" w:rsidRPr="0057278F" w:rsidRDefault="00313268" w:rsidP="0031326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b/>
          <w:bCs/>
          <w:sz w:val="22"/>
          <w:szCs w:val="22"/>
        </w:rPr>
        <w:t>Míkovice:</w:t>
      </w:r>
      <w:r w:rsidRPr="0057278F"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13268" w:rsidRPr="00C71F9B" w:rsidRDefault="00313268" w:rsidP="00313268">
      <w:pPr>
        <w:pStyle w:val="Zkladntext"/>
        <w:rPr>
          <w:rFonts w:ascii="Arial" w:hAnsi="Arial" w:cs="Arial"/>
          <w:sz w:val="22"/>
          <w:szCs w:val="22"/>
        </w:rPr>
      </w:pPr>
      <w:r w:rsidRPr="00C71F9B">
        <w:rPr>
          <w:rFonts w:ascii="Arial" w:hAnsi="Arial" w:cs="Arial"/>
          <w:sz w:val="22"/>
          <w:szCs w:val="22"/>
        </w:rPr>
        <w:lastRenderedPageBreak/>
        <w:t xml:space="preserve">schody od ul. Partyzánská ke hřbitovu, příjezd k přehradě (prodloužení ul. Partyzánská), panelová cesta k vodárně (Záhumenice) </w:t>
      </w:r>
    </w:p>
    <w:p w:rsidR="00A47DD4" w:rsidRPr="00313268" w:rsidRDefault="00A47DD4" w:rsidP="00313268">
      <w:pPr>
        <w:pStyle w:val="Zkladntext"/>
        <w:rPr>
          <w:rFonts w:ascii="Arial" w:hAnsi="Arial" w:cs="Arial"/>
          <w:sz w:val="22"/>
          <w:szCs w:val="22"/>
        </w:rPr>
      </w:pPr>
    </w:p>
    <w:sectPr w:rsidR="00A47DD4" w:rsidRPr="00313268" w:rsidSect="00840E6A">
      <w:footerReference w:type="default" r:id="rId7"/>
      <w:pgSz w:w="11907" w:h="16840" w:code="9"/>
      <w:pgMar w:top="624" w:right="851" w:bottom="624" w:left="851" w:header="709" w:footer="709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16" w:rsidRDefault="00403A16">
      <w:r>
        <w:separator/>
      </w:r>
    </w:p>
  </w:endnote>
  <w:endnote w:type="continuationSeparator" w:id="0">
    <w:p w:rsidR="00403A16" w:rsidRDefault="0040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A16" w:rsidRDefault="002F2A16">
    <w:pPr>
      <w:pStyle w:val="Nadpis2"/>
      <w:jc w:val="left"/>
      <w:rPr>
        <w:sz w:val="16"/>
        <w:szCs w:val="16"/>
      </w:rPr>
    </w:pPr>
  </w:p>
  <w:p w:rsidR="002F2A16" w:rsidRPr="00F30BCC" w:rsidRDefault="00DF1849" w:rsidP="007876BF">
    <w:pPr>
      <w:pStyle w:val="Nadpis2"/>
      <w:jc w:val="left"/>
      <w:rPr>
        <w:rFonts w:ascii="Arial" w:hAnsi="Arial" w:cs="Arial"/>
        <w:b w:val="0"/>
        <w:bCs w:val="0"/>
        <w:sz w:val="20"/>
        <w:szCs w:val="20"/>
      </w:rPr>
    </w:pPr>
    <w:r w:rsidRPr="00F30BCC">
      <w:rPr>
        <w:rFonts w:ascii="Arial" w:hAnsi="Arial" w:cs="Arial"/>
        <w:b w:val="0"/>
        <w:bCs w:val="0"/>
        <w:sz w:val="20"/>
        <w:szCs w:val="20"/>
      </w:rPr>
      <w:t xml:space="preserve">Příloha č.1 k nařízení  </w:t>
    </w:r>
    <w:r w:rsidR="00D4325A" w:rsidRPr="00F30BCC">
      <w:rPr>
        <w:rFonts w:ascii="Arial" w:hAnsi="Arial" w:cs="Arial"/>
        <w:b w:val="0"/>
        <w:bCs w:val="0"/>
        <w:sz w:val="20"/>
        <w:szCs w:val="20"/>
      </w:rPr>
      <w:t>o zajištění schůdnosti a o neudržovaných úsecích místních komunikací a chodníků</w:t>
    </w:r>
    <w:r w:rsidR="00CF7434" w:rsidRPr="00F30BCC">
      <w:rPr>
        <w:rFonts w:ascii="Arial" w:hAnsi="Arial" w:cs="Arial"/>
        <w:b w:val="0"/>
        <w:bCs w:val="0"/>
        <w:sz w:val="20"/>
        <w:szCs w:val="20"/>
      </w:rPr>
      <w:t xml:space="preserve"> z </w:t>
    </w:r>
    <w:proofErr w:type="gramStart"/>
    <w:r w:rsidR="00CF7434" w:rsidRPr="00F30BCC">
      <w:rPr>
        <w:rFonts w:ascii="Arial" w:hAnsi="Arial" w:cs="Arial"/>
        <w:b w:val="0"/>
        <w:bCs w:val="0"/>
        <w:sz w:val="20"/>
        <w:szCs w:val="20"/>
      </w:rPr>
      <w:t>3.10.2022</w:t>
    </w:r>
    <w:proofErr w:type="gramEnd"/>
    <w:r w:rsidR="00D4325A" w:rsidRPr="00F30BCC" w:rsidDel="00AC3E30">
      <w:rPr>
        <w:rFonts w:ascii="Arial" w:hAnsi="Arial" w:cs="Arial"/>
        <w:sz w:val="20"/>
        <w:szCs w:val="20"/>
      </w:rPr>
      <w:t xml:space="preserve"> </w:t>
    </w:r>
    <w:r w:rsidR="002F2A16" w:rsidRPr="00F30BCC">
      <w:rPr>
        <w:rFonts w:ascii="Arial" w:hAnsi="Arial" w:cs="Arial"/>
        <w:b w:val="0"/>
        <w:bCs w:val="0"/>
        <w:sz w:val="20"/>
        <w:szCs w:val="20"/>
      </w:rPr>
      <w:t xml:space="preserve">– Schůdnost a neudržované úseky              </w:t>
    </w:r>
    <w:r w:rsidR="007876BF" w:rsidRPr="00F30BCC">
      <w:rPr>
        <w:rFonts w:ascii="Arial" w:hAnsi="Arial" w:cs="Arial"/>
        <w:b w:val="0"/>
        <w:bCs w:val="0"/>
        <w:sz w:val="20"/>
        <w:szCs w:val="20"/>
      </w:rPr>
      <w:tab/>
    </w:r>
    <w:r w:rsidR="007876BF" w:rsidRPr="00F30BCC">
      <w:rPr>
        <w:rFonts w:ascii="Arial" w:hAnsi="Arial" w:cs="Arial"/>
        <w:b w:val="0"/>
        <w:bCs w:val="0"/>
        <w:sz w:val="20"/>
        <w:szCs w:val="20"/>
      </w:rPr>
      <w:tab/>
    </w:r>
    <w:r w:rsidR="007876BF" w:rsidRPr="00F30BCC">
      <w:rPr>
        <w:rFonts w:ascii="Arial" w:hAnsi="Arial" w:cs="Arial"/>
        <w:b w:val="0"/>
        <w:bCs w:val="0"/>
        <w:sz w:val="20"/>
        <w:szCs w:val="20"/>
      </w:rPr>
      <w:tab/>
      <w:t xml:space="preserve">      s</w:t>
    </w:r>
    <w:r w:rsidR="002F2A16" w:rsidRPr="00F30BCC">
      <w:rPr>
        <w:rFonts w:ascii="Arial" w:hAnsi="Arial" w:cs="Arial"/>
        <w:b w:val="0"/>
        <w:bCs w:val="0"/>
        <w:sz w:val="20"/>
        <w:szCs w:val="20"/>
      </w:rPr>
      <w:t xml:space="preserve">trana </w:t>
    </w:r>
    <w:r w:rsidR="002F2A16" w:rsidRPr="00F30BCC">
      <w:rPr>
        <w:rFonts w:ascii="Arial" w:hAnsi="Arial" w:cs="Arial"/>
        <w:b w:val="0"/>
        <w:bCs w:val="0"/>
        <w:sz w:val="20"/>
        <w:szCs w:val="20"/>
      </w:rPr>
      <w:fldChar w:fldCharType="begin"/>
    </w:r>
    <w:r w:rsidR="002F2A16" w:rsidRPr="00F30BCC">
      <w:rPr>
        <w:rFonts w:ascii="Arial" w:hAnsi="Arial" w:cs="Arial"/>
        <w:b w:val="0"/>
        <w:bCs w:val="0"/>
        <w:sz w:val="20"/>
        <w:szCs w:val="20"/>
      </w:rPr>
      <w:instrText xml:space="preserve"> PAGE </w:instrText>
    </w:r>
    <w:r w:rsidR="002F2A16" w:rsidRPr="00F30BCC">
      <w:rPr>
        <w:rFonts w:ascii="Arial" w:hAnsi="Arial" w:cs="Arial"/>
        <w:b w:val="0"/>
        <w:bCs w:val="0"/>
        <w:sz w:val="20"/>
        <w:szCs w:val="20"/>
      </w:rPr>
      <w:fldChar w:fldCharType="separate"/>
    </w:r>
    <w:r w:rsidR="000F2096">
      <w:rPr>
        <w:rFonts w:ascii="Arial" w:hAnsi="Arial" w:cs="Arial"/>
        <w:b w:val="0"/>
        <w:bCs w:val="0"/>
        <w:noProof/>
        <w:sz w:val="20"/>
        <w:szCs w:val="20"/>
      </w:rPr>
      <w:t>1</w:t>
    </w:r>
    <w:r w:rsidR="002F2A16" w:rsidRPr="00F30BCC">
      <w:rPr>
        <w:rFonts w:ascii="Arial" w:hAnsi="Arial" w:cs="Arial"/>
        <w:b w:val="0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16" w:rsidRDefault="00403A16">
      <w:r>
        <w:separator/>
      </w:r>
    </w:p>
  </w:footnote>
  <w:footnote w:type="continuationSeparator" w:id="0">
    <w:p w:rsidR="00403A16" w:rsidRDefault="0040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27"/>
    <w:rsid w:val="00081EB5"/>
    <w:rsid w:val="000F2096"/>
    <w:rsid w:val="00103C26"/>
    <w:rsid w:val="00123256"/>
    <w:rsid w:val="00141497"/>
    <w:rsid w:val="001419B9"/>
    <w:rsid w:val="00177A7B"/>
    <w:rsid w:val="001A4153"/>
    <w:rsid w:val="001D2BAB"/>
    <w:rsid w:val="00214D62"/>
    <w:rsid w:val="00286654"/>
    <w:rsid w:val="002B6DD2"/>
    <w:rsid w:val="002E031A"/>
    <w:rsid w:val="002E6DD4"/>
    <w:rsid w:val="002F2A16"/>
    <w:rsid w:val="00313268"/>
    <w:rsid w:val="00322A8B"/>
    <w:rsid w:val="003243DE"/>
    <w:rsid w:val="003263D2"/>
    <w:rsid w:val="00367F08"/>
    <w:rsid w:val="003D49DE"/>
    <w:rsid w:val="003D64AF"/>
    <w:rsid w:val="003E659B"/>
    <w:rsid w:val="003F20A9"/>
    <w:rsid w:val="00403A16"/>
    <w:rsid w:val="00407D3F"/>
    <w:rsid w:val="004173B1"/>
    <w:rsid w:val="00472BE2"/>
    <w:rsid w:val="004A2C5F"/>
    <w:rsid w:val="004A3F83"/>
    <w:rsid w:val="005433BE"/>
    <w:rsid w:val="005661CE"/>
    <w:rsid w:val="00596DD8"/>
    <w:rsid w:val="005D7405"/>
    <w:rsid w:val="005F604A"/>
    <w:rsid w:val="00633B60"/>
    <w:rsid w:val="006862C5"/>
    <w:rsid w:val="00690957"/>
    <w:rsid w:val="00692419"/>
    <w:rsid w:val="006B7D97"/>
    <w:rsid w:val="00721EAE"/>
    <w:rsid w:val="00754AB3"/>
    <w:rsid w:val="00776920"/>
    <w:rsid w:val="007876BF"/>
    <w:rsid w:val="00797BB0"/>
    <w:rsid w:val="007A4F62"/>
    <w:rsid w:val="007D4179"/>
    <w:rsid w:val="0081250D"/>
    <w:rsid w:val="00823A44"/>
    <w:rsid w:val="00840E6A"/>
    <w:rsid w:val="008442FC"/>
    <w:rsid w:val="008A2B17"/>
    <w:rsid w:val="008A41A3"/>
    <w:rsid w:val="00904529"/>
    <w:rsid w:val="0090636D"/>
    <w:rsid w:val="0092091E"/>
    <w:rsid w:val="009514FD"/>
    <w:rsid w:val="00975EA1"/>
    <w:rsid w:val="00991547"/>
    <w:rsid w:val="009B08ED"/>
    <w:rsid w:val="009D19EA"/>
    <w:rsid w:val="009E0D7A"/>
    <w:rsid w:val="00A0223F"/>
    <w:rsid w:val="00A10183"/>
    <w:rsid w:val="00A26DB3"/>
    <w:rsid w:val="00A26E81"/>
    <w:rsid w:val="00A30AF0"/>
    <w:rsid w:val="00A335B8"/>
    <w:rsid w:val="00A47DD4"/>
    <w:rsid w:val="00A6608E"/>
    <w:rsid w:val="00A666CC"/>
    <w:rsid w:val="00A759D8"/>
    <w:rsid w:val="00AC3E30"/>
    <w:rsid w:val="00AD28D8"/>
    <w:rsid w:val="00B07488"/>
    <w:rsid w:val="00B24D07"/>
    <w:rsid w:val="00B35EB7"/>
    <w:rsid w:val="00B364AD"/>
    <w:rsid w:val="00B77EA5"/>
    <w:rsid w:val="00BA68C4"/>
    <w:rsid w:val="00BB4E10"/>
    <w:rsid w:val="00BC5DCD"/>
    <w:rsid w:val="00BF0B10"/>
    <w:rsid w:val="00C026E7"/>
    <w:rsid w:val="00C51110"/>
    <w:rsid w:val="00C76B57"/>
    <w:rsid w:val="00C92404"/>
    <w:rsid w:val="00CA1DA3"/>
    <w:rsid w:val="00CB2F2B"/>
    <w:rsid w:val="00CF7434"/>
    <w:rsid w:val="00D04258"/>
    <w:rsid w:val="00D4325A"/>
    <w:rsid w:val="00D548CD"/>
    <w:rsid w:val="00D6650C"/>
    <w:rsid w:val="00D926EC"/>
    <w:rsid w:val="00D93075"/>
    <w:rsid w:val="00DC5052"/>
    <w:rsid w:val="00DF1849"/>
    <w:rsid w:val="00E057B3"/>
    <w:rsid w:val="00E411AD"/>
    <w:rsid w:val="00E43575"/>
    <w:rsid w:val="00E92727"/>
    <w:rsid w:val="00EA4F20"/>
    <w:rsid w:val="00EC07EE"/>
    <w:rsid w:val="00EF2FD5"/>
    <w:rsid w:val="00EF4D95"/>
    <w:rsid w:val="00EF5270"/>
    <w:rsid w:val="00F053B9"/>
    <w:rsid w:val="00F24380"/>
    <w:rsid w:val="00F24CBB"/>
    <w:rsid w:val="00F30BCC"/>
    <w:rsid w:val="00F61A86"/>
    <w:rsid w:val="00F85823"/>
    <w:rsid w:val="00FB218A"/>
    <w:rsid w:val="00FC3096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4DF8D7A0"/>
  <w15:chartTrackingRefBased/>
  <w15:docId w15:val="{0DC3CB76-1F28-454B-8ACB-918725B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E6A"/>
    <w:pPr>
      <w:autoSpaceDE w:val="0"/>
      <w:autoSpaceDN w:val="0"/>
    </w:pPr>
  </w:style>
  <w:style w:type="paragraph" w:styleId="Nadpis2">
    <w:name w:val="heading 2"/>
    <w:basedOn w:val="Normln"/>
    <w:next w:val="Normln"/>
    <w:qFormat/>
    <w:rsid w:val="00840E6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autoRedefine/>
    <w:rsid w:val="00A759D8"/>
    <w:pPr>
      <w:spacing w:afterAutospacing="1"/>
    </w:pPr>
    <w:rPr>
      <w:rFonts w:ascii="Helvetica" w:hAnsi="Helvetica"/>
      <w:color w:val="FFFFCC"/>
    </w:rPr>
  </w:style>
  <w:style w:type="paragraph" w:customStyle="1" w:styleId="StylArial11bZarovnatdobloku1">
    <w:name w:val="Styl Arial 11 b. Zarovnat do bloku1"/>
    <w:basedOn w:val="Normln"/>
    <w:autoRedefine/>
    <w:rsid w:val="003263D2"/>
    <w:pPr>
      <w:spacing w:after="120"/>
      <w:ind w:firstLine="352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840E6A"/>
    <w:pPr>
      <w:widowControl w:val="0"/>
      <w:jc w:val="both"/>
    </w:pPr>
    <w:rPr>
      <w:sz w:val="24"/>
      <w:szCs w:val="24"/>
    </w:rPr>
  </w:style>
  <w:style w:type="paragraph" w:styleId="Zhlav">
    <w:name w:val="header"/>
    <w:basedOn w:val="Normln"/>
    <w:rsid w:val="00A02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223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77A7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C3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6FAF-1AEC-4725-AA20-9F61C8AE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UH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Pavlíček</dc:creator>
  <cp:keywords/>
  <cp:lastModifiedBy>Tichá Magda</cp:lastModifiedBy>
  <cp:revision>3</cp:revision>
  <cp:lastPrinted>2016-09-27T13:37:00Z</cp:lastPrinted>
  <dcterms:created xsi:type="dcterms:W3CDTF">2022-10-03T14:49:00Z</dcterms:created>
  <dcterms:modified xsi:type="dcterms:W3CDTF">2022-10-03T14:49:00Z</dcterms:modified>
</cp:coreProperties>
</file>