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08B63" w14:textId="77777777" w:rsidR="00E15D47" w:rsidRDefault="005F45FD">
      <w:pPr>
        <w:pStyle w:val="Nzev"/>
      </w:pPr>
      <w:r>
        <w:t>Obec Zalužany</w:t>
      </w:r>
      <w:r>
        <w:br/>
        <w:t>Zastupitelstvo obce Zalužany</w:t>
      </w:r>
    </w:p>
    <w:p w14:paraId="600031F3" w14:textId="77777777" w:rsidR="00E15D47" w:rsidRDefault="005F45FD">
      <w:pPr>
        <w:pStyle w:val="Nadpis1"/>
      </w:pPr>
      <w:r>
        <w:t>Obecně závazná vyhláška obce Zalužany</w:t>
      </w:r>
      <w:r>
        <w:br/>
        <w:t>o místním poplatku za užívání veřejného prostranství</w:t>
      </w:r>
    </w:p>
    <w:p w14:paraId="02892115" w14:textId="77777777" w:rsidR="00E15D47" w:rsidRDefault="005F45FD">
      <w:pPr>
        <w:pStyle w:val="UvodniVeta"/>
      </w:pPr>
      <w:r>
        <w:t>Zastupitelstvo obce Zalužany se na svém zasedání dne 23.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1C6C206" w14:textId="77777777" w:rsidR="00E15D47" w:rsidRDefault="005F45FD">
      <w:pPr>
        <w:pStyle w:val="Nadpis2"/>
      </w:pPr>
      <w:r>
        <w:t>Čl. 1</w:t>
      </w:r>
      <w:r>
        <w:br/>
        <w:t>Úvodní ustanovení</w:t>
      </w:r>
    </w:p>
    <w:p w14:paraId="210E3E25" w14:textId="77777777" w:rsidR="00E15D47" w:rsidRDefault="005F45FD">
      <w:pPr>
        <w:pStyle w:val="Odstavec"/>
        <w:numPr>
          <w:ilvl w:val="0"/>
          <w:numId w:val="1"/>
        </w:numPr>
      </w:pPr>
      <w:r>
        <w:t>Obec Zalužany touto vyhláškou zavádí místní poplatek za užívání veřejného prostranství (dále jen „poplatek“).</w:t>
      </w:r>
    </w:p>
    <w:p w14:paraId="3A72D361" w14:textId="77777777" w:rsidR="00E15D47" w:rsidRDefault="005F45F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  <w:rFonts w:cs="Arial"/>
        </w:rPr>
        <w:footnoteReference w:id="1"/>
      </w:r>
      <w:r>
        <w:t>.</w:t>
      </w:r>
    </w:p>
    <w:p w14:paraId="62240415" w14:textId="77777777" w:rsidR="00E15D47" w:rsidRDefault="005F45FD">
      <w:pPr>
        <w:pStyle w:val="Nadpis2"/>
      </w:pPr>
      <w:r>
        <w:t>Čl. 2</w:t>
      </w:r>
      <w:r>
        <w:br/>
        <w:t>Předmět poplatku a poplatník</w:t>
      </w:r>
    </w:p>
    <w:p w14:paraId="1ABD7D49" w14:textId="77777777" w:rsidR="00E15D47" w:rsidRDefault="005F45FD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  <w:rFonts w:cs="Arial"/>
        </w:rPr>
        <w:footnoteReference w:id="2"/>
      </w:r>
      <w:r>
        <w:t>:</w:t>
      </w:r>
    </w:p>
    <w:p w14:paraId="727C2352" w14:textId="77777777" w:rsidR="00E15D47" w:rsidRDefault="005F45FD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1F63FDC6" w14:textId="77777777" w:rsidR="00E15D47" w:rsidRDefault="005F45FD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5A0B4781" w14:textId="77777777" w:rsidR="00E15D47" w:rsidRDefault="005F45FD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7DC31100" w14:textId="77777777" w:rsidR="00E15D47" w:rsidRDefault="005F45FD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3F7037D8" w14:textId="77777777" w:rsidR="00E15D47" w:rsidRDefault="005F45FD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4F1B2346" w14:textId="77777777" w:rsidR="00E15D47" w:rsidRDefault="005F45FD">
      <w:pPr>
        <w:pStyle w:val="Odstavec"/>
        <w:numPr>
          <w:ilvl w:val="1"/>
          <w:numId w:val="1"/>
        </w:numPr>
      </w:pPr>
      <w:r>
        <w:t>provádění výkopových prací,</w:t>
      </w:r>
    </w:p>
    <w:p w14:paraId="5F250B0C" w14:textId="77777777" w:rsidR="00E15D47" w:rsidRDefault="005F45FD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2B25A44D" w14:textId="77777777" w:rsidR="00E15D47" w:rsidRDefault="005F45FD">
      <w:pPr>
        <w:pStyle w:val="Odstavec"/>
        <w:numPr>
          <w:ilvl w:val="1"/>
          <w:numId w:val="1"/>
        </w:numPr>
      </w:pPr>
      <w:r>
        <w:t>umístění skládek,</w:t>
      </w:r>
    </w:p>
    <w:p w14:paraId="5E1CE8C0" w14:textId="77777777" w:rsidR="00E15D47" w:rsidRDefault="005F45FD">
      <w:pPr>
        <w:pStyle w:val="Odstavec"/>
        <w:numPr>
          <w:ilvl w:val="1"/>
          <w:numId w:val="1"/>
        </w:numPr>
      </w:pPr>
      <w:r>
        <w:t>umístění zařízení cirkusů,</w:t>
      </w:r>
    </w:p>
    <w:p w14:paraId="1619F23B" w14:textId="77777777" w:rsidR="00E15D47" w:rsidRDefault="005F45FD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7C6E8B29" w14:textId="77777777" w:rsidR="00E15D47" w:rsidRDefault="005F45FD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37DD99E8" w14:textId="77777777" w:rsidR="00E15D47" w:rsidRDefault="005F45FD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4B66366B" w14:textId="77777777" w:rsidR="00E15D47" w:rsidRDefault="005F45FD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2B42783F" w14:textId="77777777" w:rsidR="00E15D47" w:rsidRDefault="005F45FD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300BC667" w14:textId="77777777" w:rsidR="00E15D47" w:rsidRDefault="005F45FD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4EC73C20" w14:textId="77777777" w:rsidR="00E15D47" w:rsidRDefault="005F45FD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  <w:rFonts w:cs="Arial"/>
        </w:rPr>
        <w:footnoteReference w:id="3"/>
      </w:r>
      <w:r>
        <w:t>.</w:t>
      </w:r>
    </w:p>
    <w:p w14:paraId="4C5A883E" w14:textId="77777777" w:rsidR="00E15D47" w:rsidRDefault="005F45FD">
      <w:pPr>
        <w:pStyle w:val="Nadpis2"/>
      </w:pPr>
      <w:r>
        <w:t>Čl. 3</w:t>
      </w:r>
      <w:r>
        <w:br/>
        <w:t>Veřejná prostranství</w:t>
      </w:r>
    </w:p>
    <w:p w14:paraId="48298C96" w14:textId="77777777" w:rsidR="00E15D47" w:rsidRDefault="005F45FD">
      <w:pPr>
        <w:spacing w:line="312" w:lineRule="auto"/>
        <w:jc w:val="both"/>
      </w:pPr>
      <w:r>
        <w:rPr>
          <w:rFonts w:ascii="Arial" w:hAnsi="Arial" w:cs="Arial"/>
          <w:sz w:val="22"/>
          <w:szCs w:val="22"/>
        </w:rPr>
        <w:t xml:space="preserve">Poplatek se platí za užívání veřejného prostranství, kterým se rozumí 14/2 - ostatní plocha,  15/2 - ostatní plocha,  15/3 - ostatní plocha, 173 – zastavěná plocha a nádvoří,  786/1 - ostatní plocha,  786/2 – louka, 787/1 – ostatní plocha, 787/8 – ostatní plocha,  787/11 – ostatní plocha,  787/13 – ostatní plocha,  788/1 – ostatní plocha, 788/2 – ostatní plocha, 1136/1 – pastvina, 1136/2 – ostatní plocha, 1136/5 – ostatní plocha,  1136/6 – pastvina, 1136/7 – ostatní plocha, 1241/10 – TTP, 1312 – ostatní plocha, 1358/1 – ostatní plocha, 1363/2 – ostatní plocha, 1367/14 – orná půda, 1367/20 – orná půda,   1384/2 – obecní sad, 1396/3 – ostatní plocha, 1674/1 – ostatní plocha, </w:t>
      </w:r>
      <w:r>
        <w:rPr>
          <w:rFonts w:ascii="Arial" w:hAnsi="Arial" w:cs="Arial"/>
          <w:kern w:val="0"/>
          <w:sz w:val="22"/>
          <w:szCs w:val="22"/>
          <w:lang w:eastAsia="cs-CZ" w:bidi="ar-SA"/>
        </w:rPr>
        <w:t xml:space="preserve">1674/4  - zahrada, 1674/7 – ostatní plocha, 1707/1 – ostatní plocha, 1749    – ostatní plocha, 1750/1 – ostatní plocha, 1751/1 – ostatní plocha,  1751/2 – ostatní plocha, 1751/3 – ostatní plocha, 1761/2 – ostatní plocha. </w:t>
      </w:r>
    </w:p>
    <w:p w14:paraId="7D033D11" w14:textId="77777777" w:rsidR="00E15D47" w:rsidRDefault="00E15D47">
      <w:pPr>
        <w:pStyle w:val="Odstavec"/>
      </w:pPr>
    </w:p>
    <w:p w14:paraId="004AA892" w14:textId="77777777" w:rsidR="00E15D47" w:rsidRDefault="005F45FD">
      <w:pPr>
        <w:pStyle w:val="Nadpis2"/>
      </w:pPr>
      <w:r>
        <w:t>Čl. 4</w:t>
      </w:r>
      <w:r>
        <w:br/>
        <w:t>Ohlašovací povinnost</w:t>
      </w:r>
    </w:p>
    <w:p w14:paraId="4B319206" w14:textId="77777777" w:rsidR="00E15D47" w:rsidRDefault="005F45FD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47BBD7BB" w14:textId="77777777" w:rsidR="00E15D47" w:rsidRDefault="005F45FD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  <w:rFonts w:cs="Arial"/>
        </w:rPr>
        <w:footnoteReference w:id="4"/>
      </w:r>
      <w:r>
        <w:t>.</w:t>
      </w:r>
    </w:p>
    <w:p w14:paraId="0C500A36" w14:textId="77777777" w:rsidR="00E15D47" w:rsidRDefault="005F45FD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  <w:rFonts w:cs="Arial"/>
        </w:rPr>
        <w:footnoteReference w:id="5"/>
      </w:r>
      <w:r>
        <w:t>.</w:t>
      </w:r>
    </w:p>
    <w:p w14:paraId="75A474F5" w14:textId="77777777" w:rsidR="00E15D47" w:rsidRDefault="005F45FD">
      <w:pPr>
        <w:pStyle w:val="Nadpis2"/>
      </w:pPr>
      <w:r>
        <w:t>Čl. 5</w:t>
      </w:r>
      <w:r>
        <w:br/>
        <w:t>Sazba poplatku</w:t>
      </w:r>
    </w:p>
    <w:p w14:paraId="4127D5D0" w14:textId="77777777" w:rsidR="00E15D47" w:rsidRDefault="005F45FD">
      <w:pPr>
        <w:pStyle w:val="Odstavec"/>
      </w:pPr>
      <w:r>
        <w:t>Sazba poplatku činí za každý i započatý m² a každý i započatý den:</w:t>
      </w:r>
    </w:p>
    <w:p w14:paraId="30425B50" w14:textId="77777777" w:rsidR="00E15D47" w:rsidRDefault="005F45FD">
      <w:pPr>
        <w:pStyle w:val="Odstavec"/>
        <w:numPr>
          <w:ilvl w:val="1"/>
          <w:numId w:val="1"/>
        </w:numPr>
      </w:pPr>
      <w:r>
        <w:t>za umístění dočasných staveb sloužících pro poskytování služeb 5 Kč,</w:t>
      </w:r>
    </w:p>
    <w:p w14:paraId="7CB5E23A" w14:textId="77777777" w:rsidR="00E15D47" w:rsidRDefault="005F45FD">
      <w:pPr>
        <w:pStyle w:val="Odstavec"/>
        <w:numPr>
          <w:ilvl w:val="1"/>
          <w:numId w:val="1"/>
        </w:numPr>
      </w:pPr>
      <w:r>
        <w:t>za umístění zařízení sloužících pro poskytování služeb 5 Kč,</w:t>
      </w:r>
    </w:p>
    <w:p w14:paraId="68B4C6ED" w14:textId="77777777" w:rsidR="00E15D47" w:rsidRDefault="005F45FD">
      <w:pPr>
        <w:pStyle w:val="Odstavec"/>
        <w:numPr>
          <w:ilvl w:val="1"/>
          <w:numId w:val="1"/>
        </w:numPr>
      </w:pPr>
      <w:r>
        <w:t>za umístění dočasných staveb sloužících pro poskytování prodeje 5 Kč,</w:t>
      </w:r>
    </w:p>
    <w:p w14:paraId="7A4055AD" w14:textId="77777777" w:rsidR="00E15D47" w:rsidRDefault="005F45FD">
      <w:pPr>
        <w:pStyle w:val="Odstavec"/>
        <w:numPr>
          <w:ilvl w:val="1"/>
          <w:numId w:val="1"/>
        </w:numPr>
      </w:pPr>
      <w:r>
        <w:t>za umístění zařízení sloužících pro poskytování prodeje 5 Kč,</w:t>
      </w:r>
    </w:p>
    <w:p w14:paraId="1123B70D" w14:textId="77777777" w:rsidR="00E15D47" w:rsidRDefault="005F45FD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2232221A" w14:textId="77777777" w:rsidR="00E15D47" w:rsidRDefault="005F45FD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7852F1A5" w14:textId="77777777" w:rsidR="00E15D47" w:rsidRDefault="005F45FD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210D3B9B" w14:textId="77777777" w:rsidR="00E15D47" w:rsidRDefault="005F45FD">
      <w:pPr>
        <w:pStyle w:val="Odstavec"/>
        <w:numPr>
          <w:ilvl w:val="1"/>
          <w:numId w:val="1"/>
        </w:numPr>
      </w:pPr>
      <w:r>
        <w:t>za umístění skládek 2 Kč,</w:t>
      </w:r>
    </w:p>
    <w:p w14:paraId="13B47C1B" w14:textId="77777777" w:rsidR="00E15D47" w:rsidRDefault="005F45FD">
      <w:pPr>
        <w:pStyle w:val="Odstavec"/>
        <w:numPr>
          <w:ilvl w:val="1"/>
          <w:numId w:val="1"/>
        </w:numPr>
      </w:pPr>
      <w:r>
        <w:t>za umístění zařízení cirkusů 5 Kč,</w:t>
      </w:r>
    </w:p>
    <w:p w14:paraId="0E09E6A3" w14:textId="77777777" w:rsidR="00E15D47" w:rsidRDefault="005F45FD">
      <w:pPr>
        <w:pStyle w:val="Odstavec"/>
        <w:numPr>
          <w:ilvl w:val="1"/>
          <w:numId w:val="1"/>
        </w:numPr>
      </w:pPr>
      <w:r>
        <w:t>za umístění zařízení lunaparků a jiných obdobných atrakcí 100 Kč,</w:t>
      </w:r>
    </w:p>
    <w:p w14:paraId="2CE1B1FD" w14:textId="77777777" w:rsidR="00E15D47" w:rsidRDefault="005F45FD">
      <w:pPr>
        <w:pStyle w:val="Odstavec"/>
        <w:numPr>
          <w:ilvl w:val="1"/>
          <w:numId w:val="1"/>
        </w:numPr>
      </w:pPr>
      <w:r>
        <w:t>za vyhrazení trvalého parkovacího místa 2 Kč,</w:t>
      </w:r>
    </w:p>
    <w:p w14:paraId="69760848" w14:textId="77777777" w:rsidR="00E15D47" w:rsidRDefault="005F45FD">
      <w:pPr>
        <w:pStyle w:val="Odstavec"/>
        <w:numPr>
          <w:ilvl w:val="1"/>
          <w:numId w:val="1"/>
        </w:numPr>
      </w:pPr>
      <w:r>
        <w:t>za užívání veřejného prostranství pro kulturní akce 2 Kč,</w:t>
      </w:r>
    </w:p>
    <w:p w14:paraId="70289608" w14:textId="77777777" w:rsidR="00E15D47" w:rsidRDefault="005F45FD">
      <w:pPr>
        <w:pStyle w:val="Odstavec"/>
        <w:numPr>
          <w:ilvl w:val="1"/>
          <w:numId w:val="1"/>
        </w:numPr>
      </w:pPr>
      <w:r>
        <w:t>za užívání veřejného prostranství pro sportovní akce 1 Kč,</w:t>
      </w:r>
    </w:p>
    <w:p w14:paraId="6010B5FA" w14:textId="77777777" w:rsidR="00E15D47" w:rsidRDefault="005F45FD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7C22286F" w14:textId="77777777" w:rsidR="00E15D47" w:rsidRDefault="005F45FD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45762AC0" w14:textId="77777777" w:rsidR="00E15D47" w:rsidRDefault="005F45FD">
      <w:pPr>
        <w:pStyle w:val="Nadpis2"/>
      </w:pPr>
      <w:r>
        <w:t>Čl. 6</w:t>
      </w:r>
      <w:r>
        <w:br/>
        <w:t>Splatnost poplatku</w:t>
      </w:r>
    </w:p>
    <w:p w14:paraId="6152EE7A" w14:textId="77777777" w:rsidR="00E15D47" w:rsidRDefault="005F45FD">
      <w:pPr>
        <w:pStyle w:val="Odstavec"/>
      </w:pPr>
      <w:r>
        <w:t>Poplatek je splatný nejpozději do 15 dnů ode dne ukončení užívání veřejného prostranství.</w:t>
      </w:r>
    </w:p>
    <w:p w14:paraId="45939949" w14:textId="77777777" w:rsidR="00E15D47" w:rsidRDefault="005F45FD">
      <w:pPr>
        <w:pStyle w:val="Nadpis2"/>
      </w:pPr>
      <w:r>
        <w:t>Čl. 7</w:t>
      </w:r>
      <w:r>
        <w:br/>
        <w:t xml:space="preserve"> Osvobození</w:t>
      </w:r>
    </w:p>
    <w:p w14:paraId="4A6C4CA0" w14:textId="77777777" w:rsidR="00E15D47" w:rsidRDefault="005F45FD">
      <w:pPr>
        <w:pStyle w:val="Odstavec"/>
        <w:numPr>
          <w:ilvl w:val="0"/>
          <w:numId w:val="4"/>
        </w:numPr>
      </w:pPr>
      <w:r>
        <w:t>Poplatek se neplatí:</w:t>
      </w:r>
    </w:p>
    <w:p w14:paraId="37C47E6D" w14:textId="77777777" w:rsidR="00E15D47" w:rsidRDefault="005F45FD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0832EF72" w14:textId="77777777" w:rsidR="00E15D47" w:rsidRDefault="005F45FD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  <w:rFonts w:cs="Arial"/>
        </w:rPr>
        <w:footnoteReference w:id="6"/>
      </w:r>
      <w:r>
        <w:t>.</w:t>
      </w:r>
    </w:p>
    <w:p w14:paraId="2518A5B5" w14:textId="77777777" w:rsidR="00E15D47" w:rsidRDefault="005F45FD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  <w:rFonts w:cs="Arial"/>
        </w:rPr>
        <w:footnoteReference w:id="7"/>
      </w:r>
      <w:r>
        <w:t>.</w:t>
      </w:r>
    </w:p>
    <w:p w14:paraId="3D99DA8F" w14:textId="77777777" w:rsidR="00E15D47" w:rsidRDefault="005F45FD">
      <w:pPr>
        <w:pStyle w:val="Nadpis2"/>
      </w:pPr>
      <w:r>
        <w:t>Čl. 8</w:t>
      </w:r>
      <w:r>
        <w:br/>
        <w:t xml:space="preserve"> Přechodné a zrušovací ustanovení</w:t>
      </w:r>
    </w:p>
    <w:p w14:paraId="52627691" w14:textId="77777777" w:rsidR="00E15D47" w:rsidRDefault="005F45FD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266B719E" w14:textId="77777777" w:rsidR="00E15D47" w:rsidRDefault="005F45FD">
      <w:pPr>
        <w:pStyle w:val="Odstavec"/>
        <w:numPr>
          <w:ilvl w:val="0"/>
          <w:numId w:val="1"/>
        </w:numPr>
      </w:pPr>
      <w:r>
        <w:t>Zrušuje se obecně závazná vyhláška č. 5/2019, Obecně závazná vyhláška obce Zalužany o místním poplatku za užívání veřejného prostranství, ze dne 20. listopadu 2019.</w:t>
      </w:r>
    </w:p>
    <w:p w14:paraId="02F2852E" w14:textId="77777777" w:rsidR="00E15D47" w:rsidRDefault="005F45FD">
      <w:pPr>
        <w:pStyle w:val="Nadpis2"/>
      </w:pPr>
      <w:r>
        <w:t>Čl. 9</w:t>
      </w:r>
      <w:r>
        <w:br/>
        <w:t>Účinnost</w:t>
      </w:r>
    </w:p>
    <w:p w14:paraId="2CEBF3D4" w14:textId="77777777" w:rsidR="00E15D47" w:rsidRDefault="005F45FD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15D47" w14:paraId="4F4D3EC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F5D5BF" w14:textId="77777777" w:rsidR="00E15D47" w:rsidRDefault="005F45FD">
            <w:pPr>
              <w:pStyle w:val="PodpisovePole"/>
            </w:pPr>
            <w:r>
              <w:t>Tomáš Pechar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15E709" w14:textId="77777777" w:rsidR="00E15D47" w:rsidRDefault="005F45FD">
            <w:pPr>
              <w:pStyle w:val="PodpisovePole"/>
            </w:pPr>
            <w:r>
              <w:t>František Hodouš v. r.</w:t>
            </w:r>
            <w:r>
              <w:br/>
              <w:t xml:space="preserve"> místostarosta</w:t>
            </w:r>
          </w:p>
        </w:tc>
      </w:tr>
      <w:tr w:rsidR="00E15D47" w14:paraId="61414A8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6E3175" w14:textId="77777777" w:rsidR="00E15D47" w:rsidRDefault="00E15D47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6C3530" w14:textId="77777777" w:rsidR="00E15D47" w:rsidRDefault="00E15D47">
            <w:pPr>
              <w:pStyle w:val="PodpisovePole"/>
            </w:pPr>
          </w:p>
        </w:tc>
      </w:tr>
    </w:tbl>
    <w:p w14:paraId="20D5F471" w14:textId="77777777" w:rsidR="00E15D47" w:rsidRDefault="00E15D47"/>
    <w:sectPr w:rsidR="00E15D4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BA7CF" w14:textId="77777777" w:rsidR="0099056D" w:rsidRDefault="0099056D">
      <w:r>
        <w:separator/>
      </w:r>
    </w:p>
  </w:endnote>
  <w:endnote w:type="continuationSeparator" w:id="0">
    <w:p w14:paraId="3EDF60C0" w14:textId="77777777" w:rsidR="0099056D" w:rsidRDefault="0099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662EF" w14:textId="77777777" w:rsidR="0099056D" w:rsidRDefault="0099056D">
      <w:r>
        <w:rPr>
          <w:color w:val="000000"/>
        </w:rPr>
        <w:separator/>
      </w:r>
    </w:p>
  </w:footnote>
  <w:footnote w:type="continuationSeparator" w:id="0">
    <w:p w14:paraId="6BC5121B" w14:textId="77777777" w:rsidR="0099056D" w:rsidRDefault="0099056D">
      <w:r>
        <w:continuationSeparator/>
      </w:r>
    </w:p>
  </w:footnote>
  <w:footnote w:id="1">
    <w:p w14:paraId="032428A8" w14:textId="77777777" w:rsidR="00000000" w:rsidRDefault="005F45FD">
      <w:pPr>
        <w:pStyle w:val="Footnote"/>
      </w:pPr>
      <w:r>
        <w:rPr>
          <w:rStyle w:val="Znakapoznpodarou"/>
          <w:rFonts w:cs="Arial"/>
        </w:rPr>
        <w:footnoteRef/>
      </w:r>
      <w:r>
        <w:t>§ 15 odst. 1 zákona o místních poplatcích</w:t>
      </w:r>
    </w:p>
  </w:footnote>
  <w:footnote w:id="2">
    <w:p w14:paraId="1D3877B8" w14:textId="77777777" w:rsidR="00000000" w:rsidRDefault="005F45FD">
      <w:pPr>
        <w:pStyle w:val="Footnote"/>
      </w:pPr>
      <w:r>
        <w:rPr>
          <w:rStyle w:val="Znakapoznpodarou"/>
          <w:rFonts w:cs="Arial"/>
        </w:rPr>
        <w:footnoteRef/>
      </w:r>
      <w:r>
        <w:t>§ 4 odst. 1 zákona o místních poplatcích</w:t>
      </w:r>
    </w:p>
  </w:footnote>
  <w:footnote w:id="3">
    <w:p w14:paraId="1A559AA6" w14:textId="77777777" w:rsidR="00000000" w:rsidRDefault="005F45FD">
      <w:pPr>
        <w:pStyle w:val="Footnote"/>
      </w:pPr>
      <w:r>
        <w:rPr>
          <w:rStyle w:val="Znakapoznpodarou"/>
          <w:rFonts w:cs="Arial"/>
        </w:rPr>
        <w:footnoteRef/>
      </w:r>
      <w:r>
        <w:t>§ 4 odst. 2 zákona o místních poplatcích</w:t>
      </w:r>
    </w:p>
  </w:footnote>
  <w:footnote w:id="4">
    <w:p w14:paraId="611AA3C0" w14:textId="77777777" w:rsidR="00000000" w:rsidRDefault="005F45FD">
      <w:pPr>
        <w:pStyle w:val="Footnote"/>
      </w:pPr>
      <w:r>
        <w:rPr>
          <w:rStyle w:val="Znakapoznpodarou"/>
          <w:rFonts w:cs="Arial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5608E799" w14:textId="77777777" w:rsidR="00000000" w:rsidRDefault="005F45FD">
      <w:pPr>
        <w:pStyle w:val="Footnote"/>
      </w:pPr>
      <w:r>
        <w:rPr>
          <w:rStyle w:val="Znakapoznpodarou"/>
          <w:rFonts w:cs="Arial"/>
        </w:rPr>
        <w:footnoteRef/>
      </w:r>
      <w:r>
        <w:t>§ 14a odst. 4 zákona o místních poplatcích</w:t>
      </w:r>
    </w:p>
  </w:footnote>
  <w:footnote w:id="6">
    <w:p w14:paraId="2EA9B32C" w14:textId="77777777" w:rsidR="00000000" w:rsidRDefault="005F45FD">
      <w:pPr>
        <w:pStyle w:val="Footnote"/>
      </w:pPr>
      <w:r>
        <w:rPr>
          <w:rStyle w:val="Znakapoznpodarou"/>
          <w:rFonts w:cs="Arial"/>
        </w:rPr>
        <w:footnoteRef/>
      </w:r>
      <w:r>
        <w:t>§ 4 odst. 1 zákona o místních poplatcích</w:t>
      </w:r>
    </w:p>
  </w:footnote>
  <w:footnote w:id="7">
    <w:p w14:paraId="3F4B699D" w14:textId="77777777" w:rsidR="00000000" w:rsidRDefault="005F45FD">
      <w:pPr>
        <w:pStyle w:val="Footnote"/>
      </w:pPr>
      <w:r>
        <w:rPr>
          <w:rStyle w:val="Znakapoznpodarou"/>
          <w:rFonts w:cs="Arial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A7FD2"/>
    <w:multiLevelType w:val="multilevel"/>
    <w:tmpl w:val="FFFFFFFF"/>
    <w:lvl w:ilvl="0">
      <w:start w:val="1"/>
      <w:numFmt w:val="decimal"/>
      <w:lvlText w:val="(%1)"/>
      <w:lvlJc w:val="left"/>
      <w:pPr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cs="Times New Roman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cs="Times New Roman"/>
      </w:rPr>
    </w:lvl>
  </w:abstractNum>
  <w:num w:numId="1" w16cid:durableId="2113016816">
    <w:abstractNumId w:val="0"/>
  </w:num>
  <w:num w:numId="2" w16cid:durableId="123430077">
    <w:abstractNumId w:val="0"/>
    <w:lvlOverride w:ilvl="0">
      <w:startOverride w:val="1"/>
    </w:lvlOverride>
  </w:num>
  <w:num w:numId="3" w16cid:durableId="1824858887">
    <w:abstractNumId w:val="0"/>
    <w:lvlOverride w:ilvl="0">
      <w:startOverride w:val="1"/>
    </w:lvlOverride>
  </w:num>
  <w:num w:numId="4" w16cid:durableId="114373241">
    <w:abstractNumId w:val="0"/>
    <w:lvlOverride w:ilvl="0">
      <w:startOverride w:val="1"/>
    </w:lvlOverride>
  </w:num>
  <w:num w:numId="5" w16cid:durableId="2126212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47"/>
    <w:rsid w:val="005F45FD"/>
    <w:rsid w:val="0099056D"/>
    <w:rsid w:val="00996E3A"/>
    <w:rsid w:val="00BC3BD0"/>
    <w:rsid w:val="00E1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0D68F"/>
  <w14:defaultImageDpi w14:val="0"/>
  <w15:docId w15:val="{97768CC3-6B45-4103-92F3-FCC36088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Times New Roman" w:hAnsi="Liberation Serif" w:cs="Times New Roman"/>
        <w:kern w:val="3"/>
        <w:sz w:val="24"/>
        <w:szCs w:val="24"/>
        <w:lang w:val="cs-CZ" w:eastAsia="zh-CN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</w:pPr>
    <w:rPr>
      <w:rFonts w:cs="Arial Unicode MS"/>
      <w:lang w:bidi="hi-IN"/>
    </w:rPr>
  </w:style>
  <w:style w:type="paragraph" w:styleId="Nadpis1">
    <w:name w:val="heading 1"/>
    <w:basedOn w:val="Heading"/>
    <w:next w:val="Textbody"/>
    <w:link w:val="Nadpis1Char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link w:val="Nadpis2Char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Mangal"/>
      <w:b/>
      <w:bCs/>
      <w:kern w:val="32"/>
      <w:sz w:val="32"/>
      <w:szCs w:val="29"/>
      <w:lang w:bidi="hi-IN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="Mangal"/>
      <w:b/>
      <w:bCs/>
      <w:i/>
      <w:iCs/>
      <w:sz w:val="28"/>
      <w:szCs w:val="25"/>
      <w:lang w:bidi="hi-IN"/>
    </w:rPr>
  </w:style>
  <w:style w:type="paragraph" w:customStyle="1" w:styleId="Standard">
    <w:name w:val="Standard"/>
    <w:pPr>
      <w:suppressAutoHyphens/>
      <w:autoSpaceDN w:val="0"/>
    </w:pPr>
    <w:rPr>
      <w:rFonts w:cs="Arial Unicode MS"/>
      <w:lang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 w:cs="Arial"/>
    </w:rPr>
  </w:style>
  <w:style w:type="paragraph" w:styleId="Seznam">
    <w:name w:val="List"/>
    <w:basedOn w:val="Textbody"/>
    <w:uiPriority w:val="99"/>
    <w:rPr>
      <w:rFonts w:cs="Arial Unicode MS"/>
    </w:rPr>
  </w:style>
  <w:style w:type="paragraph" w:styleId="Titulek">
    <w:name w:val="caption"/>
    <w:basedOn w:val="Standard"/>
    <w:uiPriority w:val="3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link w:val="NzevChar"/>
    <w:uiPriority w:val="10"/>
    <w:qFormat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="Mangal"/>
      <w:b/>
      <w:bCs/>
      <w:kern w:val="28"/>
      <w:sz w:val="32"/>
      <w:szCs w:val="29"/>
      <w:lang w:bidi="hi-IN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rPr>
      <w:rFonts w:cs="Times New Roman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F Hodouš</cp:lastModifiedBy>
  <cp:revision>2</cp:revision>
  <dcterms:created xsi:type="dcterms:W3CDTF">2023-11-29T20:13:00Z</dcterms:created>
  <dcterms:modified xsi:type="dcterms:W3CDTF">2023-11-29T20:13:00Z</dcterms:modified>
</cp:coreProperties>
</file>