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Pr="006C3362" w:rsidRDefault="006C3362" w:rsidP="005374A5">
      <w:pPr>
        <w:tabs>
          <w:tab w:val="center" w:pos="2410"/>
          <w:tab w:val="center" w:pos="6946"/>
        </w:tabs>
        <w:spacing w:line="276" w:lineRule="auto"/>
        <w:jc w:val="center"/>
        <w:rPr>
          <w:rFonts w:ascii="Cambria" w:hAnsi="Cambria"/>
          <w:b/>
          <w:snapToGrid w:val="0"/>
          <w:sz w:val="36"/>
          <w:szCs w:val="36"/>
        </w:rPr>
      </w:pPr>
      <w:r w:rsidRPr="006C3362">
        <w:rPr>
          <w:rFonts w:ascii="Cambria" w:hAnsi="Cambria"/>
          <w:b/>
          <w:snapToGrid w:val="0"/>
          <w:sz w:val="36"/>
          <w:szCs w:val="36"/>
        </w:rPr>
        <w:t>MĚSTO CHÝNOV</w:t>
      </w:r>
    </w:p>
    <w:p w:rsidR="00000000" w:rsidRPr="006C3362" w:rsidRDefault="006C3362" w:rsidP="005374A5">
      <w:pPr>
        <w:tabs>
          <w:tab w:val="center" w:pos="2410"/>
          <w:tab w:val="center" w:pos="6946"/>
        </w:tabs>
        <w:spacing w:line="276" w:lineRule="auto"/>
        <w:jc w:val="center"/>
        <w:rPr>
          <w:rFonts w:ascii="Cambria" w:hAnsi="Cambria"/>
          <w:b/>
          <w:snapToGrid w:val="0"/>
          <w:sz w:val="32"/>
          <w:szCs w:val="32"/>
        </w:rPr>
      </w:pPr>
      <w:r w:rsidRPr="006C3362">
        <w:rPr>
          <w:rFonts w:ascii="Cambria" w:hAnsi="Cambria"/>
          <w:b/>
          <w:snapToGrid w:val="0"/>
          <w:sz w:val="32"/>
          <w:szCs w:val="32"/>
        </w:rPr>
        <w:t>Zastupitelstvo města Chýnov</w:t>
      </w:r>
    </w:p>
    <w:p w:rsidR="00000000" w:rsidRPr="006C3362" w:rsidRDefault="00000000" w:rsidP="005374A5">
      <w:pPr>
        <w:tabs>
          <w:tab w:val="center" w:pos="2410"/>
          <w:tab w:val="center" w:pos="6946"/>
        </w:tabs>
        <w:spacing w:line="276" w:lineRule="auto"/>
        <w:jc w:val="center"/>
        <w:rPr>
          <w:rFonts w:ascii="Cambria" w:hAnsi="Cambria"/>
          <w:b/>
          <w:snapToGrid w:val="0"/>
          <w:sz w:val="28"/>
          <w:szCs w:val="28"/>
        </w:rPr>
      </w:pPr>
      <w:r w:rsidRPr="006C3362">
        <w:rPr>
          <w:rFonts w:ascii="Cambria" w:hAnsi="Cambria"/>
          <w:b/>
          <w:snapToGrid w:val="0"/>
          <w:sz w:val="28"/>
          <w:szCs w:val="28"/>
        </w:rPr>
        <w:t xml:space="preserve">Obecně závazná vyhláška č. </w:t>
      </w:r>
      <w:r w:rsidR="00383AE5" w:rsidRPr="00383AE5">
        <w:rPr>
          <w:rFonts w:ascii="Cambria" w:hAnsi="Cambria"/>
          <w:b/>
          <w:snapToGrid w:val="0"/>
          <w:sz w:val="28"/>
          <w:szCs w:val="28"/>
        </w:rPr>
        <w:t>1</w:t>
      </w:r>
      <w:r w:rsidRPr="00383AE5">
        <w:rPr>
          <w:rFonts w:ascii="Cambria" w:hAnsi="Cambria"/>
          <w:b/>
          <w:snapToGrid w:val="0"/>
          <w:sz w:val="28"/>
          <w:szCs w:val="28"/>
        </w:rPr>
        <w:t>/</w:t>
      </w:r>
      <w:r w:rsidR="006C3362" w:rsidRPr="006C3362">
        <w:rPr>
          <w:rFonts w:ascii="Cambria" w:hAnsi="Cambria"/>
          <w:b/>
          <w:snapToGrid w:val="0"/>
          <w:sz w:val="28"/>
          <w:szCs w:val="28"/>
        </w:rPr>
        <w:t>2024</w:t>
      </w:r>
    </w:p>
    <w:p w:rsidR="00000000" w:rsidRPr="006C3362" w:rsidRDefault="00000000" w:rsidP="005374A5">
      <w:pPr>
        <w:pStyle w:val="Zkladntext2"/>
        <w:tabs>
          <w:tab w:val="center" w:pos="2410"/>
          <w:tab w:val="center" w:pos="6946"/>
        </w:tabs>
        <w:spacing w:before="0" w:line="276" w:lineRule="auto"/>
        <w:rPr>
          <w:rFonts w:ascii="Cambria" w:hAnsi="Cambria"/>
          <w:sz w:val="28"/>
          <w:szCs w:val="28"/>
        </w:rPr>
      </w:pPr>
      <w:r w:rsidRPr="006C3362">
        <w:rPr>
          <w:rFonts w:ascii="Cambria" w:hAnsi="Cambria"/>
          <w:sz w:val="28"/>
          <w:szCs w:val="28"/>
        </w:rPr>
        <w:t>o pravidlech pro pohyb psů na veřejném prostranství</w:t>
      </w:r>
    </w:p>
    <w:p w:rsidR="006C3362" w:rsidRPr="006C3362" w:rsidRDefault="006C3362" w:rsidP="005374A5">
      <w:pPr>
        <w:pStyle w:val="Zkladntext2"/>
        <w:tabs>
          <w:tab w:val="center" w:pos="2410"/>
          <w:tab w:val="center" w:pos="6946"/>
        </w:tabs>
        <w:spacing w:before="0" w:line="276" w:lineRule="auto"/>
        <w:rPr>
          <w:rFonts w:ascii="Cambria" w:hAnsi="Cambria"/>
          <w:b w:val="0"/>
          <w:bCs/>
          <w:szCs w:val="24"/>
        </w:rPr>
      </w:pPr>
      <w:r w:rsidRPr="006C3362">
        <w:rPr>
          <w:rFonts w:ascii="Cambria" w:hAnsi="Cambria"/>
          <w:b w:val="0"/>
          <w:bCs/>
          <w:szCs w:val="24"/>
        </w:rPr>
        <w:t xml:space="preserve">(dále též jako </w:t>
      </w:r>
      <w:r w:rsidRPr="006C3362">
        <w:rPr>
          <w:rFonts w:ascii="Cambria" w:hAnsi="Cambria"/>
          <w:b w:val="0"/>
          <w:bCs/>
          <w:i/>
          <w:iCs/>
          <w:szCs w:val="24"/>
        </w:rPr>
        <w:t>„</w:t>
      </w:r>
      <w:r w:rsidR="00796124">
        <w:rPr>
          <w:rFonts w:ascii="Cambria" w:hAnsi="Cambria"/>
          <w:b w:val="0"/>
          <w:bCs/>
          <w:i/>
          <w:iCs/>
          <w:szCs w:val="24"/>
        </w:rPr>
        <w:t xml:space="preserve">obecně závazná </w:t>
      </w:r>
      <w:r w:rsidRPr="006C3362">
        <w:rPr>
          <w:rFonts w:ascii="Cambria" w:hAnsi="Cambria"/>
          <w:b w:val="0"/>
          <w:bCs/>
          <w:i/>
          <w:iCs/>
          <w:szCs w:val="24"/>
        </w:rPr>
        <w:t>vyhláška“</w:t>
      </w:r>
      <w:r w:rsidR="005374A5">
        <w:rPr>
          <w:rFonts w:ascii="Cambria" w:hAnsi="Cambria"/>
          <w:b w:val="0"/>
          <w:bCs/>
          <w:i/>
          <w:iCs/>
          <w:szCs w:val="24"/>
        </w:rPr>
        <w:t xml:space="preserve"> </w:t>
      </w:r>
      <w:r w:rsidR="005374A5">
        <w:rPr>
          <w:rFonts w:ascii="Cambria" w:hAnsi="Cambria"/>
          <w:b w:val="0"/>
          <w:bCs/>
          <w:szCs w:val="24"/>
        </w:rPr>
        <w:t xml:space="preserve">nebo též jako </w:t>
      </w:r>
      <w:r w:rsidR="005374A5" w:rsidRPr="005374A5">
        <w:rPr>
          <w:rFonts w:ascii="Cambria" w:hAnsi="Cambria"/>
          <w:b w:val="0"/>
          <w:bCs/>
          <w:i/>
          <w:iCs/>
          <w:szCs w:val="24"/>
        </w:rPr>
        <w:t>„OZV“</w:t>
      </w:r>
      <w:r w:rsidRPr="006C3362">
        <w:rPr>
          <w:rFonts w:ascii="Cambria" w:hAnsi="Cambria"/>
          <w:b w:val="0"/>
          <w:bCs/>
          <w:szCs w:val="24"/>
        </w:rPr>
        <w:t>)</w:t>
      </w:r>
    </w:p>
    <w:p w:rsidR="00000000" w:rsidRPr="006C3362" w:rsidRDefault="00000000" w:rsidP="005374A5">
      <w:pPr>
        <w:tabs>
          <w:tab w:val="center" w:pos="2410"/>
          <w:tab w:val="center" w:pos="6946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000000" w:rsidRPr="006C3362" w:rsidRDefault="00000000" w:rsidP="005374A5">
      <w:pPr>
        <w:pStyle w:val="Zkladntext"/>
        <w:tabs>
          <w:tab w:val="center" w:pos="2410"/>
          <w:tab w:val="center" w:pos="6946"/>
        </w:tabs>
        <w:spacing w:line="276" w:lineRule="auto"/>
        <w:rPr>
          <w:rFonts w:ascii="Cambria" w:hAnsi="Cambria"/>
          <w:sz w:val="24"/>
          <w:szCs w:val="24"/>
        </w:rPr>
      </w:pPr>
      <w:r w:rsidRPr="006C3362">
        <w:rPr>
          <w:rFonts w:ascii="Cambria" w:hAnsi="Cambria"/>
          <w:sz w:val="24"/>
          <w:szCs w:val="24"/>
        </w:rPr>
        <w:t xml:space="preserve">Zastupitelstvo Města Chýnov </w:t>
      </w:r>
      <w:r w:rsidR="006C3362" w:rsidRPr="006C3362">
        <w:rPr>
          <w:rFonts w:ascii="Cambria" w:hAnsi="Cambria"/>
          <w:sz w:val="24"/>
          <w:szCs w:val="24"/>
        </w:rPr>
        <w:t xml:space="preserve">se na svém zasedání konaném dne </w:t>
      </w:r>
      <w:r w:rsidR="00E744B4">
        <w:rPr>
          <w:rFonts w:ascii="Cambria" w:hAnsi="Cambria"/>
          <w:sz w:val="24"/>
          <w:szCs w:val="24"/>
        </w:rPr>
        <w:t>20.05.2024</w:t>
      </w:r>
      <w:r w:rsidR="005374A5">
        <w:rPr>
          <w:rFonts w:ascii="Cambria" w:hAnsi="Cambria"/>
          <w:sz w:val="24"/>
          <w:szCs w:val="24"/>
        </w:rPr>
        <w:t xml:space="preserve"> </w:t>
      </w:r>
      <w:r w:rsidR="006C3362" w:rsidRPr="006C3362">
        <w:rPr>
          <w:rFonts w:ascii="Cambria" w:hAnsi="Cambria"/>
          <w:sz w:val="24"/>
          <w:szCs w:val="24"/>
        </w:rPr>
        <w:t>usnesením č. </w:t>
      </w:r>
      <w:r w:rsidR="00E744B4">
        <w:rPr>
          <w:rFonts w:ascii="Cambria" w:hAnsi="Cambria"/>
          <w:sz w:val="24"/>
          <w:szCs w:val="24"/>
        </w:rPr>
        <w:t>Zas. 11</w:t>
      </w:r>
      <w:r w:rsidR="00796124" w:rsidRPr="00383AE5">
        <w:rPr>
          <w:rFonts w:ascii="Cambria" w:hAnsi="Cambria"/>
          <w:sz w:val="24"/>
          <w:szCs w:val="24"/>
        </w:rPr>
        <w:t>/</w:t>
      </w:r>
      <w:r w:rsidR="00E744B4">
        <w:rPr>
          <w:rFonts w:ascii="Cambria" w:hAnsi="Cambria"/>
          <w:sz w:val="24"/>
          <w:szCs w:val="24"/>
        </w:rPr>
        <w:t xml:space="preserve">2 </w:t>
      </w:r>
      <w:r w:rsidR="00796124" w:rsidRPr="00383AE5">
        <w:rPr>
          <w:rFonts w:ascii="Cambria" w:hAnsi="Cambria"/>
          <w:sz w:val="24"/>
          <w:szCs w:val="24"/>
        </w:rPr>
        <w:t>2024</w:t>
      </w:r>
      <w:r w:rsidR="00796124" w:rsidRPr="006C3362">
        <w:rPr>
          <w:rFonts w:ascii="Cambria" w:hAnsi="Cambria"/>
          <w:sz w:val="24"/>
          <w:szCs w:val="24"/>
        </w:rPr>
        <w:t xml:space="preserve"> </w:t>
      </w:r>
      <w:r w:rsidR="006C3362" w:rsidRPr="006C3362">
        <w:rPr>
          <w:rFonts w:ascii="Cambria" w:hAnsi="Cambria"/>
          <w:sz w:val="24"/>
          <w:szCs w:val="24"/>
        </w:rPr>
        <w:t>usneslo vydat na</w:t>
      </w:r>
      <w:r w:rsidRPr="006C3362">
        <w:rPr>
          <w:rFonts w:ascii="Cambria" w:hAnsi="Cambria"/>
          <w:sz w:val="24"/>
          <w:szCs w:val="24"/>
        </w:rPr>
        <w:t xml:space="preserve"> základě </w:t>
      </w:r>
      <w:proofErr w:type="spellStart"/>
      <w:r w:rsidR="00BC415E">
        <w:rPr>
          <w:rFonts w:ascii="Cambria" w:hAnsi="Cambria"/>
          <w:sz w:val="24"/>
          <w:szCs w:val="24"/>
        </w:rPr>
        <w:t>ust</w:t>
      </w:r>
      <w:proofErr w:type="spellEnd"/>
      <w:r w:rsidR="00BC415E">
        <w:rPr>
          <w:rFonts w:ascii="Cambria" w:hAnsi="Cambria"/>
          <w:sz w:val="24"/>
          <w:szCs w:val="24"/>
        </w:rPr>
        <w:t xml:space="preserve">. </w:t>
      </w:r>
      <w:r w:rsidRPr="006C3362">
        <w:rPr>
          <w:rFonts w:ascii="Cambria" w:hAnsi="Cambria"/>
          <w:sz w:val="24"/>
          <w:szCs w:val="24"/>
        </w:rPr>
        <w:t>§ 24</w:t>
      </w:r>
      <w:r w:rsidR="00796124">
        <w:rPr>
          <w:rFonts w:ascii="Cambria" w:hAnsi="Cambria"/>
          <w:sz w:val="24"/>
          <w:szCs w:val="24"/>
        </w:rPr>
        <w:t xml:space="preserve"> </w:t>
      </w:r>
      <w:r w:rsidRPr="006C3362">
        <w:rPr>
          <w:rFonts w:ascii="Cambria" w:hAnsi="Cambria"/>
          <w:sz w:val="24"/>
          <w:szCs w:val="24"/>
        </w:rPr>
        <w:t>odst. 2 zákona č. 246/1992 Sb., na</w:t>
      </w:r>
      <w:r w:rsidR="006C3362" w:rsidRPr="006C3362">
        <w:rPr>
          <w:rFonts w:ascii="Cambria" w:hAnsi="Cambria"/>
          <w:sz w:val="24"/>
          <w:szCs w:val="24"/>
        </w:rPr>
        <w:t> </w:t>
      </w:r>
      <w:r w:rsidRPr="006C3362">
        <w:rPr>
          <w:rFonts w:ascii="Cambria" w:hAnsi="Cambria"/>
          <w:sz w:val="24"/>
          <w:szCs w:val="24"/>
        </w:rPr>
        <w:t xml:space="preserve">ochranu zvířat proti týrání, ve znění pozdějších předpisů </w:t>
      </w:r>
      <w:r w:rsidR="00796124">
        <w:rPr>
          <w:rFonts w:ascii="Cambria" w:hAnsi="Cambria"/>
          <w:sz w:val="24"/>
          <w:szCs w:val="24"/>
        </w:rPr>
        <w:t xml:space="preserve">(dále též jako </w:t>
      </w:r>
      <w:r w:rsidR="00796124" w:rsidRPr="00796124">
        <w:rPr>
          <w:rFonts w:ascii="Cambria" w:hAnsi="Cambria"/>
          <w:i/>
          <w:iCs/>
          <w:sz w:val="24"/>
          <w:szCs w:val="24"/>
        </w:rPr>
        <w:t>„zákon na</w:t>
      </w:r>
      <w:r w:rsidR="00BC415E">
        <w:rPr>
          <w:rFonts w:ascii="Cambria" w:hAnsi="Cambria"/>
          <w:i/>
          <w:iCs/>
          <w:sz w:val="24"/>
          <w:szCs w:val="24"/>
        </w:rPr>
        <w:t> </w:t>
      </w:r>
      <w:r w:rsidR="00796124" w:rsidRPr="00796124">
        <w:rPr>
          <w:rFonts w:ascii="Cambria" w:hAnsi="Cambria"/>
          <w:i/>
          <w:iCs/>
          <w:sz w:val="24"/>
          <w:szCs w:val="24"/>
        </w:rPr>
        <w:t>ochranu zvířat“</w:t>
      </w:r>
      <w:r w:rsidR="00796124">
        <w:rPr>
          <w:rFonts w:ascii="Cambria" w:hAnsi="Cambria"/>
          <w:sz w:val="24"/>
          <w:szCs w:val="24"/>
        </w:rPr>
        <w:t xml:space="preserve">) </w:t>
      </w:r>
      <w:r w:rsidR="00BC415E">
        <w:rPr>
          <w:rFonts w:ascii="Cambria" w:hAnsi="Cambria"/>
          <w:sz w:val="24"/>
          <w:szCs w:val="24"/>
        </w:rPr>
        <w:t xml:space="preserve">ve spojení s ust. </w:t>
      </w:r>
      <w:r w:rsidRPr="006C3362">
        <w:rPr>
          <w:rFonts w:ascii="Cambria" w:hAnsi="Cambria"/>
          <w:sz w:val="24"/>
          <w:szCs w:val="24"/>
        </w:rPr>
        <w:t>§</w:t>
      </w:r>
      <w:r w:rsidR="00796124">
        <w:rPr>
          <w:rFonts w:ascii="Cambria" w:hAnsi="Cambria"/>
          <w:sz w:val="24"/>
          <w:szCs w:val="24"/>
        </w:rPr>
        <w:t> </w:t>
      </w:r>
      <w:r w:rsidRPr="006C3362">
        <w:rPr>
          <w:rFonts w:ascii="Cambria" w:hAnsi="Cambria"/>
          <w:sz w:val="24"/>
          <w:szCs w:val="24"/>
        </w:rPr>
        <w:t>10</w:t>
      </w:r>
      <w:r w:rsidR="00796124">
        <w:rPr>
          <w:rFonts w:ascii="Cambria" w:hAnsi="Cambria"/>
          <w:sz w:val="24"/>
          <w:szCs w:val="24"/>
        </w:rPr>
        <w:t> </w:t>
      </w:r>
      <w:r w:rsidRPr="006C3362">
        <w:rPr>
          <w:rFonts w:ascii="Cambria" w:hAnsi="Cambria"/>
          <w:sz w:val="24"/>
          <w:szCs w:val="24"/>
        </w:rPr>
        <w:t>písm.</w:t>
      </w:r>
      <w:r w:rsidR="00796124">
        <w:rPr>
          <w:rFonts w:ascii="Cambria" w:hAnsi="Cambria"/>
          <w:sz w:val="24"/>
          <w:szCs w:val="24"/>
        </w:rPr>
        <w:t> </w:t>
      </w:r>
      <w:r w:rsidR="005374A5">
        <w:rPr>
          <w:rFonts w:ascii="Cambria" w:hAnsi="Cambria"/>
          <w:sz w:val="24"/>
          <w:szCs w:val="24"/>
        </w:rPr>
        <w:t>d</w:t>
      </w:r>
      <w:r w:rsidRPr="006C3362">
        <w:rPr>
          <w:rFonts w:ascii="Cambria" w:hAnsi="Cambria"/>
          <w:sz w:val="24"/>
          <w:szCs w:val="24"/>
        </w:rPr>
        <w:t>) zákona č. 128/2000 Sb.,</w:t>
      </w:r>
      <w:r w:rsidR="006C3362" w:rsidRPr="006C3362">
        <w:rPr>
          <w:rFonts w:ascii="Cambria" w:hAnsi="Cambria"/>
          <w:sz w:val="24"/>
          <w:szCs w:val="24"/>
        </w:rPr>
        <w:t xml:space="preserve"> </w:t>
      </w:r>
      <w:r w:rsidRPr="006C3362">
        <w:rPr>
          <w:rFonts w:ascii="Cambria" w:hAnsi="Cambria"/>
          <w:sz w:val="24"/>
          <w:szCs w:val="24"/>
        </w:rPr>
        <w:t>o obcích (obecní zřízení), ve znění pozdějších předpisů</w:t>
      </w:r>
      <w:r w:rsidR="00796124">
        <w:rPr>
          <w:rFonts w:ascii="Cambria" w:hAnsi="Cambria"/>
          <w:sz w:val="24"/>
          <w:szCs w:val="24"/>
        </w:rPr>
        <w:t xml:space="preserve"> </w:t>
      </w:r>
      <w:r w:rsidR="00796124" w:rsidRPr="006C3362">
        <w:rPr>
          <w:rFonts w:ascii="Cambria" w:hAnsi="Cambria"/>
          <w:sz w:val="24"/>
          <w:szCs w:val="24"/>
        </w:rPr>
        <w:t xml:space="preserve">(dále též jako </w:t>
      </w:r>
      <w:r w:rsidR="00796124" w:rsidRPr="006C3362">
        <w:rPr>
          <w:rFonts w:ascii="Cambria" w:hAnsi="Cambria"/>
          <w:i/>
          <w:iCs/>
          <w:sz w:val="24"/>
          <w:szCs w:val="24"/>
        </w:rPr>
        <w:t>„zákon o obcích“</w:t>
      </w:r>
      <w:r w:rsidR="00796124" w:rsidRPr="006C3362">
        <w:rPr>
          <w:rFonts w:ascii="Cambria" w:hAnsi="Cambria"/>
          <w:sz w:val="24"/>
          <w:szCs w:val="24"/>
        </w:rPr>
        <w:t>)</w:t>
      </w:r>
      <w:r w:rsidRPr="006C3362">
        <w:rPr>
          <w:rFonts w:ascii="Cambria" w:hAnsi="Cambria"/>
          <w:sz w:val="24"/>
          <w:szCs w:val="24"/>
        </w:rPr>
        <w:t xml:space="preserve">, </w:t>
      </w:r>
      <w:r w:rsidR="00BC415E">
        <w:rPr>
          <w:rFonts w:ascii="Cambria" w:hAnsi="Cambria"/>
          <w:sz w:val="24"/>
          <w:szCs w:val="24"/>
        </w:rPr>
        <w:t>a dále </w:t>
      </w:r>
      <w:r w:rsidRPr="006C3362">
        <w:rPr>
          <w:rFonts w:ascii="Cambria" w:hAnsi="Cambria"/>
          <w:sz w:val="24"/>
          <w:szCs w:val="24"/>
        </w:rPr>
        <w:t>v souladu s</w:t>
      </w:r>
      <w:r w:rsidR="00BC415E">
        <w:rPr>
          <w:rFonts w:ascii="Cambria" w:hAnsi="Cambria"/>
          <w:sz w:val="24"/>
          <w:szCs w:val="24"/>
        </w:rPr>
        <w:t> </w:t>
      </w:r>
      <w:proofErr w:type="spellStart"/>
      <w:r w:rsidRPr="006C3362">
        <w:rPr>
          <w:rFonts w:ascii="Cambria" w:hAnsi="Cambria"/>
          <w:sz w:val="24"/>
          <w:szCs w:val="24"/>
        </w:rPr>
        <w:t>ust</w:t>
      </w:r>
      <w:proofErr w:type="spellEnd"/>
      <w:r w:rsidR="00BC415E">
        <w:rPr>
          <w:rFonts w:ascii="Cambria" w:hAnsi="Cambria"/>
          <w:sz w:val="24"/>
          <w:szCs w:val="24"/>
        </w:rPr>
        <w:t>.</w:t>
      </w:r>
      <w:r w:rsidRPr="006C3362">
        <w:rPr>
          <w:rFonts w:ascii="Cambria" w:hAnsi="Cambria"/>
          <w:sz w:val="24"/>
          <w:szCs w:val="24"/>
        </w:rPr>
        <w:t xml:space="preserve"> § 10 písm.</w:t>
      </w:r>
      <w:r w:rsidR="006C3362" w:rsidRPr="006C3362">
        <w:rPr>
          <w:rFonts w:ascii="Cambria" w:hAnsi="Cambria"/>
          <w:sz w:val="24"/>
          <w:szCs w:val="24"/>
        </w:rPr>
        <w:t xml:space="preserve"> </w:t>
      </w:r>
      <w:r w:rsidR="005374A5">
        <w:rPr>
          <w:rFonts w:ascii="Cambria" w:hAnsi="Cambria"/>
          <w:sz w:val="24"/>
          <w:szCs w:val="24"/>
        </w:rPr>
        <w:t>c</w:t>
      </w:r>
      <w:r w:rsidRPr="006C3362">
        <w:rPr>
          <w:rFonts w:ascii="Cambria" w:hAnsi="Cambria"/>
          <w:sz w:val="24"/>
          <w:szCs w:val="24"/>
        </w:rPr>
        <w:t>) a</w:t>
      </w:r>
      <w:r w:rsidR="006C3362" w:rsidRPr="006C3362">
        <w:rPr>
          <w:rFonts w:ascii="Cambria" w:hAnsi="Cambria"/>
          <w:sz w:val="24"/>
          <w:szCs w:val="24"/>
        </w:rPr>
        <w:t> </w:t>
      </w:r>
      <w:proofErr w:type="spellStart"/>
      <w:r w:rsidR="00BC415E">
        <w:rPr>
          <w:rFonts w:ascii="Cambria" w:hAnsi="Cambria"/>
          <w:sz w:val="24"/>
          <w:szCs w:val="24"/>
        </w:rPr>
        <w:t>ust</w:t>
      </w:r>
      <w:proofErr w:type="spellEnd"/>
      <w:r w:rsidR="00BC415E">
        <w:rPr>
          <w:rFonts w:ascii="Cambria" w:hAnsi="Cambria"/>
          <w:sz w:val="24"/>
          <w:szCs w:val="24"/>
        </w:rPr>
        <w:t xml:space="preserve">. </w:t>
      </w:r>
      <w:r w:rsidRPr="006C3362">
        <w:rPr>
          <w:rFonts w:ascii="Cambria" w:hAnsi="Cambria"/>
          <w:sz w:val="24"/>
          <w:szCs w:val="24"/>
        </w:rPr>
        <w:t>§</w:t>
      </w:r>
      <w:r w:rsidR="006C3362">
        <w:rPr>
          <w:rFonts w:ascii="Cambria" w:hAnsi="Cambria"/>
          <w:sz w:val="24"/>
          <w:szCs w:val="24"/>
        </w:rPr>
        <w:t> </w:t>
      </w:r>
      <w:r w:rsidRPr="006C3362">
        <w:rPr>
          <w:rFonts w:ascii="Cambria" w:hAnsi="Cambria"/>
          <w:sz w:val="24"/>
          <w:szCs w:val="24"/>
        </w:rPr>
        <w:t>84</w:t>
      </w:r>
      <w:r w:rsidR="00796124">
        <w:rPr>
          <w:rFonts w:ascii="Cambria" w:hAnsi="Cambria"/>
          <w:sz w:val="24"/>
          <w:szCs w:val="24"/>
        </w:rPr>
        <w:t> </w:t>
      </w:r>
      <w:r w:rsidRPr="006C3362">
        <w:rPr>
          <w:rFonts w:ascii="Cambria" w:hAnsi="Cambria"/>
          <w:sz w:val="24"/>
          <w:szCs w:val="24"/>
        </w:rPr>
        <w:t>odst. 2 písm.</w:t>
      </w:r>
      <w:r w:rsidR="00796124">
        <w:rPr>
          <w:rFonts w:ascii="Cambria" w:hAnsi="Cambria"/>
          <w:sz w:val="24"/>
          <w:szCs w:val="24"/>
        </w:rPr>
        <w:t> </w:t>
      </w:r>
      <w:r w:rsidR="00F1006D">
        <w:rPr>
          <w:rFonts w:ascii="Cambria" w:hAnsi="Cambria"/>
          <w:sz w:val="24"/>
          <w:szCs w:val="24"/>
        </w:rPr>
        <w:t>h</w:t>
      </w:r>
      <w:r w:rsidRPr="006C3362">
        <w:rPr>
          <w:rFonts w:ascii="Cambria" w:hAnsi="Cambria"/>
          <w:sz w:val="24"/>
          <w:szCs w:val="24"/>
        </w:rPr>
        <w:t>) zákona</w:t>
      </w:r>
      <w:r w:rsidR="00796124">
        <w:rPr>
          <w:rFonts w:ascii="Cambria" w:hAnsi="Cambria"/>
          <w:sz w:val="24"/>
          <w:szCs w:val="24"/>
        </w:rPr>
        <w:t xml:space="preserve"> o obcích</w:t>
      </w:r>
      <w:r w:rsidRPr="006C3362">
        <w:rPr>
          <w:rFonts w:ascii="Cambria" w:hAnsi="Cambria"/>
          <w:sz w:val="24"/>
          <w:szCs w:val="24"/>
        </w:rPr>
        <w:t>, tuto</w:t>
      </w:r>
      <w:r w:rsidR="00BC415E">
        <w:rPr>
          <w:rFonts w:ascii="Cambria" w:hAnsi="Cambria"/>
          <w:sz w:val="24"/>
          <w:szCs w:val="24"/>
        </w:rPr>
        <w:t> </w:t>
      </w:r>
      <w:r w:rsidR="00796124">
        <w:rPr>
          <w:rFonts w:ascii="Cambria" w:hAnsi="Cambria"/>
          <w:sz w:val="24"/>
          <w:szCs w:val="24"/>
        </w:rPr>
        <w:t>obecně závaznou</w:t>
      </w:r>
      <w:r w:rsidRPr="006C3362">
        <w:rPr>
          <w:rFonts w:ascii="Cambria" w:hAnsi="Cambria"/>
          <w:sz w:val="24"/>
          <w:szCs w:val="24"/>
        </w:rPr>
        <w:t xml:space="preserve"> vyhlášku:</w:t>
      </w:r>
    </w:p>
    <w:p w:rsidR="00000000" w:rsidRPr="006C3362" w:rsidRDefault="00000000" w:rsidP="005374A5">
      <w:pPr>
        <w:pStyle w:val="Zkladntext"/>
        <w:tabs>
          <w:tab w:val="center" w:pos="2410"/>
          <w:tab w:val="center" w:pos="6946"/>
        </w:tabs>
        <w:spacing w:line="276" w:lineRule="auto"/>
        <w:rPr>
          <w:rFonts w:ascii="Cambria" w:hAnsi="Cambria"/>
          <w:sz w:val="24"/>
          <w:szCs w:val="24"/>
        </w:rPr>
      </w:pPr>
    </w:p>
    <w:p w:rsidR="00000000" w:rsidRPr="005374A5" w:rsidRDefault="005374A5" w:rsidP="005374A5">
      <w:pPr>
        <w:numPr>
          <w:ilvl w:val="0"/>
          <w:numId w:val="4"/>
        </w:numPr>
        <w:spacing w:line="276" w:lineRule="auto"/>
        <w:ind w:left="0" w:firstLine="0"/>
        <w:jc w:val="center"/>
        <w:rPr>
          <w:rFonts w:ascii="Cambria" w:hAnsi="Cambria"/>
          <w:b/>
          <w:snapToGrid w:val="0"/>
          <w:color w:val="000000"/>
          <w:sz w:val="24"/>
          <w:szCs w:val="24"/>
        </w:rPr>
      </w:pPr>
      <w:r>
        <w:rPr>
          <w:rFonts w:ascii="Cambria" w:hAnsi="Cambria"/>
          <w:b/>
          <w:snapToGrid w:val="0"/>
          <w:color w:val="000000"/>
          <w:sz w:val="24"/>
          <w:szCs w:val="24"/>
        </w:rPr>
        <w:br/>
      </w:r>
      <w:r w:rsidR="00000000" w:rsidRPr="005374A5">
        <w:rPr>
          <w:rFonts w:ascii="Cambria" w:hAnsi="Cambria"/>
          <w:b/>
          <w:snapToGrid w:val="0"/>
          <w:color w:val="000000"/>
          <w:sz w:val="24"/>
          <w:szCs w:val="24"/>
        </w:rPr>
        <w:t>Úvodní ustanovení</w:t>
      </w:r>
    </w:p>
    <w:p w:rsidR="00796124" w:rsidRPr="00796124" w:rsidRDefault="00000000" w:rsidP="00796124">
      <w:pPr>
        <w:pStyle w:val="Zkladntext3"/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rPr>
          <w:rFonts w:ascii="Cambria" w:hAnsi="Cambria"/>
          <w:iCs/>
          <w:szCs w:val="24"/>
        </w:rPr>
      </w:pPr>
      <w:r w:rsidRPr="00796124">
        <w:rPr>
          <w:rFonts w:ascii="Cambria" w:hAnsi="Cambria"/>
          <w:szCs w:val="24"/>
        </w:rPr>
        <w:t xml:space="preserve">Tato </w:t>
      </w:r>
      <w:r w:rsidR="00796124" w:rsidRPr="00796124">
        <w:rPr>
          <w:rFonts w:ascii="Cambria" w:hAnsi="Cambria"/>
          <w:szCs w:val="24"/>
        </w:rPr>
        <w:t xml:space="preserve">obecně závazná </w:t>
      </w:r>
      <w:r w:rsidRPr="00796124">
        <w:rPr>
          <w:rFonts w:ascii="Cambria" w:hAnsi="Cambria"/>
          <w:szCs w:val="24"/>
        </w:rPr>
        <w:t xml:space="preserve">vyhláška </w:t>
      </w:r>
      <w:r w:rsidR="00846A8C" w:rsidRPr="00796124">
        <w:rPr>
          <w:rFonts w:ascii="Cambria" w:hAnsi="Cambria"/>
          <w:szCs w:val="24"/>
        </w:rPr>
        <w:t>za účelem zabezpečení místních záležitostí veřejného pořádku a</w:t>
      </w:r>
      <w:r w:rsidR="00796124" w:rsidRPr="00796124">
        <w:rPr>
          <w:rFonts w:ascii="Cambria" w:hAnsi="Cambria"/>
          <w:szCs w:val="24"/>
        </w:rPr>
        <w:t> </w:t>
      </w:r>
      <w:r w:rsidR="00846A8C" w:rsidRPr="00796124">
        <w:rPr>
          <w:rFonts w:ascii="Cambria" w:hAnsi="Cambria"/>
          <w:szCs w:val="24"/>
        </w:rPr>
        <w:t>zajištění čistoty veřejných prostranství, s cílem přispět k ochraně zdraví osob a</w:t>
      </w:r>
      <w:r w:rsidR="00796124" w:rsidRPr="00796124">
        <w:rPr>
          <w:rFonts w:ascii="Cambria" w:hAnsi="Cambria"/>
          <w:szCs w:val="24"/>
        </w:rPr>
        <w:t> </w:t>
      </w:r>
      <w:r w:rsidR="00846A8C" w:rsidRPr="00796124">
        <w:rPr>
          <w:rFonts w:ascii="Cambria" w:hAnsi="Cambria"/>
          <w:szCs w:val="24"/>
        </w:rPr>
        <w:t>majetku při pohybu psů na veřejných prostranstvích</w:t>
      </w:r>
      <w:r w:rsidRPr="00796124">
        <w:rPr>
          <w:rFonts w:ascii="Cambria" w:hAnsi="Cambria"/>
          <w:szCs w:val="24"/>
        </w:rPr>
        <w:t xml:space="preserve"> </w:t>
      </w:r>
      <w:r w:rsidR="00846A8C" w:rsidRPr="00796124">
        <w:rPr>
          <w:rFonts w:ascii="Cambria" w:hAnsi="Cambria"/>
          <w:szCs w:val="24"/>
        </w:rPr>
        <w:t>a s ohledem na požadavky ochrany zvířat proti týrání</w:t>
      </w:r>
      <w:r w:rsidR="005374A5">
        <w:rPr>
          <w:rFonts w:ascii="Cambria" w:hAnsi="Cambria"/>
          <w:szCs w:val="24"/>
        </w:rPr>
        <w:t>,</w:t>
      </w:r>
      <w:r w:rsidR="00846A8C" w:rsidRPr="00796124">
        <w:rPr>
          <w:rFonts w:ascii="Cambria" w:hAnsi="Cambria"/>
          <w:szCs w:val="24"/>
        </w:rPr>
        <w:t xml:space="preserve"> stanoví pravidla pro pohyb psů a jiných zvířat na</w:t>
      </w:r>
      <w:r w:rsidR="00796124" w:rsidRPr="00796124">
        <w:rPr>
          <w:rFonts w:ascii="Cambria" w:hAnsi="Cambria"/>
          <w:szCs w:val="24"/>
        </w:rPr>
        <w:t> </w:t>
      </w:r>
      <w:r w:rsidR="00846A8C" w:rsidRPr="00796124">
        <w:rPr>
          <w:rFonts w:ascii="Cambria" w:hAnsi="Cambria"/>
          <w:szCs w:val="24"/>
        </w:rPr>
        <w:t xml:space="preserve">veřejných prostranstvích nacházejících se na území </w:t>
      </w:r>
      <w:r w:rsidRPr="00796124">
        <w:rPr>
          <w:rFonts w:ascii="Cambria" w:hAnsi="Cambria"/>
          <w:szCs w:val="24"/>
        </w:rPr>
        <w:t>Města Chýnov.</w:t>
      </w:r>
    </w:p>
    <w:p w:rsidR="00796124" w:rsidRPr="00796124" w:rsidRDefault="00796124" w:rsidP="00796124">
      <w:pPr>
        <w:pStyle w:val="Zkladntext3"/>
        <w:tabs>
          <w:tab w:val="center" w:pos="2410"/>
          <w:tab w:val="center" w:pos="6946"/>
        </w:tabs>
        <w:spacing w:line="276" w:lineRule="auto"/>
        <w:rPr>
          <w:rFonts w:ascii="Cambria" w:hAnsi="Cambria"/>
          <w:iCs/>
          <w:szCs w:val="24"/>
        </w:rPr>
      </w:pPr>
    </w:p>
    <w:p w:rsidR="00000000" w:rsidRPr="006C3362" w:rsidRDefault="006C3362" w:rsidP="005374A5">
      <w:pPr>
        <w:numPr>
          <w:ilvl w:val="0"/>
          <w:numId w:val="4"/>
        </w:numPr>
        <w:tabs>
          <w:tab w:val="center" w:pos="2410"/>
          <w:tab w:val="center" w:pos="6946"/>
        </w:tabs>
        <w:spacing w:line="276" w:lineRule="auto"/>
        <w:ind w:left="0" w:firstLine="0"/>
        <w:jc w:val="center"/>
        <w:rPr>
          <w:rFonts w:ascii="Cambria" w:hAnsi="Cambria"/>
          <w:b/>
          <w:snapToGrid w:val="0"/>
          <w:color w:val="000000"/>
          <w:sz w:val="24"/>
          <w:szCs w:val="24"/>
        </w:rPr>
      </w:pPr>
      <w:r w:rsidRPr="006C3362">
        <w:rPr>
          <w:rFonts w:ascii="Cambria" w:hAnsi="Cambria"/>
          <w:b/>
          <w:snapToGrid w:val="0"/>
          <w:color w:val="000000"/>
          <w:sz w:val="24"/>
          <w:szCs w:val="24"/>
        </w:rPr>
        <w:br/>
      </w:r>
      <w:r w:rsidR="00000000" w:rsidRPr="006C3362">
        <w:rPr>
          <w:rFonts w:ascii="Cambria" w:hAnsi="Cambria"/>
          <w:b/>
          <w:snapToGrid w:val="0"/>
          <w:color w:val="000000"/>
          <w:sz w:val="24"/>
          <w:szCs w:val="24"/>
        </w:rPr>
        <w:t>Vymezení základních pojmů</w:t>
      </w:r>
    </w:p>
    <w:p w:rsidR="00796124" w:rsidRPr="00796124" w:rsidRDefault="00796124" w:rsidP="00796124">
      <w:pPr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 účely této </w:t>
      </w:r>
      <w:r w:rsidR="005374A5">
        <w:rPr>
          <w:rFonts w:ascii="Cambria" w:hAnsi="Cambria"/>
          <w:sz w:val="24"/>
          <w:szCs w:val="24"/>
        </w:rPr>
        <w:t xml:space="preserve">obecně závazné </w:t>
      </w:r>
      <w:r>
        <w:rPr>
          <w:rFonts w:ascii="Cambria" w:hAnsi="Cambria"/>
          <w:sz w:val="24"/>
          <w:szCs w:val="24"/>
        </w:rPr>
        <w:t>vyhlášky se rozumí:</w:t>
      </w:r>
    </w:p>
    <w:p w:rsidR="00796124" w:rsidRPr="00796124" w:rsidRDefault="00796124" w:rsidP="00796124">
      <w:pPr>
        <w:numPr>
          <w:ilvl w:val="2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 w:rsidRPr="00796124">
        <w:rPr>
          <w:rFonts w:ascii="Cambria" w:hAnsi="Cambria"/>
          <w:b/>
          <w:bCs/>
          <w:sz w:val="24"/>
          <w:szCs w:val="24"/>
        </w:rPr>
        <w:t>územím Města Chýnov</w:t>
      </w:r>
      <w:r w:rsidRPr="00796124">
        <w:rPr>
          <w:rFonts w:ascii="Cambria" w:hAnsi="Cambria"/>
          <w:sz w:val="24"/>
          <w:szCs w:val="24"/>
        </w:rPr>
        <w:t xml:space="preserve"> katastrální území Chýnov</w:t>
      </w:r>
      <w:r w:rsidR="005374A5">
        <w:rPr>
          <w:rFonts w:ascii="Cambria" w:hAnsi="Cambria"/>
          <w:sz w:val="24"/>
          <w:szCs w:val="24"/>
        </w:rPr>
        <w:t xml:space="preserve"> u Tábora</w:t>
      </w:r>
      <w:r w:rsidRPr="00796124">
        <w:rPr>
          <w:rFonts w:ascii="Cambria" w:hAnsi="Cambria"/>
          <w:sz w:val="24"/>
          <w:szCs w:val="24"/>
        </w:rPr>
        <w:t xml:space="preserve">, Dobronice u Chýnova, </w:t>
      </w:r>
      <w:proofErr w:type="spellStart"/>
      <w:r w:rsidRPr="00796124">
        <w:rPr>
          <w:rFonts w:ascii="Cambria" w:hAnsi="Cambria"/>
          <w:sz w:val="24"/>
          <w:szCs w:val="24"/>
        </w:rPr>
        <w:t>Kloužovice</w:t>
      </w:r>
      <w:proofErr w:type="spellEnd"/>
      <w:r w:rsidRPr="00796124">
        <w:rPr>
          <w:rFonts w:ascii="Cambria" w:hAnsi="Cambria"/>
          <w:sz w:val="24"/>
          <w:szCs w:val="24"/>
        </w:rPr>
        <w:t xml:space="preserve">, </w:t>
      </w:r>
      <w:proofErr w:type="spellStart"/>
      <w:r w:rsidRPr="00796124">
        <w:rPr>
          <w:rFonts w:ascii="Cambria" w:hAnsi="Cambria"/>
          <w:sz w:val="24"/>
          <w:szCs w:val="24"/>
        </w:rPr>
        <w:t>Velmovice</w:t>
      </w:r>
      <w:proofErr w:type="spellEnd"/>
      <w:r w:rsidRPr="00796124">
        <w:rPr>
          <w:rFonts w:ascii="Cambria" w:hAnsi="Cambria"/>
          <w:sz w:val="24"/>
          <w:szCs w:val="24"/>
        </w:rPr>
        <w:t xml:space="preserve"> a </w:t>
      </w:r>
      <w:proofErr w:type="spellStart"/>
      <w:r w:rsidRPr="00796124">
        <w:rPr>
          <w:rFonts w:ascii="Cambria" w:hAnsi="Cambria"/>
          <w:sz w:val="24"/>
          <w:szCs w:val="24"/>
        </w:rPr>
        <w:t>Záhostice</w:t>
      </w:r>
      <w:proofErr w:type="spellEnd"/>
      <w:r>
        <w:rPr>
          <w:rFonts w:ascii="Cambria" w:hAnsi="Cambria"/>
          <w:sz w:val="24"/>
          <w:szCs w:val="24"/>
        </w:rPr>
        <w:t>;</w:t>
      </w:r>
    </w:p>
    <w:p w:rsidR="00000000" w:rsidRDefault="00796124" w:rsidP="00796124">
      <w:pPr>
        <w:numPr>
          <w:ilvl w:val="2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 w:rsidRPr="00796124">
        <w:rPr>
          <w:rFonts w:ascii="Cambria" w:hAnsi="Cambria"/>
          <w:b/>
          <w:bCs/>
          <w:sz w:val="24"/>
          <w:szCs w:val="24"/>
        </w:rPr>
        <w:t>v</w:t>
      </w:r>
      <w:r w:rsidR="00000000" w:rsidRPr="00796124">
        <w:rPr>
          <w:rFonts w:ascii="Cambria" w:hAnsi="Cambria"/>
          <w:b/>
          <w:bCs/>
          <w:sz w:val="24"/>
          <w:szCs w:val="24"/>
        </w:rPr>
        <w:t>eřejným prostranstvím</w:t>
      </w:r>
      <w:r w:rsidR="00000000" w:rsidRPr="006C3362">
        <w:rPr>
          <w:rFonts w:ascii="Cambria" w:hAnsi="Cambria"/>
          <w:sz w:val="24"/>
          <w:szCs w:val="24"/>
        </w:rPr>
        <w:t xml:space="preserve"> všechna náměstí, ulice, tržiště, chodníky, veřejná zeleň, parky a</w:t>
      </w:r>
      <w:r w:rsidR="006C3362" w:rsidRPr="006C3362">
        <w:rPr>
          <w:rFonts w:ascii="Cambria" w:hAnsi="Cambria"/>
          <w:sz w:val="24"/>
          <w:szCs w:val="24"/>
        </w:rPr>
        <w:t> </w:t>
      </w:r>
      <w:r w:rsidR="00000000" w:rsidRPr="006C3362">
        <w:rPr>
          <w:rFonts w:ascii="Cambria" w:hAnsi="Cambria"/>
          <w:sz w:val="24"/>
          <w:szCs w:val="24"/>
        </w:rPr>
        <w:t>další prostory přístupné každému bez omezení, tedy sloužící obecnému užívání, a to bez ohledu na vlastnictví k tomuto prostoru</w:t>
      </w:r>
      <w:r w:rsidR="00A072AE">
        <w:rPr>
          <w:rFonts w:ascii="Cambria" w:hAnsi="Cambria"/>
          <w:sz w:val="24"/>
          <w:szCs w:val="24"/>
        </w:rPr>
        <w:t>;</w:t>
      </w:r>
      <w:r w:rsidR="006C3362" w:rsidRPr="006C3362">
        <w:rPr>
          <w:rStyle w:val="Znakapoznpodarou"/>
          <w:rFonts w:ascii="Cambria" w:hAnsi="Cambria"/>
          <w:sz w:val="24"/>
          <w:szCs w:val="24"/>
        </w:rPr>
        <w:footnoteReference w:id="1"/>
      </w:r>
    </w:p>
    <w:p w:rsidR="00796124" w:rsidRDefault="00796124" w:rsidP="00796124">
      <w:pPr>
        <w:numPr>
          <w:ilvl w:val="2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doprovázející osobou</w:t>
      </w:r>
      <w:r>
        <w:rPr>
          <w:rFonts w:ascii="Cambria" w:hAnsi="Cambria"/>
          <w:sz w:val="24"/>
          <w:szCs w:val="24"/>
        </w:rPr>
        <w:t xml:space="preserve"> fyzická osoba, která má psa na veřejném prostranství pod</w:t>
      </w:r>
      <w:r w:rsidR="00572970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kontrolou či dohledem, zpravidla jeho chovatel, resp. vlastník zvířete nebo osoba, jíž bylo zvíře svěřeno;</w:t>
      </w:r>
    </w:p>
    <w:p w:rsidR="005374A5" w:rsidRDefault="00796124" w:rsidP="00796124">
      <w:pPr>
        <w:numPr>
          <w:ilvl w:val="2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 w:rsidRPr="00796124">
        <w:rPr>
          <w:rFonts w:ascii="Cambria" w:hAnsi="Cambria"/>
          <w:b/>
          <w:bCs/>
          <w:sz w:val="24"/>
          <w:szCs w:val="24"/>
        </w:rPr>
        <w:t>označení psa trvalým způsobem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796124">
        <w:rPr>
          <w:rFonts w:ascii="Cambria" w:hAnsi="Cambria"/>
          <w:sz w:val="24"/>
          <w:szCs w:val="24"/>
        </w:rPr>
        <w:t>označení psa elektronickým čipem nebo</w:t>
      </w:r>
      <w:r>
        <w:rPr>
          <w:rFonts w:ascii="Cambria" w:hAnsi="Cambria"/>
          <w:sz w:val="24"/>
          <w:szCs w:val="24"/>
        </w:rPr>
        <w:t> </w:t>
      </w:r>
      <w:r w:rsidRPr="00796124">
        <w:rPr>
          <w:rFonts w:ascii="Cambria" w:hAnsi="Cambria"/>
          <w:sz w:val="24"/>
          <w:szCs w:val="24"/>
        </w:rPr>
        <w:t xml:space="preserve">čitelným tetováním ve smyslu </w:t>
      </w:r>
      <w:proofErr w:type="spellStart"/>
      <w:r>
        <w:rPr>
          <w:rFonts w:ascii="Cambria" w:hAnsi="Cambria"/>
          <w:sz w:val="24"/>
          <w:szCs w:val="24"/>
        </w:rPr>
        <w:t>ust</w:t>
      </w:r>
      <w:proofErr w:type="spellEnd"/>
      <w:r>
        <w:rPr>
          <w:rFonts w:ascii="Cambria" w:hAnsi="Cambria"/>
          <w:sz w:val="24"/>
          <w:szCs w:val="24"/>
        </w:rPr>
        <w:t xml:space="preserve">. § 4 odst. 3 </w:t>
      </w:r>
      <w:r w:rsidRPr="00796124">
        <w:rPr>
          <w:rFonts w:ascii="Cambria" w:hAnsi="Cambria"/>
          <w:sz w:val="24"/>
          <w:szCs w:val="24"/>
        </w:rPr>
        <w:t>zákona č. 166/1999 Sb., o</w:t>
      </w:r>
      <w:r>
        <w:rPr>
          <w:rFonts w:ascii="Cambria" w:hAnsi="Cambria"/>
          <w:sz w:val="24"/>
          <w:szCs w:val="24"/>
        </w:rPr>
        <w:t> </w:t>
      </w:r>
      <w:r w:rsidRPr="00796124">
        <w:rPr>
          <w:rFonts w:ascii="Cambria" w:hAnsi="Cambria"/>
          <w:sz w:val="24"/>
          <w:szCs w:val="24"/>
        </w:rPr>
        <w:t>veterinární péči (veterinární zákon), ve znění pozdějších předpisů</w:t>
      </w:r>
      <w:r>
        <w:rPr>
          <w:rFonts w:ascii="Cambria" w:hAnsi="Cambria"/>
          <w:sz w:val="24"/>
          <w:szCs w:val="24"/>
        </w:rPr>
        <w:t xml:space="preserve"> (dále též jako</w:t>
      </w:r>
      <w:r w:rsidR="005374A5">
        <w:rPr>
          <w:rFonts w:ascii="Cambria" w:hAnsi="Cambria"/>
          <w:sz w:val="24"/>
          <w:szCs w:val="24"/>
        </w:rPr>
        <w:t> </w:t>
      </w:r>
      <w:r w:rsidRPr="00796124">
        <w:rPr>
          <w:rFonts w:ascii="Cambria" w:hAnsi="Cambria"/>
          <w:i/>
          <w:iCs/>
          <w:sz w:val="24"/>
          <w:szCs w:val="24"/>
        </w:rPr>
        <w:t>„VZ“</w:t>
      </w:r>
      <w:r>
        <w:rPr>
          <w:rFonts w:ascii="Cambria" w:hAnsi="Cambria"/>
          <w:sz w:val="24"/>
          <w:szCs w:val="24"/>
        </w:rPr>
        <w:t>)</w:t>
      </w:r>
      <w:r w:rsidR="00693123">
        <w:rPr>
          <w:rFonts w:ascii="Cambria" w:hAnsi="Cambria"/>
          <w:sz w:val="24"/>
          <w:szCs w:val="24"/>
        </w:rPr>
        <w:t>;</w:t>
      </w:r>
    </w:p>
    <w:p w:rsidR="00693123" w:rsidRDefault="003F4ECC" w:rsidP="00796124">
      <w:pPr>
        <w:numPr>
          <w:ilvl w:val="2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</w:t>
      </w:r>
      <w:r w:rsidR="00693123" w:rsidRPr="00693123">
        <w:rPr>
          <w:rFonts w:ascii="Cambria" w:hAnsi="Cambria"/>
          <w:b/>
          <w:bCs/>
          <w:sz w:val="24"/>
          <w:szCs w:val="24"/>
        </w:rPr>
        <w:t>astavěným územím</w:t>
      </w:r>
      <w:r w:rsidR="00693123" w:rsidRPr="00693123">
        <w:rPr>
          <w:rFonts w:ascii="Cambria" w:hAnsi="Cambria"/>
          <w:sz w:val="24"/>
          <w:szCs w:val="24"/>
        </w:rPr>
        <w:t xml:space="preserve"> území</w:t>
      </w:r>
      <w:r w:rsidR="00693123">
        <w:rPr>
          <w:rFonts w:ascii="Cambria" w:hAnsi="Cambria"/>
          <w:sz w:val="24"/>
          <w:szCs w:val="24"/>
        </w:rPr>
        <w:t xml:space="preserve"> Města Chýnov</w:t>
      </w:r>
      <w:r w:rsidR="00693123" w:rsidRPr="00693123">
        <w:rPr>
          <w:rFonts w:ascii="Cambria" w:hAnsi="Cambria"/>
          <w:sz w:val="24"/>
          <w:szCs w:val="24"/>
        </w:rPr>
        <w:t xml:space="preserve"> vymezené územním plánem</w:t>
      </w:r>
      <w:r w:rsidR="00693123">
        <w:rPr>
          <w:rFonts w:ascii="Cambria" w:hAnsi="Cambria"/>
          <w:sz w:val="24"/>
          <w:szCs w:val="24"/>
        </w:rPr>
        <w:t xml:space="preserve"> Města Chýnov</w:t>
      </w:r>
      <w:r w:rsidR="008043F0">
        <w:rPr>
          <w:rFonts w:ascii="Cambria" w:hAnsi="Cambria"/>
          <w:sz w:val="24"/>
          <w:szCs w:val="24"/>
        </w:rPr>
        <w:t>, jako zastavěné. území nebo zastavitelné plochy.</w:t>
      </w:r>
    </w:p>
    <w:p w:rsidR="00796124" w:rsidRPr="00796124" w:rsidRDefault="005374A5" w:rsidP="005374A5">
      <w:p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000000" w:rsidRPr="006C3362" w:rsidRDefault="005374A5" w:rsidP="00796124">
      <w:pPr>
        <w:numPr>
          <w:ilvl w:val="0"/>
          <w:numId w:val="4"/>
        </w:numPr>
        <w:tabs>
          <w:tab w:val="center" w:pos="2410"/>
          <w:tab w:val="center" w:pos="6946"/>
        </w:tabs>
        <w:spacing w:line="276" w:lineRule="auto"/>
        <w:ind w:left="0" w:firstLine="0"/>
        <w:jc w:val="center"/>
        <w:rPr>
          <w:rFonts w:ascii="Cambria" w:hAnsi="Cambria"/>
          <w:b/>
          <w:snapToGrid w:val="0"/>
          <w:color w:val="000000"/>
          <w:sz w:val="24"/>
          <w:szCs w:val="24"/>
        </w:rPr>
      </w:pPr>
      <w:r>
        <w:rPr>
          <w:rFonts w:ascii="Cambria" w:hAnsi="Cambria"/>
          <w:b/>
          <w:snapToGrid w:val="0"/>
          <w:color w:val="000000"/>
          <w:sz w:val="24"/>
          <w:szCs w:val="24"/>
        </w:rPr>
        <w:br/>
      </w:r>
      <w:r w:rsidR="00000000" w:rsidRPr="006C3362">
        <w:rPr>
          <w:rFonts w:ascii="Cambria" w:hAnsi="Cambria"/>
          <w:b/>
          <w:snapToGrid w:val="0"/>
          <w:color w:val="000000"/>
          <w:sz w:val="24"/>
          <w:szCs w:val="24"/>
        </w:rPr>
        <w:t>Pravidla pro pohyb psů na veřejném prostranství</w:t>
      </w:r>
    </w:p>
    <w:p w:rsidR="007B1E53" w:rsidRPr="001142F6" w:rsidRDefault="007B1E53" w:rsidP="00796124">
      <w:pPr>
        <w:pStyle w:val="Zkladntextodsazen2"/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 zastavěném území je zakázáno volné pobíhání psů</w:t>
      </w:r>
      <w:r w:rsidR="008043F0">
        <w:rPr>
          <w:rFonts w:ascii="Cambria" w:hAnsi="Cambria"/>
          <w:szCs w:val="24"/>
        </w:rPr>
        <w:t xml:space="preserve"> na veřejném prostranství</w:t>
      </w:r>
      <w:r w:rsidR="00A072AE">
        <w:rPr>
          <w:rFonts w:ascii="Cambria" w:hAnsi="Cambria"/>
          <w:szCs w:val="24"/>
        </w:rPr>
        <w:t>, doprovázející osoba je povinna volnému pobíhání psů zamezit</w:t>
      </w:r>
      <w:r>
        <w:rPr>
          <w:rFonts w:ascii="Cambria" w:hAnsi="Cambria"/>
          <w:szCs w:val="24"/>
        </w:rPr>
        <w:t>. Pes musí být vždy pod</w:t>
      </w:r>
      <w:r w:rsidR="008043F0">
        <w:rPr>
          <w:rFonts w:ascii="Cambria" w:hAnsi="Cambria"/>
          <w:szCs w:val="24"/>
        </w:rPr>
        <w:t> </w:t>
      </w:r>
      <w:r>
        <w:rPr>
          <w:rFonts w:ascii="Cambria" w:hAnsi="Cambria"/>
          <w:szCs w:val="24"/>
        </w:rPr>
        <w:t>kontrolou a</w:t>
      </w:r>
      <w:r w:rsidR="00A072AE">
        <w:rPr>
          <w:rFonts w:ascii="Cambria" w:hAnsi="Cambria"/>
          <w:szCs w:val="24"/>
        </w:rPr>
        <w:t> </w:t>
      </w:r>
      <w:r>
        <w:rPr>
          <w:rFonts w:ascii="Cambria" w:hAnsi="Cambria"/>
          <w:szCs w:val="24"/>
        </w:rPr>
        <w:t>dohledem doprovázející osoby</w:t>
      </w:r>
      <w:r w:rsidR="00572970">
        <w:rPr>
          <w:rFonts w:ascii="Cambria" w:hAnsi="Cambria"/>
          <w:szCs w:val="24"/>
        </w:rPr>
        <w:t>, a musí být vždy v zastavěném území připnut a veden na vodítku, případně mít alespoň nasazen náhubek.</w:t>
      </w:r>
    </w:p>
    <w:p w:rsidR="007B1E53" w:rsidRPr="001142F6" w:rsidRDefault="007B1E53" w:rsidP="00796124">
      <w:pPr>
        <w:pStyle w:val="Zkladntextodsazen2"/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rPr>
          <w:rFonts w:ascii="Cambria" w:hAnsi="Cambria"/>
          <w:szCs w:val="24"/>
        </w:rPr>
      </w:pPr>
      <w:r w:rsidRPr="001142F6">
        <w:rPr>
          <w:rFonts w:ascii="Cambria" w:hAnsi="Cambria"/>
          <w:szCs w:val="24"/>
        </w:rPr>
        <w:t>Na</w:t>
      </w:r>
      <w:r w:rsidR="00000000" w:rsidRPr="001142F6">
        <w:rPr>
          <w:rFonts w:ascii="Cambria" w:hAnsi="Cambria"/>
          <w:szCs w:val="24"/>
        </w:rPr>
        <w:t xml:space="preserve"> veřejném prostranství</w:t>
      </w:r>
      <w:r w:rsidRPr="001142F6">
        <w:rPr>
          <w:rFonts w:ascii="Cambria" w:hAnsi="Cambria"/>
          <w:szCs w:val="24"/>
        </w:rPr>
        <w:t xml:space="preserve"> vymezeném v příloze č. 1 OZV je doprovázející osoba povinna</w:t>
      </w:r>
      <w:r w:rsidR="00000000" w:rsidRPr="001142F6">
        <w:rPr>
          <w:rFonts w:ascii="Cambria" w:hAnsi="Cambria"/>
          <w:szCs w:val="24"/>
        </w:rPr>
        <w:t xml:space="preserve"> vést psa</w:t>
      </w:r>
      <w:r w:rsidR="00796124" w:rsidRPr="001142F6">
        <w:rPr>
          <w:rFonts w:ascii="Cambria" w:hAnsi="Cambria"/>
          <w:szCs w:val="24"/>
        </w:rPr>
        <w:t xml:space="preserve"> vždy</w:t>
      </w:r>
      <w:r w:rsidR="00000000" w:rsidRPr="001142F6">
        <w:rPr>
          <w:rFonts w:ascii="Cambria" w:hAnsi="Cambria"/>
          <w:szCs w:val="24"/>
        </w:rPr>
        <w:t xml:space="preserve"> na vodítku</w:t>
      </w:r>
      <w:r w:rsidRPr="001142F6">
        <w:rPr>
          <w:rFonts w:ascii="Cambria" w:hAnsi="Cambria"/>
          <w:szCs w:val="24"/>
        </w:rPr>
        <w:t>.</w:t>
      </w:r>
    </w:p>
    <w:p w:rsidR="00000000" w:rsidRPr="001142F6" w:rsidRDefault="00796124" w:rsidP="00796124">
      <w:pPr>
        <w:pStyle w:val="Zkladntextodsazen2"/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rPr>
          <w:rFonts w:ascii="Cambria" w:hAnsi="Cambria"/>
          <w:szCs w:val="24"/>
        </w:rPr>
      </w:pPr>
      <w:r w:rsidRPr="001142F6">
        <w:rPr>
          <w:rFonts w:ascii="Cambria" w:hAnsi="Cambria"/>
          <w:szCs w:val="24"/>
        </w:rPr>
        <w:t>Volně</w:t>
      </w:r>
      <w:r w:rsidR="007B1E53" w:rsidRPr="001142F6">
        <w:rPr>
          <w:rFonts w:ascii="Cambria" w:hAnsi="Cambria"/>
          <w:szCs w:val="24"/>
        </w:rPr>
        <w:t xml:space="preserve"> pobíhající </w:t>
      </w:r>
      <w:r w:rsidRPr="001142F6">
        <w:rPr>
          <w:rFonts w:ascii="Cambria" w:hAnsi="Cambria"/>
          <w:szCs w:val="24"/>
        </w:rPr>
        <w:t>pes</w:t>
      </w:r>
      <w:r w:rsidR="00000000" w:rsidRPr="001142F6">
        <w:rPr>
          <w:rFonts w:ascii="Cambria" w:hAnsi="Cambria"/>
          <w:szCs w:val="24"/>
        </w:rPr>
        <w:t xml:space="preserve"> </w:t>
      </w:r>
      <w:r w:rsidR="008043F0">
        <w:rPr>
          <w:rFonts w:ascii="Cambria" w:hAnsi="Cambria"/>
          <w:szCs w:val="24"/>
        </w:rPr>
        <w:t>na</w:t>
      </w:r>
      <w:r w:rsidR="006C3362" w:rsidRPr="001142F6">
        <w:rPr>
          <w:rFonts w:ascii="Cambria" w:hAnsi="Cambria"/>
          <w:szCs w:val="24"/>
        </w:rPr>
        <w:t> </w:t>
      </w:r>
      <w:r w:rsidR="00000000" w:rsidRPr="001142F6">
        <w:rPr>
          <w:rFonts w:ascii="Cambria" w:hAnsi="Cambria"/>
          <w:szCs w:val="24"/>
        </w:rPr>
        <w:t>veřejném prostranství</w:t>
      </w:r>
      <w:r w:rsidR="007B1E53" w:rsidRPr="001142F6">
        <w:rPr>
          <w:rFonts w:ascii="Cambria" w:hAnsi="Cambria"/>
          <w:szCs w:val="24"/>
        </w:rPr>
        <w:t xml:space="preserve"> v zastavěném území </w:t>
      </w:r>
      <w:r w:rsidR="00000000" w:rsidRPr="001142F6">
        <w:rPr>
          <w:rFonts w:ascii="Cambria" w:hAnsi="Cambria"/>
          <w:szCs w:val="24"/>
        </w:rPr>
        <w:t>muže být</w:t>
      </w:r>
      <w:r w:rsidRPr="001142F6">
        <w:rPr>
          <w:rFonts w:ascii="Cambria" w:hAnsi="Cambria"/>
          <w:szCs w:val="24"/>
        </w:rPr>
        <w:t xml:space="preserve"> </w:t>
      </w:r>
      <w:r w:rsidR="005374A5" w:rsidRPr="001142F6">
        <w:rPr>
          <w:rFonts w:ascii="Cambria" w:hAnsi="Cambria"/>
          <w:szCs w:val="24"/>
        </w:rPr>
        <w:t xml:space="preserve">v souladu a dle pravidel </w:t>
      </w:r>
      <w:proofErr w:type="spellStart"/>
      <w:r w:rsidRPr="001142F6">
        <w:rPr>
          <w:rFonts w:ascii="Cambria" w:hAnsi="Cambria"/>
          <w:szCs w:val="24"/>
        </w:rPr>
        <w:t>ust</w:t>
      </w:r>
      <w:proofErr w:type="spellEnd"/>
      <w:r w:rsidRPr="001142F6">
        <w:rPr>
          <w:rFonts w:ascii="Cambria" w:hAnsi="Cambria"/>
          <w:szCs w:val="24"/>
        </w:rPr>
        <w:t>. § 42 odst.</w:t>
      </w:r>
      <w:r w:rsidR="007B1E53" w:rsidRPr="001142F6">
        <w:rPr>
          <w:rFonts w:ascii="Cambria" w:hAnsi="Cambria"/>
          <w:szCs w:val="24"/>
        </w:rPr>
        <w:t> </w:t>
      </w:r>
      <w:r w:rsidRPr="001142F6">
        <w:rPr>
          <w:rFonts w:ascii="Cambria" w:hAnsi="Cambria"/>
          <w:szCs w:val="24"/>
        </w:rPr>
        <w:t>1</w:t>
      </w:r>
      <w:r w:rsidR="007B1E53" w:rsidRPr="001142F6">
        <w:rPr>
          <w:rFonts w:ascii="Cambria" w:hAnsi="Cambria"/>
          <w:szCs w:val="24"/>
        </w:rPr>
        <w:t> </w:t>
      </w:r>
      <w:r w:rsidRPr="001142F6">
        <w:rPr>
          <w:rFonts w:ascii="Cambria" w:hAnsi="Cambria"/>
          <w:szCs w:val="24"/>
        </w:rPr>
        <w:t>VZ</w:t>
      </w:r>
      <w:r w:rsidR="00000000" w:rsidRPr="001142F6">
        <w:rPr>
          <w:rFonts w:ascii="Cambria" w:hAnsi="Cambria"/>
          <w:szCs w:val="24"/>
        </w:rPr>
        <w:t xml:space="preserve"> odchycen a</w:t>
      </w:r>
      <w:r w:rsidR="006C3362" w:rsidRPr="001142F6">
        <w:rPr>
          <w:rFonts w:ascii="Cambria" w:hAnsi="Cambria"/>
          <w:szCs w:val="24"/>
        </w:rPr>
        <w:t> </w:t>
      </w:r>
      <w:r w:rsidR="00000000" w:rsidRPr="001142F6">
        <w:rPr>
          <w:rFonts w:ascii="Cambria" w:hAnsi="Cambria"/>
          <w:szCs w:val="24"/>
        </w:rPr>
        <w:t>předán do</w:t>
      </w:r>
      <w:r w:rsidRPr="001142F6">
        <w:rPr>
          <w:rFonts w:ascii="Cambria" w:hAnsi="Cambria"/>
          <w:szCs w:val="24"/>
        </w:rPr>
        <w:t> </w:t>
      </w:r>
      <w:r w:rsidR="00000000" w:rsidRPr="001142F6">
        <w:rPr>
          <w:rFonts w:ascii="Cambria" w:hAnsi="Cambria"/>
          <w:szCs w:val="24"/>
        </w:rPr>
        <w:t>útulku</w:t>
      </w:r>
      <w:r w:rsidRPr="001142F6">
        <w:rPr>
          <w:rFonts w:ascii="Cambria" w:hAnsi="Cambria"/>
          <w:szCs w:val="24"/>
        </w:rPr>
        <w:t>,</w:t>
      </w:r>
      <w:r w:rsidR="00000000" w:rsidRPr="001142F6">
        <w:rPr>
          <w:rFonts w:ascii="Cambria" w:hAnsi="Cambria"/>
          <w:szCs w:val="24"/>
        </w:rPr>
        <w:t xml:space="preserve"> náklady s tím spojené nese chovatel psa.</w:t>
      </w:r>
      <w:r w:rsidR="006C3362" w:rsidRPr="001142F6">
        <w:rPr>
          <w:rStyle w:val="Znakapoznpodarou"/>
          <w:rFonts w:ascii="Cambria" w:hAnsi="Cambria"/>
          <w:szCs w:val="24"/>
        </w:rPr>
        <w:footnoteReference w:id="2"/>
      </w:r>
    </w:p>
    <w:p w:rsidR="006C3362" w:rsidRPr="00D51097" w:rsidRDefault="00BC415E" w:rsidP="00796124">
      <w:pPr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napToGrid w:val="0"/>
          <w:sz w:val="24"/>
          <w:szCs w:val="24"/>
        </w:rPr>
      </w:pPr>
      <w:r w:rsidRPr="001142F6">
        <w:rPr>
          <w:rFonts w:ascii="Cambria" w:hAnsi="Cambria"/>
          <w:sz w:val="24"/>
          <w:szCs w:val="24"/>
        </w:rPr>
        <w:t>Ps</w:t>
      </w:r>
      <w:r w:rsidR="00A072AE" w:rsidRPr="001142F6">
        <w:rPr>
          <w:rFonts w:ascii="Cambria" w:hAnsi="Cambria"/>
          <w:sz w:val="24"/>
          <w:szCs w:val="24"/>
        </w:rPr>
        <w:t>i</w:t>
      </w:r>
      <w:r w:rsidR="00202EE4">
        <w:rPr>
          <w:rFonts w:ascii="Cambria" w:hAnsi="Cambria"/>
          <w:sz w:val="24"/>
          <w:szCs w:val="24"/>
        </w:rPr>
        <w:t xml:space="preserve"> ani ostatní zvířata </w:t>
      </w:r>
      <w:r w:rsidRPr="001142F6">
        <w:rPr>
          <w:rFonts w:ascii="Cambria" w:hAnsi="Cambria"/>
          <w:sz w:val="24"/>
          <w:szCs w:val="24"/>
        </w:rPr>
        <w:t>nesmí</w:t>
      </w:r>
      <w:r w:rsidR="00000000" w:rsidRPr="001142F6">
        <w:rPr>
          <w:rFonts w:ascii="Cambria" w:hAnsi="Cambria"/>
          <w:sz w:val="24"/>
          <w:szCs w:val="24"/>
        </w:rPr>
        <w:t xml:space="preserve"> vstupovat na zařízení </w:t>
      </w:r>
      <w:r w:rsidR="005374A5" w:rsidRPr="001142F6">
        <w:rPr>
          <w:rFonts w:ascii="Cambria" w:hAnsi="Cambria"/>
          <w:sz w:val="24"/>
          <w:szCs w:val="24"/>
        </w:rPr>
        <w:t>M</w:t>
      </w:r>
      <w:r w:rsidR="00000000" w:rsidRPr="001142F6">
        <w:rPr>
          <w:rFonts w:ascii="Cambria" w:hAnsi="Cambria"/>
          <w:sz w:val="24"/>
          <w:szCs w:val="24"/>
        </w:rPr>
        <w:t xml:space="preserve">ěsta </w:t>
      </w:r>
      <w:r w:rsidR="005374A5" w:rsidRPr="001142F6">
        <w:rPr>
          <w:rFonts w:ascii="Cambria" w:hAnsi="Cambria"/>
          <w:sz w:val="24"/>
          <w:szCs w:val="24"/>
        </w:rPr>
        <w:t xml:space="preserve">Chýnov </w:t>
      </w:r>
      <w:r w:rsidR="00000000" w:rsidRPr="001142F6">
        <w:rPr>
          <w:rFonts w:ascii="Cambria" w:hAnsi="Cambria"/>
          <w:sz w:val="24"/>
          <w:szCs w:val="24"/>
        </w:rPr>
        <w:t>sloužící potřebám veřejnosti</w:t>
      </w:r>
      <w:r w:rsidR="005374A5" w:rsidRPr="001142F6">
        <w:rPr>
          <w:rFonts w:ascii="Cambria" w:hAnsi="Cambria"/>
          <w:sz w:val="24"/>
          <w:szCs w:val="24"/>
        </w:rPr>
        <w:t xml:space="preserve">, </w:t>
      </w:r>
      <w:r w:rsidR="00202EE4">
        <w:rPr>
          <w:rFonts w:ascii="Cambria" w:hAnsi="Cambria"/>
          <w:sz w:val="24"/>
          <w:szCs w:val="24"/>
        </w:rPr>
        <w:t xml:space="preserve">kterými jsou </w:t>
      </w:r>
      <w:r w:rsidR="00000000" w:rsidRPr="001142F6">
        <w:rPr>
          <w:rFonts w:ascii="Cambria" w:hAnsi="Cambria"/>
          <w:sz w:val="24"/>
          <w:szCs w:val="24"/>
        </w:rPr>
        <w:t xml:space="preserve">dětská hřiště, </w:t>
      </w:r>
      <w:r w:rsidR="005374A5" w:rsidRPr="001142F6">
        <w:rPr>
          <w:rFonts w:ascii="Cambria" w:hAnsi="Cambria"/>
          <w:sz w:val="24"/>
          <w:szCs w:val="24"/>
        </w:rPr>
        <w:t>pískoviště</w:t>
      </w:r>
      <w:r w:rsidR="00202EE4">
        <w:rPr>
          <w:rFonts w:ascii="Cambria" w:hAnsi="Cambria"/>
          <w:sz w:val="24"/>
          <w:szCs w:val="24"/>
        </w:rPr>
        <w:t xml:space="preserve">, </w:t>
      </w:r>
      <w:proofErr w:type="spellStart"/>
      <w:r w:rsidR="00202EE4">
        <w:rPr>
          <w:rFonts w:ascii="Cambria" w:hAnsi="Cambria"/>
          <w:sz w:val="24"/>
          <w:szCs w:val="24"/>
        </w:rPr>
        <w:t>w</w:t>
      </w:r>
      <w:r w:rsidR="00202EE4" w:rsidRPr="00202EE4">
        <w:rPr>
          <w:rFonts w:ascii="Cambria" w:hAnsi="Cambria"/>
          <w:sz w:val="24"/>
          <w:szCs w:val="24"/>
        </w:rPr>
        <w:t>orkoutov</w:t>
      </w:r>
      <w:r w:rsidR="00202EE4">
        <w:rPr>
          <w:rFonts w:ascii="Cambria" w:hAnsi="Cambria"/>
          <w:sz w:val="24"/>
          <w:szCs w:val="24"/>
        </w:rPr>
        <w:t>á</w:t>
      </w:r>
      <w:proofErr w:type="spellEnd"/>
      <w:r w:rsidR="00202EE4" w:rsidRPr="00202EE4">
        <w:rPr>
          <w:rFonts w:ascii="Cambria" w:hAnsi="Cambria"/>
          <w:sz w:val="24"/>
          <w:szCs w:val="24"/>
        </w:rPr>
        <w:t xml:space="preserve"> </w:t>
      </w:r>
      <w:proofErr w:type="spellStart"/>
      <w:r w:rsidR="00202EE4" w:rsidRPr="00202EE4">
        <w:rPr>
          <w:rFonts w:ascii="Cambria" w:hAnsi="Cambria"/>
          <w:sz w:val="24"/>
          <w:szCs w:val="24"/>
        </w:rPr>
        <w:t>hříště</w:t>
      </w:r>
      <w:proofErr w:type="spellEnd"/>
      <w:r w:rsidR="00202EE4">
        <w:rPr>
          <w:rFonts w:ascii="Cambria" w:hAnsi="Cambria"/>
          <w:sz w:val="24"/>
          <w:szCs w:val="24"/>
        </w:rPr>
        <w:t xml:space="preserve"> a </w:t>
      </w:r>
      <w:r w:rsidR="00000000" w:rsidRPr="001142F6">
        <w:rPr>
          <w:rFonts w:ascii="Cambria" w:hAnsi="Cambria"/>
          <w:sz w:val="24"/>
          <w:szCs w:val="24"/>
        </w:rPr>
        <w:t>sportoviště</w:t>
      </w:r>
      <w:r w:rsidR="00BD481C">
        <w:rPr>
          <w:rFonts w:ascii="Cambria" w:hAnsi="Cambria"/>
          <w:sz w:val="24"/>
          <w:szCs w:val="24"/>
        </w:rPr>
        <w:t xml:space="preserve">. Tato zařízení </w:t>
      </w:r>
      <w:r w:rsidR="00202EE4">
        <w:rPr>
          <w:rFonts w:ascii="Cambria" w:hAnsi="Cambria"/>
          <w:sz w:val="24"/>
          <w:szCs w:val="24"/>
        </w:rPr>
        <w:t xml:space="preserve">jsou </w:t>
      </w:r>
      <w:r w:rsidR="00BD481C">
        <w:rPr>
          <w:rFonts w:ascii="Cambria" w:hAnsi="Cambria"/>
          <w:sz w:val="24"/>
          <w:szCs w:val="24"/>
        </w:rPr>
        <w:t xml:space="preserve">rovněž </w:t>
      </w:r>
      <w:r w:rsidR="00202EE4">
        <w:rPr>
          <w:rFonts w:ascii="Cambria" w:hAnsi="Cambria"/>
          <w:sz w:val="24"/>
          <w:szCs w:val="24"/>
        </w:rPr>
        <w:t>označena příslušným piktogramem</w:t>
      </w:r>
      <w:r w:rsidR="007B1E53" w:rsidRPr="001142F6">
        <w:rPr>
          <w:rFonts w:ascii="Cambria" w:hAnsi="Cambria"/>
          <w:sz w:val="24"/>
          <w:szCs w:val="24"/>
        </w:rPr>
        <w:t xml:space="preserve">. </w:t>
      </w:r>
      <w:r w:rsidRPr="001142F6">
        <w:rPr>
          <w:rFonts w:ascii="Cambria" w:hAnsi="Cambria"/>
          <w:sz w:val="24"/>
          <w:szCs w:val="24"/>
        </w:rPr>
        <w:t>Doprovázející osoba je</w:t>
      </w:r>
      <w:r w:rsidR="00572970">
        <w:rPr>
          <w:rFonts w:ascii="Cambria" w:hAnsi="Cambria"/>
          <w:sz w:val="24"/>
          <w:szCs w:val="24"/>
        </w:rPr>
        <w:t> </w:t>
      </w:r>
      <w:r w:rsidRPr="001142F6">
        <w:rPr>
          <w:rFonts w:ascii="Cambria" w:hAnsi="Cambria"/>
          <w:sz w:val="24"/>
          <w:szCs w:val="24"/>
        </w:rPr>
        <w:t>povinna zajistit plnění uvedených povinností.</w:t>
      </w:r>
      <w:r w:rsidR="00AA4D8F">
        <w:rPr>
          <w:rFonts w:ascii="Cambria" w:hAnsi="Cambria"/>
          <w:sz w:val="24"/>
          <w:szCs w:val="24"/>
        </w:rPr>
        <w:t xml:space="preserve"> Tento zákaz se vztahuje i na veškerá ostatní chovaná zvířata.</w:t>
      </w:r>
    </w:p>
    <w:p w:rsidR="00CB0DD4" w:rsidRDefault="00CB0DD4" w:rsidP="00CB0DD4">
      <w:pPr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Pravidla čl. 3 OZV</w:t>
      </w:r>
      <w:r w:rsidRPr="006C3362">
        <w:rPr>
          <w:rFonts w:ascii="Cambria" w:hAnsi="Cambria"/>
          <w:sz w:val="24"/>
          <w:szCs w:val="24"/>
        </w:rPr>
        <w:t xml:space="preserve"> se nevzt</w:t>
      </w:r>
      <w:r>
        <w:rPr>
          <w:rFonts w:ascii="Cambria" w:hAnsi="Cambria"/>
          <w:sz w:val="24"/>
          <w:szCs w:val="24"/>
        </w:rPr>
        <w:t>áhnou</w:t>
      </w:r>
      <w:r w:rsidRPr="006C3362">
        <w:rPr>
          <w:rFonts w:ascii="Cambria" w:hAnsi="Cambria"/>
          <w:sz w:val="24"/>
          <w:szCs w:val="24"/>
        </w:rPr>
        <w:t xml:space="preserve"> na</w:t>
      </w:r>
      <w:r>
        <w:rPr>
          <w:rFonts w:ascii="Cambria" w:hAnsi="Cambria"/>
          <w:sz w:val="24"/>
          <w:szCs w:val="24"/>
        </w:rPr>
        <w:t>:</w:t>
      </w:r>
    </w:p>
    <w:p w:rsidR="00CB0DD4" w:rsidRDefault="00CB0DD4" w:rsidP="00CB0DD4">
      <w:pPr>
        <w:numPr>
          <w:ilvl w:val="2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služební a záchranářské psy při výkonu služby nebo záchranných prací, psy lovecké při výkonu myslivosti v honitbě;</w:t>
      </w:r>
      <w:r w:rsidRPr="00BC415E">
        <w:rPr>
          <w:rStyle w:val="Znakapoznpodarou"/>
          <w:rFonts w:ascii="Cambria" w:hAnsi="Cambria"/>
          <w:sz w:val="24"/>
          <w:szCs w:val="24"/>
        </w:rPr>
        <w:t xml:space="preserve"> </w:t>
      </w:r>
      <w:r w:rsidRPr="006C3362">
        <w:rPr>
          <w:rStyle w:val="Znakapoznpodarou"/>
          <w:rFonts w:ascii="Cambria" w:hAnsi="Cambria"/>
          <w:sz w:val="24"/>
          <w:szCs w:val="24"/>
        </w:rPr>
        <w:footnoteReference w:id="3"/>
      </w:r>
    </w:p>
    <w:p w:rsidR="00CB0DD4" w:rsidRPr="00D51097" w:rsidRDefault="00CB0DD4" w:rsidP="00D51097">
      <w:pPr>
        <w:numPr>
          <w:ilvl w:val="2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vodící psy nevidomých osob a jiné asistenční psy speciálně vycvičené jako průvodce zdravotně postižených osob, a to při doprovázení těchto osob nebo při provádění jejich odborného výcviku dle zvláštních právních předpisů.</w:t>
      </w:r>
    </w:p>
    <w:p w:rsidR="005374A5" w:rsidRDefault="005374A5" w:rsidP="005374A5">
      <w:p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BC415E" w:rsidRDefault="00BC415E" w:rsidP="005374A5">
      <w:pPr>
        <w:numPr>
          <w:ilvl w:val="0"/>
          <w:numId w:val="4"/>
        </w:numPr>
        <w:tabs>
          <w:tab w:val="center" w:pos="2410"/>
          <w:tab w:val="center" w:pos="6946"/>
        </w:tabs>
        <w:spacing w:line="276" w:lineRule="auto"/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/>
        <w:t>Označení psa</w:t>
      </w:r>
    </w:p>
    <w:p w:rsidR="00BC415E" w:rsidRPr="00BC415E" w:rsidRDefault="00BC415E" w:rsidP="00BC415E">
      <w:pPr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 w:rsidRPr="00BC415E">
        <w:rPr>
          <w:rFonts w:ascii="Cambria" w:hAnsi="Cambria"/>
          <w:sz w:val="24"/>
          <w:szCs w:val="24"/>
        </w:rPr>
        <w:t>Každý pes vyskytující se na území Města Chýnov musí být označen trvalým způsobem, a to dle pravidel určených VZ</w:t>
      </w:r>
      <w:r w:rsidR="009C1518">
        <w:rPr>
          <w:rFonts w:ascii="Cambria" w:hAnsi="Cambria"/>
          <w:sz w:val="24"/>
          <w:szCs w:val="24"/>
        </w:rPr>
        <w:t>. Výjimky jsou stanoveny VZ.</w:t>
      </w:r>
    </w:p>
    <w:p w:rsidR="00BC415E" w:rsidRDefault="00BC415E" w:rsidP="00BC415E">
      <w:p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5374A5" w:rsidRPr="005374A5" w:rsidRDefault="005374A5" w:rsidP="005374A5">
      <w:pPr>
        <w:numPr>
          <w:ilvl w:val="0"/>
          <w:numId w:val="4"/>
        </w:numPr>
        <w:tabs>
          <w:tab w:val="center" w:pos="2410"/>
          <w:tab w:val="center" w:pos="6946"/>
        </w:tabs>
        <w:spacing w:line="276" w:lineRule="auto"/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5374A5">
        <w:rPr>
          <w:rFonts w:ascii="Cambria" w:hAnsi="Cambria"/>
          <w:b/>
          <w:bCs/>
          <w:sz w:val="24"/>
          <w:szCs w:val="24"/>
        </w:rPr>
        <w:br/>
        <w:t>Povinnost úklidu</w:t>
      </w:r>
    </w:p>
    <w:p w:rsidR="007B1E53" w:rsidRDefault="005374A5" w:rsidP="007B1E53">
      <w:pPr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 w:rsidRPr="005374A5">
        <w:rPr>
          <w:rFonts w:ascii="Cambria" w:hAnsi="Cambria"/>
          <w:sz w:val="24"/>
          <w:szCs w:val="24"/>
        </w:rPr>
        <w:t xml:space="preserve">Doprovázející osoba je povinna </w:t>
      </w:r>
      <w:r>
        <w:rPr>
          <w:rFonts w:ascii="Cambria" w:hAnsi="Cambria"/>
          <w:sz w:val="24"/>
          <w:szCs w:val="24"/>
        </w:rPr>
        <w:t>bez zbytečného odkladu odstranit veškerá znečištění způsobená psem, zejména pokud jde o exkrementy</w:t>
      </w:r>
      <w:r w:rsidR="007B1E53">
        <w:rPr>
          <w:rFonts w:ascii="Cambria" w:hAnsi="Cambria"/>
          <w:sz w:val="24"/>
          <w:szCs w:val="24"/>
        </w:rPr>
        <w:t>.</w:t>
      </w:r>
      <w:r w:rsidR="00AA4D8F">
        <w:rPr>
          <w:rFonts w:ascii="Cambria" w:hAnsi="Cambria"/>
          <w:sz w:val="24"/>
          <w:szCs w:val="24"/>
        </w:rPr>
        <w:t xml:space="preserve"> Tato povinnost se vztahuje i na veškerá ostatní chovaná zvířata.</w:t>
      </w:r>
    </w:p>
    <w:p w:rsidR="007B1E53" w:rsidRPr="007B1E53" w:rsidRDefault="00BD481C" w:rsidP="007B1E53">
      <w:pPr>
        <w:tabs>
          <w:tab w:val="center" w:pos="2410"/>
          <w:tab w:val="center" w:pos="6946"/>
        </w:tabs>
        <w:spacing w:line="276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:rsidR="00000000" w:rsidRPr="007B1E53" w:rsidRDefault="007B1E53" w:rsidP="007B1E53">
      <w:pPr>
        <w:numPr>
          <w:ilvl w:val="0"/>
          <w:numId w:val="4"/>
        </w:numPr>
        <w:tabs>
          <w:tab w:val="center" w:pos="2410"/>
          <w:tab w:val="center" w:pos="6946"/>
        </w:tabs>
        <w:spacing w:line="276" w:lineRule="auto"/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7B1E53">
        <w:rPr>
          <w:rFonts w:ascii="Cambria" w:hAnsi="Cambria"/>
          <w:b/>
          <w:bCs/>
          <w:sz w:val="24"/>
          <w:szCs w:val="24"/>
        </w:rPr>
        <w:br/>
      </w:r>
      <w:r w:rsidR="00CB0DD4">
        <w:rPr>
          <w:b/>
          <w:bCs/>
          <w:snapToGrid w:val="0"/>
          <w:sz w:val="24"/>
          <w:szCs w:val="24"/>
        </w:rPr>
        <w:t>Dohled</w:t>
      </w:r>
      <w:r w:rsidR="00CB0DD4" w:rsidRPr="007B1E53">
        <w:rPr>
          <w:b/>
          <w:bCs/>
          <w:snapToGrid w:val="0"/>
          <w:sz w:val="24"/>
          <w:szCs w:val="24"/>
        </w:rPr>
        <w:t xml:space="preserve"> </w:t>
      </w:r>
      <w:r w:rsidR="00000000" w:rsidRPr="007B1E53">
        <w:rPr>
          <w:b/>
          <w:bCs/>
          <w:snapToGrid w:val="0"/>
          <w:sz w:val="24"/>
          <w:szCs w:val="24"/>
        </w:rPr>
        <w:t>a sankce</w:t>
      </w:r>
    </w:p>
    <w:p w:rsidR="00000000" w:rsidRPr="006C3362" w:rsidRDefault="00CB0DD4" w:rsidP="00796124">
      <w:pPr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Dohled</w:t>
      </w:r>
      <w:r w:rsidRPr="006C3362">
        <w:rPr>
          <w:rFonts w:ascii="Cambria" w:hAnsi="Cambria"/>
          <w:sz w:val="24"/>
          <w:szCs w:val="24"/>
        </w:rPr>
        <w:t xml:space="preserve"> </w:t>
      </w:r>
      <w:r w:rsidR="00000000" w:rsidRPr="006C3362">
        <w:rPr>
          <w:rFonts w:ascii="Cambria" w:hAnsi="Cambria"/>
          <w:sz w:val="24"/>
          <w:szCs w:val="24"/>
        </w:rPr>
        <w:t>dodržování této obecně závazné vyhlášky provádí pověření zaměstnanci Městského úřadu Chýnov.</w:t>
      </w:r>
    </w:p>
    <w:p w:rsidR="00000000" w:rsidRPr="006C3362" w:rsidRDefault="00000000" w:rsidP="00796124">
      <w:pPr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 w:rsidRPr="006C3362">
        <w:rPr>
          <w:rFonts w:ascii="Cambria" w:hAnsi="Cambria"/>
          <w:sz w:val="24"/>
          <w:szCs w:val="24"/>
        </w:rPr>
        <w:t>Porušení této obecně závazné vyhlášky může být postihováno podle zvláštních předpisů</w:t>
      </w:r>
      <w:r w:rsidR="00BC415E">
        <w:rPr>
          <w:rFonts w:ascii="Cambria" w:hAnsi="Cambria"/>
          <w:sz w:val="24"/>
          <w:szCs w:val="24"/>
        </w:rPr>
        <w:t>.</w:t>
      </w:r>
      <w:r w:rsidR="006C3362" w:rsidRPr="006C3362">
        <w:rPr>
          <w:rStyle w:val="Znakapoznpodarou"/>
          <w:rFonts w:ascii="Cambria" w:hAnsi="Cambria"/>
          <w:sz w:val="24"/>
          <w:szCs w:val="24"/>
        </w:rPr>
        <w:footnoteReference w:id="4"/>
      </w:r>
    </w:p>
    <w:p w:rsidR="00000000" w:rsidRPr="006C3362" w:rsidRDefault="00000000" w:rsidP="006C3362">
      <w:pPr>
        <w:tabs>
          <w:tab w:val="center" w:pos="2410"/>
          <w:tab w:val="center" w:pos="6946"/>
        </w:tabs>
        <w:spacing w:line="276" w:lineRule="auto"/>
        <w:ind w:left="284" w:hanging="224"/>
        <w:jc w:val="both"/>
        <w:rPr>
          <w:rFonts w:ascii="Cambria" w:hAnsi="Cambria"/>
          <w:sz w:val="24"/>
          <w:szCs w:val="24"/>
        </w:rPr>
      </w:pPr>
    </w:p>
    <w:p w:rsidR="00796124" w:rsidRDefault="006C3362" w:rsidP="005374A5">
      <w:pPr>
        <w:numPr>
          <w:ilvl w:val="0"/>
          <w:numId w:val="4"/>
        </w:numPr>
        <w:tabs>
          <w:tab w:val="center" w:pos="2410"/>
          <w:tab w:val="center" w:pos="6946"/>
        </w:tabs>
        <w:spacing w:line="276" w:lineRule="auto"/>
        <w:ind w:left="0" w:firstLine="0"/>
        <w:jc w:val="center"/>
        <w:rPr>
          <w:rFonts w:ascii="Cambria" w:hAnsi="Cambria"/>
          <w:b/>
          <w:snapToGrid w:val="0"/>
          <w:color w:val="000000"/>
          <w:sz w:val="24"/>
          <w:szCs w:val="24"/>
        </w:rPr>
      </w:pPr>
      <w:r w:rsidRPr="006C3362">
        <w:rPr>
          <w:rFonts w:ascii="Cambria" w:hAnsi="Cambria"/>
          <w:b/>
          <w:snapToGrid w:val="0"/>
          <w:color w:val="000000"/>
          <w:sz w:val="24"/>
          <w:szCs w:val="24"/>
        </w:rPr>
        <w:br/>
      </w:r>
      <w:r w:rsidR="007B1E53">
        <w:rPr>
          <w:rFonts w:ascii="Cambria" w:hAnsi="Cambria"/>
          <w:b/>
          <w:snapToGrid w:val="0"/>
          <w:color w:val="000000"/>
          <w:sz w:val="24"/>
          <w:szCs w:val="24"/>
        </w:rPr>
        <w:t>Zrušovací ustanovení</w:t>
      </w:r>
    </w:p>
    <w:p w:rsidR="007B1E53" w:rsidRPr="006C3362" w:rsidRDefault="007B1E53" w:rsidP="007B1E53">
      <w:pPr>
        <w:pStyle w:val="Zkladntextodsazen2"/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rPr>
          <w:rFonts w:ascii="Cambria" w:hAnsi="Cambria"/>
          <w:szCs w:val="24"/>
        </w:rPr>
      </w:pPr>
      <w:r w:rsidRPr="006C3362">
        <w:rPr>
          <w:rFonts w:ascii="Cambria" w:hAnsi="Cambria"/>
          <w:szCs w:val="24"/>
        </w:rPr>
        <w:t xml:space="preserve">Zrušuje se </w:t>
      </w:r>
      <w:r>
        <w:rPr>
          <w:rFonts w:ascii="Cambria" w:hAnsi="Cambria"/>
          <w:szCs w:val="24"/>
        </w:rPr>
        <w:t>O</w:t>
      </w:r>
      <w:r w:rsidRPr="006C3362">
        <w:rPr>
          <w:rFonts w:ascii="Cambria" w:hAnsi="Cambria"/>
          <w:szCs w:val="24"/>
        </w:rPr>
        <w:t xml:space="preserve">becně závazná vyhláška </w:t>
      </w:r>
      <w:r>
        <w:rPr>
          <w:rFonts w:ascii="Cambria" w:hAnsi="Cambria"/>
          <w:szCs w:val="24"/>
        </w:rPr>
        <w:t xml:space="preserve">Města Chýnov </w:t>
      </w:r>
      <w:r w:rsidRPr="006C3362">
        <w:rPr>
          <w:rFonts w:ascii="Cambria" w:hAnsi="Cambria"/>
          <w:szCs w:val="24"/>
        </w:rPr>
        <w:t xml:space="preserve">č. </w:t>
      </w:r>
      <w:r>
        <w:rPr>
          <w:rFonts w:ascii="Cambria" w:hAnsi="Cambria"/>
          <w:szCs w:val="24"/>
        </w:rPr>
        <w:t>1</w:t>
      </w:r>
      <w:r w:rsidRPr="006C3362">
        <w:rPr>
          <w:rFonts w:ascii="Cambria" w:hAnsi="Cambria"/>
          <w:szCs w:val="24"/>
        </w:rPr>
        <w:t>/200</w:t>
      </w:r>
      <w:r>
        <w:rPr>
          <w:rFonts w:ascii="Cambria" w:hAnsi="Cambria"/>
          <w:szCs w:val="24"/>
        </w:rPr>
        <w:t>5</w:t>
      </w:r>
      <w:r w:rsidRPr="006C3362">
        <w:rPr>
          <w:rFonts w:ascii="Cambria" w:hAnsi="Cambria"/>
          <w:szCs w:val="24"/>
        </w:rPr>
        <w:t xml:space="preserve"> </w:t>
      </w:r>
      <w:r w:rsidRPr="005374A5">
        <w:rPr>
          <w:rFonts w:ascii="Cambria" w:hAnsi="Cambria"/>
          <w:szCs w:val="24"/>
        </w:rPr>
        <w:t>o pravidlech pro pohyb psů na veřejném prostranství a o vymezení prostor pro volné pobíhání psů</w:t>
      </w:r>
      <w:r w:rsidR="00A865F9">
        <w:rPr>
          <w:rFonts w:ascii="Cambria" w:hAnsi="Cambria"/>
          <w:szCs w:val="24"/>
        </w:rPr>
        <w:t>.</w:t>
      </w:r>
    </w:p>
    <w:p w:rsidR="007B1E53" w:rsidRPr="007B1E53" w:rsidRDefault="007B1E53" w:rsidP="007B1E53">
      <w:pPr>
        <w:tabs>
          <w:tab w:val="center" w:pos="2410"/>
          <w:tab w:val="center" w:pos="6946"/>
        </w:tabs>
        <w:spacing w:line="276" w:lineRule="auto"/>
        <w:rPr>
          <w:rFonts w:ascii="Cambria" w:hAnsi="Cambria"/>
          <w:bCs/>
          <w:snapToGrid w:val="0"/>
          <w:color w:val="000000"/>
          <w:sz w:val="24"/>
          <w:szCs w:val="24"/>
        </w:rPr>
      </w:pPr>
    </w:p>
    <w:p w:rsidR="007B1E53" w:rsidRPr="00796124" w:rsidRDefault="007B1E53" w:rsidP="005374A5">
      <w:pPr>
        <w:numPr>
          <w:ilvl w:val="0"/>
          <w:numId w:val="4"/>
        </w:numPr>
        <w:tabs>
          <w:tab w:val="center" w:pos="2410"/>
          <w:tab w:val="center" w:pos="6946"/>
        </w:tabs>
        <w:spacing w:line="276" w:lineRule="auto"/>
        <w:ind w:left="0" w:firstLine="0"/>
        <w:jc w:val="center"/>
        <w:rPr>
          <w:rFonts w:ascii="Cambria" w:hAnsi="Cambria"/>
          <w:b/>
          <w:snapToGrid w:val="0"/>
          <w:color w:val="000000"/>
          <w:sz w:val="24"/>
          <w:szCs w:val="24"/>
        </w:rPr>
      </w:pPr>
      <w:r>
        <w:rPr>
          <w:rFonts w:ascii="Cambria" w:hAnsi="Cambria"/>
          <w:b/>
          <w:snapToGrid w:val="0"/>
          <w:color w:val="000000"/>
          <w:sz w:val="24"/>
          <w:szCs w:val="24"/>
        </w:rPr>
        <w:br/>
      </w:r>
      <w:r w:rsidRPr="006C3362">
        <w:rPr>
          <w:rFonts w:ascii="Cambria" w:hAnsi="Cambria"/>
          <w:b/>
          <w:snapToGrid w:val="0"/>
          <w:color w:val="000000"/>
          <w:sz w:val="24"/>
          <w:szCs w:val="24"/>
        </w:rPr>
        <w:t>Závěrečná ustanovení</w:t>
      </w:r>
    </w:p>
    <w:p w:rsidR="005374A5" w:rsidRPr="006C3362" w:rsidRDefault="005374A5" w:rsidP="00796124">
      <w:pPr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Ustanovení jiných právních předpisů nejsou touto OZV dotčena.</w:t>
      </w:r>
    </w:p>
    <w:p w:rsidR="00000000" w:rsidRDefault="00000000" w:rsidP="00796124">
      <w:pPr>
        <w:numPr>
          <w:ilvl w:val="1"/>
          <w:numId w:val="4"/>
        </w:numPr>
        <w:tabs>
          <w:tab w:val="center" w:pos="2410"/>
          <w:tab w:val="center" w:pos="6946"/>
        </w:tabs>
        <w:spacing w:line="276" w:lineRule="auto"/>
        <w:rPr>
          <w:rFonts w:ascii="Cambria" w:hAnsi="Cambria"/>
          <w:sz w:val="24"/>
          <w:szCs w:val="24"/>
        </w:rPr>
      </w:pPr>
      <w:r w:rsidRPr="006C3362">
        <w:rPr>
          <w:rFonts w:ascii="Cambria" w:hAnsi="Cambria"/>
          <w:sz w:val="24"/>
          <w:szCs w:val="24"/>
        </w:rPr>
        <w:t xml:space="preserve">Tato obecně závazná vyhláška nabývá účinnosti </w:t>
      </w:r>
      <w:r w:rsidR="006C3362" w:rsidRPr="00383AE5">
        <w:rPr>
          <w:rFonts w:ascii="Cambria" w:hAnsi="Cambria"/>
          <w:sz w:val="24"/>
          <w:szCs w:val="24"/>
        </w:rPr>
        <w:t xml:space="preserve">dne </w:t>
      </w:r>
      <w:r w:rsidR="007B1E53" w:rsidRPr="00383AE5">
        <w:rPr>
          <w:rFonts w:ascii="Cambria" w:hAnsi="Cambria"/>
          <w:sz w:val="24"/>
          <w:szCs w:val="24"/>
        </w:rPr>
        <w:t>01.0</w:t>
      </w:r>
      <w:r w:rsidR="00CB0DD4" w:rsidRPr="00383AE5">
        <w:rPr>
          <w:rFonts w:ascii="Cambria" w:hAnsi="Cambria"/>
          <w:sz w:val="24"/>
          <w:szCs w:val="24"/>
        </w:rPr>
        <w:t>6</w:t>
      </w:r>
      <w:r w:rsidR="007B1E53" w:rsidRPr="00383AE5">
        <w:rPr>
          <w:rFonts w:ascii="Cambria" w:hAnsi="Cambria"/>
          <w:sz w:val="24"/>
          <w:szCs w:val="24"/>
        </w:rPr>
        <w:t>.2024</w:t>
      </w:r>
      <w:r w:rsidR="005374A5" w:rsidRPr="00383AE5">
        <w:rPr>
          <w:rFonts w:ascii="Cambria" w:hAnsi="Cambria"/>
          <w:sz w:val="24"/>
          <w:szCs w:val="24"/>
        </w:rPr>
        <w:t>.</w:t>
      </w:r>
    </w:p>
    <w:p w:rsidR="00914A63" w:rsidRDefault="00914A63" w:rsidP="006C772C">
      <w:p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914A63" w:rsidRDefault="00914A63" w:rsidP="006C772C">
      <w:pPr>
        <w:tabs>
          <w:tab w:val="left" w:pos="1701"/>
          <w:tab w:val="center" w:pos="6946"/>
        </w:tabs>
        <w:spacing w:line="276" w:lineRule="auto"/>
        <w:jc w:val="both"/>
        <w:rPr>
          <w:rFonts w:ascii="Cambria" w:hAnsi="Cambria"/>
          <w:i/>
          <w:iCs/>
          <w:sz w:val="24"/>
          <w:szCs w:val="24"/>
        </w:rPr>
      </w:pPr>
      <w:r w:rsidRPr="00914A63">
        <w:rPr>
          <w:rFonts w:ascii="Cambria" w:hAnsi="Cambria"/>
          <w:i/>
          <w:iCs/>
          <w:sz w:val="24"/>
          <w:szCs w:val="24"/>
        </w:rPr>
        <w:t>Příloha č. 1</w:t>
      </w:r>
      <w:r>
        <w:rPr>
          <w:rFonts w:ascii="Cambria" w:hAnsi="Cambria"/>
          <w:i/>
          <w:iCs/>
          <w:sz w:val="24"/>
          <w:szCs w:val="24"/>
        </w:rPr>
        <w:t>:</w:t>
      </w:r>
      <w:r w:rsidRPr="00914A63">
        <w:rPr>
          <w:rFonts w:ascii="Cambria" w:hAnsi="Cambria"/>
          <w:i/>
          <w:iCs/>
          <w:sz w:val="24"/>
          <w:szCs w:val="24"/>
        </w:rPr>
        <w:tab/>
      </w:r>
      <w:r w:rsidR="00DF0BBE">
        <w:rPr>
          <w:rFonts w:ascii="Cambria" w:hAnsi="Cambria"/>
          <w:i/>
          <w:iCs/>
          <w:sz w:val="24"/>
          <w:szCs w:val="24"/>
        </w:rPr>
        <w:t>S</w:t>
      </w:r>
      <w:r>
        <w:rPr>
          <w:rFonts w:ascii="Cambria" w:hAnsi="Cambria"/>
          <w:i/>
          <w:iCs/>
          <w:sz w:val="24"/>
          <w:szCs w:val="24"/>
        </w:rPr>
        <w:t>eznam míst s určenou povinností mít psa na vodítku</w:t>
      </w:r>
    </w:p>
    <w:p w:rsidR="00000000" w:rsidRDefault="00000000" w:rsidP="006C3362">
      <w:pPr>
        <w:tabs>
          <w:tab w:val="center" w:pos="2410"/>
          <w:tab w:val="center" w:pos="6946"/>
        </w:tabs>
        <w:spacing w:line="276" w:lineRule="auto"/>
        <w:rPr>
          <w:rFonts w:ascii="Cambria" w:hAnsi="Cambria"/>
          <w:sz w:val="24"/>
          <w:szCs w:val="24"/>
        </w:rPr>
      </w:pPr>
    </w:p>
    <w:p w:rsidR="00CB0DD4" w:rsidRDefault="00CB0DD4" w:rsidP="006C3362">
      <w:pPr>
        <w:tabs>
          <w:tab w:val="center" w:pos="2410"/>
          <w:tab w:val="center" w:pos="6946"/>
        </w:tabs>
        <w:spacing w:line="276" w:lineRule="auto"/>
        <w:rPr>
          <w:rFonts w:ascii="Cambria" w:hAnsi="Cambria"/>
          <w:sz w:val="24"/>
          <w:szCs w:val="24"/>
        </w:rPr>
      </w:pPr>
    </w:p>
    <w:p w:rsidR="007B1E53" w:rsidRDefault="007B1E53" w:rsidP="006C3362">
      <w:pPr>
        <w:tabs>
          <w:tab w:val="center" w:pos="2410"/>
          <w:tab w:val="center" w:pos="6946"/>
        </w:tabs>
        <w:spacing w:line="276" w:lineRule="auto"/>
        <w:rPr>
          <w:rFonts w:ascii="Cambria" w:hAnsi="Cambria"/>
          <w:sz w:val="24"/>
          <w:szCs w:val="24"/>
        </w:rPr>
      </w:pPr>
    </w:p>
    <w:p w:rsidR="00E744B4" w:rsidRDefault="00E744B4" w:rsidP="006C3362">
      <w:pPr>
        <w:tabs>
          <w:tab w:val="center" w:pos="2410"/>
          <w:tab w:val="center" w:pos="6946"/>
        </w:tabs>
        <w:spacing w:line="276" w:lineRule="auto"/>
        <w:rPr>
          <w:rFonts w:ascii="Cambria" w:hAnsi="Cambria"/>
          <w:sz w:val="24"/>
          <w:szCs w:val="24"/>
        </w:rPr>
      </w:pPr>
    </w:p>
    <w:p w:rsidR="00E744B4" w:rsidRDefault="00E744B4" w:rsidP="006C3362">
      <w:pPr>
        <w:tabs>
          <w:tab w:val="center" w:pos="2410"/>
          <w:tab w:val="center" w:pos="6946"/>
        </w:tabs>
        <w:spacing w:line="276" w:lineRule="auto"/>
        <w:rPr>
          <w:rFonts w:ascii="Cambria" w:hAnsi="Cambria"/>
          <w:sz w:val="24"/>
          <w:szCs w:val="24"/>
        </w:rPr>
      </w:pPr>
    </w:p>
    <w:p w:rsidR="00E744B4" w:rsidRPr="006C3362" w:rsidRDefault="00E744B4" w:rsidP="006C3362">
      <w:pPr>
        <w:tabs>
          <w:tab w:val="center" w:pos="2410"/>
          <w:tab w:val="center" w:pos="6946"/>
        </w:tabs>
        <w:spacing w:line="276" w:lineRule="auto"/>
        <w:rPr>
          <w:rFonts w:ascii="Cambria" w:hAnsi="Cambria"/>
          <w:sz w:val="24"/>
          <w:szCs w:val="24"/>
        </w:rPr>
      </w:pPr>
    </w:p>
    <w:p w:rsidR="00000000" w:rsidRPr="006C3362" w:rsidRDefault="006C3362" w:rsidP="006C3362">
      <w:p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napToGrid w:val="0"/>
          <w:sz w:val="24"/>
          <w:szCs w:val="24"/>
        </w:rPr>
      </w:pPr>
      <w:r w:rsidRPr="006C3362">
        <w:rPr>
          <w:rFonts w:ascii="Cambria" w:hAnsi="Cambria"/>
          <w:snapToGrid w:val="0"/>
          <w:sz w:val="24"/>
          <w:szCs w:val="24"/>
        </w:rPr>
        <w:tab/>
      </w:r>
      <w:r w:rsidR="00000000" w:rsidRPr="006C3362">
        <w:rPr>
          <w:rFonts w:ascii="Cambria" w:hAnsi="Cambria"/>
          <w:snapToGrid w:val="0"/>
          <w:sz w:val="24"/>
          <w:szCs w:val="24"/>
        </w:rPr>
        <w:t>……………</w:t>
      </w:r>
      <w:r>
        <w:rPr>
          <w:rFonts w:ascii="Cambria" w:hAnsi="Cambria"/>
          <w:snapToGrid w:val="0"/>
          <w:sz w:val="24"/>
          <w:szCs w:val="24"/>
        </w:rPr>
        <w:t>…..</w:t>
      </w:r>
      <w:r w:rsidR="00000000" w:rsidRPr="006C3362">
        <w:rPr>
          <w:rFonts w:ascii="Cambria" w:hAnsi="Cambria"/>
          <w:snapToGrid w:val="0"/>
          <w:sz w:val="24"/>
          <w:szCs w:val="24"/>
        </w:rPr>
        <w:t>………..</w:t>
      </w:r>
      <w:r w:rsidR="00000000" w:rsidRPr="006C3362">
        <w:rPr>
          <w:rFonts w:ascii="Cambria" w:hAnsi="Cambria"/>
          <w:snapToGrid w:val="0"/>
          <w:sz w:val="24"/>
          <w:szCs w:val="24"/>
        </w:rPr>
        <w:tab/>
      </w:r>
      <w:r w:rsidRPr="006C3362">
        <w:rPr>
          <w:rFonts w:ascii="Cambria" w:hAnsi="Cambria"/>
          <w:snapToGrid w:val="0"/>
          <w:sz w:val="24"/>
          <w:szCs w:val="24"/>
        </w:rPr>
        <w:t>……………</w:t>
      </w:r>
      <w:r>
        <w:rPr>
          <w:rFonts w:ascii="Cambria" w:hAnsi="Cambria"/>
          <w:snapToGrid w:val="0"/>
          <w:sz w:val="24"/>
          <w:szCs w:val="24"/>
        </w:rPr>
        <w:t>…..</w:t>
      </w:r>
      <w:r w:rsidRPr="006C3362">
        <w:rPr>
          <w:rFonts w:ascii="Cambria" w:hAnsi="Cambria"/>
          <w:snapToGrid w:val="0"/>
          <w:sz w:val="24"/>
          <w:szCs w:val="24"/>
        </w:rPr>
        <w:t>………..</w:t>
      </w:r>
    </w:p>
    <w:p w:rsidR="006C3362" w:rsidRPr="006C3362" w:rsidRDefault="006C3362" w:rsidP="006C3362">
      <w:p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b/>
          <w:bCs/>
          <w:snapToGrid w:val="0"/>
          <w:sz w:val="24"/>
          <w:szCs w:val="24"/>
        </w:rPr>
      </w:pPr>
      <w:r w:rsidRPr="006C3362">
        <w:rPr>
          <w:rFonts w:ascii="Cambria" w:hAnsi="Cambria"/>
          <w:b/>
          <w:bCs/>
          <w:snapToGrid w:val="0"/>
          <w:sz w:val="24"/>
          <w:szCs w:val="24"/>
        </w:rPr>
        <w:tab/>
        <w:t>Město Chýnov</w:t>
      </w:r>
      <w:r w:rsidRPr="006C3362">
        <w:rPr>
          <w:rFonts w:ascii="Cambria" w:hAnsi="Cambria"/>
          <w:b/>
          <w:bCs/>
          <w:snapToGrid w:val="0"/>
          <w:sz w:val="24"/>
          <w:szCs w:val="24"/>
        </w:rPr>
        <w:tab/>
        <w:t>Město Chýnov</w:t>
      </w:r>
    </w:p>
    <w:p w:rsidR="00000000" w:rsidRPr="006C3362" w:rsidRDefault="007B1E53" w:rsidP="006C3362">
      <w:p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b/>
          <w:bCs/>
          <w:snapToGrid w:val="0"/>
          <w:sz w:val="24"/>
          <w:szCs w:val="24"/>
        </w:rPr>
      </w:pPr>
      <w:r w:rsidRPr="006C3362">
        <w:rPr>
          <w:rFonts w:ascii="Cambria" w:hAnsi="Cambria"/>
          <w:b/>
          <w:bCs/>
          <w:snapToGrid w:val="0"/>
          <w:sz w:val="24"/>
          <w:szCs w:val="24"/>
        </w:rPr>
        <w:tab/>
        <w:t>Mgr. Ondřej Jaroš</w:t>
      </w:r>
      <w:r w:rsidR="006C3362" w:rsidRPr="006C3362">
        <w:rPr>
          <w:rFonts w:ascii="Cambria" w:hAnsi="Cambria"/>
          <w:b/>
          <w:bCs/>
          <w:snapToGrid w:val="0"/>
          <w:sz w:val="24"/>
          <w:szCs w:val="24"/>
        </w:rPr>
        <w:tab/>
        <w:t>Bc. Evžen Zadražil</w:t>
      </w:r>
    </w:p>
    <w:p w:rsidR="00000000" w:rsidRDefault="006C3362" w:rsidP="006C3362">
      <w:p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napToGrid w:val="0"/>
          <w:sz w:val="24"/>
          <w:szCs w:val="24"/>
        </w:rPr>
      </w:pPr>
      <w:r w:rsidRPr="006C3362">
        <w:rPr>
          <w:rFonts w:ascii="Cambria" w:hAnsi="Cambria"/>
          <w:snapToGrid w:val="0"/>
          <w:sz w:val="24"/>
          <w:szCs w:val="24"/>
        </w:rPr>
        <w:tab/>
      </w:r>
      <w:r w:rsidR="00000000" w:rsidRPr="006C3362">
        <w:rPr>
          <w:rFonts w:ascii="Cambria" w:hAnsi="Cambria"/>
          <w:snapToGrid w:val="0"/>
          <w:sz w:val="24"/>
          <w:szCs w:val="24"/>
        </w:rPr>
        <w:t>starosta</w:t>
      </w:r>
      <w:r w:rsidRPr="006C3362">
        <w:rPr>
          <w:rFonts w:ascii="Cambria" w:hAnsi="Cambria"/>
          <w:snapToGrid w:val="0"/>
          <w:sz w:val="24"/>
          <w:szCs w:val="24"/>
        </w:rPr>
        <w:tab/>
      </w:r>
      <w:r w:rsidR="007B1E53" w:rsidRPr="006C3362">
        <w:rPr>
          <w:rFonts w:ascii="Cambria" w:hAnsi="Cambria"/>
          <w:snapToGrid w:val="0"/>
          <w:sz w:val="24"/>
          <w:szCs w:val="24"/>
        </w:rPr>
        <w:t>místo</w:t>
      </w:r>
      <w:r w:rsidR="00000000" w:rsidRPr="006C3362">
        <w:rPr>
          <w:rFonts w:ascii="Cambria" w:hAnsi="Cambria"/>
          <w:snapToGrid w:val="0"/>
          <w:sz w:val="24"/>
          <w:szCs w:val="24"/>
        </w:rPr>
        <w:t>starosta</w:t>
      </w:r>
    </w:p>
    <w:p w:rsidR="00CB0DD4" w:rsidRDefault="00CB0DD4" w:rsidP="006C3362">
      <w:p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napToGrid w:val="0"/>
          <w:sz w:val="24"/>
          <w:szCs w:val="24"/>
          <w:highlight w:val="yellow"/>
        </w:rPr>
      </w:pPr>
    </w:p>
    <w:p w:rsidR="00CB0DD4" w:rsidRDefault="00CB0DD4" w:rsidP="006C3362">
      <w:p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napToGrid w:val="0"/>
          <w:sz w:val="24"/>
          <w:szCs w:val="24"/>
          <w:highlight w:val="yellow"/>
        </w:rPr>
      </w:pPr>
    </w:p>
    <w:p w:rsidR="00CB0DD4" w:rsidRDefault="00CB0DD4" w:rsidP="006C3362">
      <w:pPr>
        <w:tabs>
          <w:tab w:val="center" w:pos="2410"/>
          <w:tab w:val="center" w:pos="6946"/>
        </w:tabs>
        <w:spacing w:line="276" w:lineRule="auto"/>
        <w:jc w:val="both"/>
        <w:rPr>
          <w:rFonts w:ascii="Cambria" w:hAnsi="Cambria"/>
          <w:snapToGrid w:val="0"/>
          <w:sz w:val="24"/>
          <w:szCs w:val="24"/>
          <w:highlight w:val="yellow"/>
        </w:rPr>
        <w:sectPr w:rsidR="00CB0DD4" w:rsidSect="009D742F">
          <w:headerReference w:type="even" r:id="rId8"/>
          <w:footerReference w:type="even" r:id="rId9"/>
          <w:footerReference w:type="default" r:id="rId10"/>
          <w:type w:val="continuous"/>
          <w:pgSz w:w="11906" w:h="16838"/>
          <w:pgMar w:top="1417" w:right="1417" w:bottom="1417" w:left="1417" w:header="531" w:footer="672" w:gutter="0"/>
          <w:pgNumType w:fmt="numberInDash" w:start="1"/>
          <w:cols w:space="708" w:equalWidth="0">
            <w:col w:w="9216" w:space="709"/>
          </w:cols>
          <w:noEndnote/>
          <w:docGrid w:linePitch="272"/>
        </w:sectPr>
      </w:pPr>
    </w:p>
    <w:p w:rsidR="00DF0BBE" w:rsidRDefault="00DF0BBE" w:rsidP="00DF0BBE">
      <w:pPr>
        <w:tabs>
          <w:tab w:val="center" w:pos="2410"/>
          <w:tab w:val="center" w:pos="6946"/>
        </w:tabs>
        <w:spacing w:line="276" w:lineRule="auto"/>
        <w:jc w:val="center"/>
        <w:rPr>
          <w:rFonts w:ascii="Cambria" w:hAnsi="Cambria"/>
          <w:b/>
          <w:bCs/>
          <w:snapToGrid w:val="0"/>
          <w:sz w:val="28"/>
          <w:szCs w:val="28"/>
        </w:rPr>
      </w:pPr>
      <w:r w:rsidRPr="00DF0BBE">
        <w:rPr>
          <w:rFonts w:ascii="Cambria" w:hAnsi="Cambria"/>
          <w:b/>
          <w:bCs/>
          <w:snapToGrid w:val="0"/>
          <w:sz w:val="28"/>
          <w:szCs w:val="28"/>
        </w:rPr>
        <w:lastRenderedPageBreak/>
        <w:t>Příloha č. 1</w:t>
      </w:r>
      <w:r w:rsidRPr="00DF0BBE">
        <w:rPr>
          <w:rFonts w:ascii="Cambria" w:hAnsi="Cambria"/>
          <w:b/>
          <w:bCs/>
          <w:snapToGrid w:val="0"/>
          <w:sz w:val="28"/>
          <w:szCs w:val="28"/>
        </w:rPr>
        <w:br/>
        <w:t>Seznam míst s určenou povinností mít psa na vodítku</w:t>
      </w:r>
    </w:p>
    <w:p w:rsidR="00DF0BBE" w:rsidRDefault="00DF0BBE" w:rsidP="00DF0BBE">
      <w:pPr>
        <w:spacing w:line="276" w:lineRule="auto"/>
        <w:rPr>
          <w:rFonts w:ascii="Cambria" w:hAnsi="Cambria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484"/>
        <w:gridCol w:w="4773"/>
      </w:tblGrid>
      <w:tr w:rsidR="00DF0BBE">
        <w:tc>
          <w:tcPr>
            <w:tcW w:w="817" w:type="dxa"/>
            <w:shd w:val="clear" w:color="auto" w:fill="auto"/>
          </w:tcPr>
          <w:p w:rsidR="00DF0BBE" w:rsidRDefault="00DF0BBE">
            <w:pPr>
              <w:spacing w:line="276" w:lineRule="auto"/>
              <w:jc w:val="both"/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Č.</w:t>
            </w:r>
          </w:p>
        </w:tc>
        <w:tc>
          <w:tcPr>
            <w:tcW w:w="3544" w:type="dxa"/>
            <w:shd w:val="clear" w:color="auto" w:fill="auto"/>
          </w:tcPr>
          <w:p w:rsidR="00DF0BBE" w:rsidRDefault="00DF0BBE">
            <w:pPr>
              <w:spacing w:line="276" w:lineRule="auto"/>
              <w:jc w:val="both"/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Místo</w:t>
            </w:r>
            <w:r w:rsidR="00F44986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 na území Města Chýnov</w:t>
            </w:r>
          </w:p>
        </w:tc>
        <w:tc>
          <w:tcPr>
            <w:tcW w:w="4851" w:type="dxa"/>
            <w:shd w:val="clear" w:color="auto" w:fill="auto"/>
          </w:tcPr>
          <w:p w:rsidR="00DF0BBE" w:rsidRDefault="00DF0BBE">
            <w:pPr>
              <w:spacing w:line="276" w:lineRule="auto"/>
              <w:jc w:val="both"/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Území rozsah</w:t>
            </w:r>
          </w:p>
        </w:tc>
      </w:tr>
      <w:tr w:rsidR="00DF0BBE">
        <w:tc>
          <w:tcPr>
            <w:tcW w:w="817" w:type="dxa"/>
            <w:shd w:val="clear" w:color="auto" w:fill="auto"/>
          </w:tcPr>
          <w:p w:rsidR="00DF0BBE" w:rsidRDefault="00DF0BBE">
            <w:pPr>
              <w:spacing w:line="276" w:lineRule="auto"/>
              <w:jc w:val="both"/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DF0BBE" w:rsidRDefault="00DF0BBE">
            <w:pPr>
              <w:spacing w:line="276" w:lineRule="auto"/>
              <w:jc w:val="both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>Gabrielovo náměstí</w:t>
            </w:r>
          </w:p>
        </w:tc>
        <w:tc>
          <w:tcPr>
            <w:tcW w:w="4851" w:type="dxa"/>
            <w:shd w:val="clear" w:color="auto" w:fill="auto"/>
          </w:tcPr>
          <w:p w:rsidR="00DF0BBE" w:rsidRDefault="00DF0BBE" w:rsidP="00C651BA">
            <w:pPr>
              <w:spacing w:line="276" w:lineRule="auto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>v</w:t>
            </w:r>
            <w:r w:rsidR="005D1A59">
              <w:rPr>
                <w:rFonts w:ascii="Cambria" w:hAnsi="Cambria"/>
                <w:snapToGrid w:val="0"/>
                <w:sz w:val="24"/>
                <w:szCs w:val="24"/>
              </w:rPr>
              <w:t xml:space="preserve"> celém rozsahu</w:t>
            </w:r>
          </w:p>
        </w:tc>
      </w:tr>
      <w:tr w:rsidR="00DF0BBE">
        <w:tc>
          <w:tcPr>
            <w:tcW w:w="817" w:type="dxa"/>
            <w:shd w:val="clear" w:color="auto" w:fill="auto"/>
          </w:tcPr>
          <w:p w:rsidR="00DF0BBE" w:rsidRDefault="00DF0BBE">
            <w:pPr>
              <w:spacing w:line="276" w:lineRule="auto"/>
              <w:jc w:val="both"/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DF0BBE" w:rsidRDefault="005D1A59">
            <w:pPr>
              <w:spacing w:line="276" w:lineRule="auto"/>
              <w:jc w:val="both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>Vančurova ulice</w:t>
            </w:r>
          </w:p>
        </w:tc>
        <w:tc>
          <w:tcPr>
            <w:tcW w:w="4851" w:type="dxa"/>
            <w:shd w:val="clear" w:color="auto" w:fill="auto"/>
          </w:tcPr>
          <w:p w:rsidR="00DF0BBE" w:rsidRDefault="005D1A59" w:rsidP="00C651BA">
            <w:pPr>
              <w:spacing w:line="276" w:lineRule="auto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v úseku od křížení s Nádražní ulicí ke konci pozemku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parc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. č. st. 396, kat.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úz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>. Chýnov u</w:t>
            </w:r>
            <w:r w:rsidR="00F44986">
              <w:rPr>
                <w:rFonts w:ascii="Cambria" w:hAnsi="Cambria"/>
                <w:snapToGrid w:val="0"/>
                <w:sz w:val="24"/>
                <w:szCs w:val="24"/>
              </w:rPr>
              <w:t> </w:t>
            </w:r>
            <w:r>
              <w:rPr>
                <w:rFonts w:ascii="Cambria" w:hAnsi="Cambria"/>
                <w:snapToGrid w:val="0"/>
                <w:sz w:val="24"/>
                <w:szCs w:val="24"/>
              </w:rPr>
              <w:t>Tábora (k zatáčce, kolem ZŠ)</w:t>
            </w:r>
          </w:p>
        </w:tc>
      </w:tr>
      <w:tr w:rsidR="00DF0BBE">
        <w:tc>
          <w:tcPr>
            <w:tcW w:w="817" w:type="dxa"/>
            <w:shd w:val="clear" w:color="auto" w:fill="auto"/>
          </w:tcPr>
          <w:p w:rsidR="00DF0BBE" w:rsidRDefault="00DF0BBE">
            <w:pPr>
              <w:spacing w:line="276" w:lineRule="auto"/>
              <w:jc w:val="both"/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DF0BBE" w:rsidRDefault="005D1A59">
            <w:pPr>
              <w:spacing w:line="276" w:lineRule="auto"/>
              <w:jc w:val="both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ulice Ludvíka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Zatěrandy</w:t>
            </w:r>
            <w:proofErr w:type="spellEnd"/>
          </w:p>
        </w:tc>
        <w:tc>
          <w:tcPr>
            <w:tcW w:w="4851" w:type="dxa"/>
            <w:shd w:val="clear" w:color="auto" w:fill="auto"/>
          </w:tcPr>
          <w:p w:rsidR="00DF0BBE" w:rsidRDefault="00F44986" w:rsidP="00C651BA">
            <w:pPr>
              <w:spacing w:line="276" w:lineRule="auto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>v</w:t>
            </w:r>
            <w:r w:rsidR="005D1A59">
              <w:rPr>
                <w:rFonts w:ascii="Cambria" w:hAnsi="Cambria"/>
                <w:snapToGrid w:val="0"/>
                <w:sz w:val="24"/>
                <w:szCs w:val="24"/>
              </w:rPr>
              <w:t xml:space="preserve"> úseku od křížení s ulicí Za Školou ke křížení s ulicí Bezručova</w:t>
            </w:r>
          </w:p>
        </w:tc>
      </w:tr>
      <w:tr w:rsidR="00DF0BBE">
        <w:tc>
          <w:tcPr>
            <w:tcW w:w="817" w:type="dxa"/>
            <w:shd w:val="clear" w:color="auto" w:fill="auto"/>
          </w:tcPr>
          <w:p w:rsidR="00DF0BBE" w:rsidRDefault="00DF0BBE">
            <w:pPr>
              <w:spacing w:line="276" w:lineRule="auto"/>
              <w:jc w:val="both"/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DF0BBE" w:rsidRDefault="005D1A59">
            <w:pPr>
              <w:spacing w:line="276" w:lineRule="auto"/>
              <w:jc w:val="both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>ulice Za Školou</w:t>
            </w:r>
          </w:p>
        </w:tc>
        <w:tc>
          <w:tcPr>
            <w:tcW w:w="4851" w:type="dxa"/>
            <w:shd w:val="clear" w:color="auto" w:fill="auto"/>
          </w:tcPr>
          <w:p w:rsidR="00DF0BBE" w:rsidRDefault="005D1A59" w:rsidP="00C651BA">
            <w:pPr>
              <w:spacing w:line="276" w:lineRule="auto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>v celém rozsahu</w:t>
            </w:r>
          </w:p>
        </w:tc>
      </w:tr>
      <w:tr w:rsidR="00DF0BBE">
        <w:tc>
          <w:tcPr>
            <w:tcW w:w="817" w:type="dxa"/>
            <w:shd w:val="clear" w:color="auto" w:fill="auto"/>
          </w:tcPr>
          <w:p w:rsidR="00DF0BBE" w:rsidRDefault="00DF0BBE">
            <w:pPr>
              <w:spacing w:line="276" w:lineRule="auto"/>
              <w:jc w:val="both"/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DF0BBE" w:rsidRDefault="00F44986">
            <w:pPr>
              <w:spacing w:line="276" w:lineRule="auto"/>
              <w:jc w:val="both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>ulice Údolní</w:t>
            </w:r>
          </w:p>
        </w:tc>
        <w:tc>
          <w:tcPr>
            <w:tcW w:w="4851" w:type="dxa"/>
            <w:shd w:val="clear" w:color="auto" w:fill="auto"/>
          </w:tcPr>
          <w:p w:rsidR="00DF0BBE" w:rsidRDefault="00F44986" w:rsidP="00C651BA">
            <w:pPr>
              <w:spacing w:line="276" w:lineRule="auto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v úseku </w:t>
            </w:r>
            <w:r w:rsidR="006C772C">
              <w:rPr>
                <w:rFonts w:ascii="Cambria" w:hAnsi="Cambria"/>
                <w:snapToGrid w:val="0"/>
                <w:sz w:val="24"/>
                <w:szCs w:val="24"/>
              </w:rPr>
              <w:t>od pozemku</w:t>
            </w:r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parc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>. č. st. 176, po</w:t>
            </w:r>
            <w:r w:rsidR="00C651BA">
              <w:rPr>
                <w:rFonts w:ascii="Cambria" w:hAnsi="Cambria"/>
                <w:snapToGrid w:val="0"/>
                <w:sz w:val="24"/>
                <w:szCs w:val="24"/>
              </w:rPr>
              <w:t> </w:t>
            </w:r>
            <w:r w:rsidR="006C772C">
              <w:rPr>
                <w:rFonts w:ascii="Cambria" w:hAnsi="Cambria"/>
                <w:snapToGrid w:val="0"/>
                <w:sz w:val="24"/>
                <w:szCs w:val="24"/>
              </w:rPr>
              <w:t xml:space="preserve">pozemek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parc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. č. 538/67, </w:t>
            </w:r>
            <w:r w:rsidR="006C772C">
              <w:rPr>
                <w:rFonts w:ascii="Cambria" w:hAnsi="Cambria"/>
                <w:snapToGrid w:val="0"/>
                <w:sz w:val="24"/>
                <w:szCs w:val="24"/>
              </w:rPr>
              <w:t>obé</w:t>
            </w:r>
            <w:r w:rsidR="00C651BA">
              <w:rPr>
                <w:rFonts w:ascii="Cambria" w:hAnsi="Cambria"/>
                <w:snapToGrid w:val="0"/>
                <w:sz w:val="24"/>
                <w:szCs w:val="24"/>
              </w:rPr>
              <w:t> </w:t>
            </w:r>
            <w:r>
              <w:rPr>
                <w:rFonts w:ascii="Cambria" w:hAnsi="Cambria"/>
                <w:snapToGrid w:val="0"/>
                <w:sz w:val="24"/>
                <w:szCs w:val="24"/>
              </w:rPr>
              <w:t>kat.</w:t>
            </w:r>
            <w:r w:rsidR="00C651BA">
              <w:rPr>
                <w:rFonts w:ascii="Cambria" w:hAnsi="Cambria"/>
                <w:snapToGrid w:val="0"/>
                <w:sz w:val="24"/>
                <w:szCs w:val="24"/>
              </w:rPr>
              <w:t> 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úz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>.</w:t>
            </w:r>
            <w:r w:rsidR="00C651BA">
              <w:rPr>
                <w:rFonts w:ascii="Cambria" w:hAnsi="Cambria"/>
                <w:snapToGrid w:val="0"/>
                <w:sz w:val="24"/>
                <w:szCs w:val="24"/>
              </w:rPr>
              <w:t> </w:t>
            </w:r>
            <w:r>
              <w:rPr>
                <w:rFonts w:ascii="Cambria" w:hAnsi="Cambria"/>
                <w:snapToGrid w:val="0"/>
                <w:sz w:val="24"/>
                <w:szCs w:val="24"/>
              </w:rPr>
              <w:t>Chýnov</w:t>
            </w:r>
            <w:r w:rsidR="006C772C">
              <w:rPr>
                <w:rFonts w:ascii="Cambria" w:hAnsi="Cambria"/>
                <w:snapToGrid w:val="0"/>
                <w:sz w:val="24"/>
                <w:szCs w:val="24"/>
              </w:rPr>
              <w:t xml:space="preserve"> u Tábora</w:t>
            </w:r>
          </w:p>
        </w:tc>
      </w:tr>
      <w:tr w:rsidR="006C772C">
        <w:tc>
          <w:tcPr>
            <w:tcW w:w="817" w:type="dxa"/>
            <w:shd w:val="clear" w:color="auto" w:fill="auto"/>
          </w:tcPr>
          <w:p w:rsidR="006C772C" w:rsidRDefault="006C772C">
            <w:pPr>
              <w:spacing w:line="276" w:lineRule="auto"/>
              <w:jc w:val="both"/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6C772C" w:rsidRDefault="006C772C">
            <w:pPr>
              <w:spacing w:line="276" w:lineRule="auto"/>
              <w:jc w:val="both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>komunikace propojující ulici Údolní a ulici Slavníkovců, v okolí areálu koupaliště (Údolní 496, Chýnov)</w:t>
            </w:r>
          </w:p>
        </w:tc>
        <w:tc>
          <w:tcPr>
            <w:tcW w:w="4851" w:type="dxa"/>
            <w:shd w:val="clear" w:color="auto" w:fill="auto"/>
          </w:tcPr>
          <w:p w:rsidR="006C772C" w:rsidRDefault="006C772C" w:rsidP="00C651BA">
            <w:pPr>
              <w:spacing w:line="276" w:lineRule="auto"/>
              <w:rPr>
                <w:rFonts w:ascii="Cambria" w:hAnsi="Cambria"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pozemky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parc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. č. 158/3, 1487/5, 151/13, 151/14, 151/15, 142/3, vše kat.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úz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>. Chýnov u Tábora</w:t>
            </w:r>
          </w:p>
        </w:tc>
      </w:tr>
    </w:tbl>
    <w:p w:rsidR="006C772C" w:rsidRPr="00DF0BBE" w:rsidRDefault="006C772C" w:rsidP="003F214D">
      <w:pPr>
        <w:spacing w:line="276" w:lineRule="auto"/>
        <w:rPr>
          <w:rFonts w:ascii="Cambria" w:hAnsi="Cambria"/>
          <w:snapToGrid w:val="0"/>
          <w:sz w:val="24"/>
          <w:szCs w:val="24"/>
        </w:rPr>
      </w:pPr>
    </w:p>
    <w:sectPr w:rsidR="006C772C" w:rsidRPr="00DF0BBE" w:rsidSect="009D742F">
      <w:footerReference w:type="default" r:id="rId11"/>
      <w:pgSz w:w="11906" w:h="16838"/>
      <w:pgMar w:top="1417" w:right="1417" w:bottom="1417" w:left="1417" w:header="531" w:footer="672" w:gutter="0"/>
      <w:pgNumType w:fmt="numberInDash" w:start="1"/>
      <w:cols w:space="708" w:equalWidth="0">
        <w:col w:w="9216" w:space="709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F6F0C" w:rsidRDefault="009F6F0C" w:rsidP="006C3362">
      <w:r>
        <w:separator/>
      </w:r>
    </w:p>
  </w:endnote>
  <w:endnote w:type="continuationSeparator" w:id="0">
    <w:p w:rsidR="009F6F0C" w:rsidRDefault="009F6F0C" w:rsidP="006C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415E" w:rsidRDefault="00BC415E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BC415E" w:rsidRDefault="00BC415E" w:rsidP="00BC41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415E" w:rsidRPr="009C1518" w:rsidRDefault="00BC415E">
    <w:pPr>
      <w:pStyle w:val="Zpat"/>
      <w:framePr w:wrap="none" w:vAnchor="text" w:hAnchor="margin" w:xAlign="right" w:y="1"/>
      <w:rPr>
        <w:rStyle w:val="slostrnky"/>
        <w:sz w:val="22"/>
        <w:szCs w:val="22"/>
      </w:rPr>
    </w:pPr>
    <w:r w:rsidRPr="009C1518">
      <w:rPr>
        <w:rStyle w:val="slostrnky"/>
        <w:sz w:val="22"/>
        <w:szCs w:val="22"/>
      </w:rPr>
      <w:fldChar w:fldCharType="begin"/>
    </w:r>
    <w:r w:rsidRPr="009C1518">
      <w:rPr>
        <w:rStyle w:val="slostrnky"/>
        <w:sz w:val="22"/>
        <w:szCs w:val="22"/>
      </w:rPr>
      <w:instrText xml:space="preserve"> PAGE </w:instrText>
    </w:r>
    <w:r w:rsidRPr="009C1518">
      <w:rPr>
        <w:rStyle w:val="slostrnky"/>
        <w:sz w:val="22"/>
        <w:szCs w:val="22"/>
      </w:rPr>
      <w:fldChar w:fldCharType="separate"/>
    </w:r>
    <w:r w:rsidRPr="009C1518">
      <w:rPr>
        <w:rStyle w:val="slostrnky"/>
        <w:noProof/>
        <w:sz w:val="22"/>
        <w:szCs w:val="22"/>
      </w:rPr>
      <w:t>- 1 -</w:t>
    </w:r>
    <w:r w:rsidRPr="009C1518">
      <w:rPr>
        <w:rStyle w:val="slostrnky"/>
        <w:sz w:val="22"/>
        <w:szCs w:val="22"/>
      </w:rPr>
      <w:fldChar w:fldCharType="end"/>
    </w:r>
  </w:p>
  <w:p w:rsidR="00BC415E" w:rsidRPr="009C1518" w:rsidRDefault="00BC415E" w:rsidP="00BC415E">
    <w:pPr>
      <w:pStyle w:val="Zpat"/>
      <w:ind w:right="360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3123" w:rsidRPr="009C1518" w:rsidRDefault="00693123">
    <w:pPr>
      <w:pStyle w:val="Zpat"/>
      <w:framePr w:wrap="none" w:vAnchor="text" w:hAnchor="margin" w:xAlign="right" w:y="1"/>
      <w:rPr>
        <w:rStyle w:val="slostrnky"/>
        <w:sz w:val="22"/>
        <w:szCs w:val="22"/>
      </w:rPr>
    </w:pPr>
    <w:r w:rsidRPr="009C1518">
      <w:rPr>
        <w:rStyle w:val="slostrnky"/>
        <w:sz w:val="22"/>
        <w:szCs w:val="22"/>
      </w:rPr>
      <w:fldChar w:fldCharType="begin"/>
    </w:r>
    <w:r w:rsidRPr="009C1518">
      <w:rPr>
        <w:rStyle w:val="slostrnky"/>
        <w:sz w:val="22"/>
        <w:szCs w:val="22"/>
      </w:rPr>
      <w:instrText xml:space="preserve"> PAGE </w:instrText>
    </w:r>
    <w:r w:rsidRPr="009C1518">
      <w:rPr>
        <w:rStyle w:val="slostrnky"/>
        <w:sz w:val="22"/>
        <w:szCs w:val="22"/>
      </w:rPr>
      <w:fldChar w:fldCharType="separate"/>
    </w:r>
    <w:r w:rsidRPr="009C1518">
      <w:rPr>
        <w:rStyle w:val="slostrnky"/>
        <w:noProof/>
        <w:sz w:val="22"/>
        <w:szCs w:val="22"/>
      </w:rPr>
      <w:t>- 1 -</w:t>
    </w:r>
    <w:r w:rsidRPr="009C1518">
      <w:rPr>
        <w:rStyle w:val="slostrnky"/>
        <w:sz w:val="22"/>
        <w:szCs w:val="22"/>
      </w:rPr>
      <w:fldChar w:fldCharType="end"/>
    </w:r>
  </w:p>
  <w:p w:rsidR="00693123" w:rsidRPr="009C1518" w:rsidRDefault="00693123" w:rsidP="00BC415E">
    <w:pPr>
      <w:pStyle w:val="Zpat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F6F0C" w:rsidRDefault="009F6F0C" w:rsidP="006C3362">
      <w:r>
        <w:separator/>
      </w:r>
    </w:p>
  </w:footnote>
  <w:footnote w:type="continuationSeparator" w:id="0">
    <w:p w:rsidR="009F6F0C" w:rsidRDefault="009F6F0C" w:rsidP="006C3362">
      <w:r>
        <w:continuationSeparator/>
      </w:r>
    </w:p>
  </w:footnote>
  <w:footnote w:id="1">
    <w:p w:rsidR="006C3362" w:rsidRPr="0081471A" w:rsidRDefault="006C3362" w:rsidP="006C3362">
      <w:pPr>
        <w:pStyle w:val="Textpoznpodarou"/>
        <w:jc w:val="both"/>
        <w:rPr>
          <w:rFonts w:ascii="Cambria" w:hAnsi="Cambria"/>
        </w:rPr>
      </w:pPr>
      <w:r w:rsidRPr="0081471A">
        <w:rPr>
          <w:rStyle w:val="Znakapoznpodarou"/>
          <w:rFonts w:ascii="Cambria" w:hAnsi="Cambria"/>
        </w:rPr>
        <w:footnoteRef/>
      </w:r>
      <w:r w:rsidRPr="0081471A">
        <w:rPr>
          <w:rFonts w:ascii="Cambria" w:hAnsi="Cambria"/>
        </w:rPr>
        <w:t xml:space="preserve"> § 34 zákon</w:t>
      </w:r>
      <w:r w:rsidR="00796124" w:rsidRPr="0081471A">
        <w:rPr>
          <w:rFonts w:ascii="Cambria" w:hAnsi="Cambria"/>
        </w:rPr>
        <w:t>a</w:t>
      </w:r>
      <w:r w:rsidRPr="0081471A">
        <w:rPr>
          <w:rFonts w:ascii="Cambria" w:hAnsi="Cambria"/>
        </w:rPr>
        <w:t xml:space="preserve"> o obcích.</w:t>
      </w:r>
    </w:p>
  </w:footnote>
  <w:footnote w:id="2">
    <w:p w:rsidR="006C3362" w:rsidRPr="0081471A" w:rsidRDefault="006C3362" w:rsidP="006C3362">
      <w:pPr>
        <w:pStyle w:val="Textpoznpodarou"/>
        <w:jc w:val="both"/>
        <w:rPr>
          <w:rFonts w:ascii="Cambria" w:hAnsi="Cambria"/>
        </w:rPr>
      </w:pPr>
      <w:r w:rsidRPr="0081471A">
        <w:rPr>
          <w:rStyle w:val="Znakapoznpodarou"/>
          <w:rFonts w:ascii="Cambria" w:hAnsi="Cambria"/>
        </w:rPr>
        <w:footnoteRef/>
      </w:r>
      <w:r w:rsidRPr="0081471A">
        <w:rPr>
          <w:rFonts w:ascii="Cambria" w:hAnsi="Cambria"/>
        </w:rPr>
        <w:t xml:space="preserve"> </w:t>
      </w:r>
      <w:r w:rsidR="00796124" w:rsidRPr="0081471A">
        <w:rPr>
          <w:rFonts w:ascii="Cambria" w:hAnsi="Cambria"/>
        </w:rPr>
        <w:t>§ 42 odst. 4 a 5 VZ ve spojení s </w:t>
      </w:r>
      <w:proofErr w:type="spellStart"/>
      <w:r w:rsidR="00796124" w:rsidRPr="0081471A">
        <w:rPr>
          <w:rFonts w:ascii="Cambria" w:hAnsi="Cambria"/>
        </w:rPr>
        <w:t>ust</w:t>
      </w:r>
      <w:proofErr w:type="spellEnd"/>
      <w:r w:rsidR="00796124" w:rsidRPr="0081471A">
        <w:rPr>
          <w:rFonts w:ascii="Cambria" w:hAnsi="Cambria"/>
        </w:rPr>
        <w:t xml:space="preserve">. § </w:t>
      </w:r>
      <w:r w:rsidRPr="0081471A">
        <w:rPr>
          <w:rFonts w:ascii="Cambria" w:hAnsi="Cambria"/>
        </w:rPr>
        <w:t>13</w:t>
      </w:r>
      <w:r w:rsidR="00796124" w:rsidRPr="0081471A">
        <w:rPr>
          <w:rFonts w:ascii="Cambria" w:hAnsi="Cambria"/>
        </w:rPr>
        <w:t>b odst. 1</w:t>
      </w:r>
      <w:r w:rsidRPr="0081471A">
        <w:rPr>
          <w:rFonts w:ascii="Cambria" w:hAnsi="Cambria"/>
        </w:rPr>
        <w:t xml:space="preserve"> zák</w:t>
      </w:r>
      <w:r w:rsidR="00796124" w:rsidRPr="0081471A">
        <w:rPr>
          <w:rFonts w:ascii="Cambria" w:hAnsi="Cambria"/>
        </w:rPr>
        <w:t xml:space="preserve">ona </w:t>
      </w:r>
      <w:r w:rsidRPr="0081471A">
        <w:rPr>
          <w:rFonts w:ascii="Cambria" w:hAnsi="Cambria"/>
        </w:rPr>
        <w:t>na ochranu zvířat.</w:t>
      </w:r>
    </w:p>
  </w:footnote>
  <w:footnote w:id="3">
    <w:p w:rsidR="00CB0DD4" w:rsidRPr="0081471A" w:rsidRDefault="00CB0DD4" w:rsidP="00CB0DD4">
      <w:pPr>
        <w:pStyle w:val="Textpoznpodarou"/>
        <w:jc w:val="both"/>
        <w:rPr>
          <w:rFonts w:ascii="Cambria" w:hAnsi="Cambria"/>
        </w:rPr>
      </w:pPr>
      <w:r w:rsidRPr="0081471A">
        <w:rPr>
          <w:rStyle w:val="Znakapoznpodarou"/>
          <w:rFonts w:ascii="Cambria" w:hAnsi="Cambria"/>
        </w:rPr>
        <w:footnoteRef/>
      </w:r>
      <w:r w:rsidRPr="0081471A">
        <w:rPr>
          <w:rFonts w:ascii="Cambria" w:hAnsi="Cambria"/>
        </w:rPr>
        <w:t xml:space="preserve"> Např. zákon č. 273/2008 Sb. o Policii ČR, ve znění pozdějších předpisů, zákon č. 553/1991 Sb., o obecní policii, ve znění pozdějších předpisů, zákon č. 449/2001 Sb., o myslivosti, ve znění pozdějších předpisů.</w:t>
      </w:r>
    </w:p>
  </w:footnote>
  <w:footnote w:id="4">
    <w:p w:rsidR="006C3362" w:rsidRPr="0081471A" w:rsidRDefault="006C3362" w:rsidP="006C3362">
      <w:pPr>
        <w:pStyle w:val="Textpoznpodarou"/>
        <w:jc w:val="both"/>
        <w:rPr>
          <w:rFonts w:ascii="Cambria" w:hAnsi="Cambria"/>
        </w:rPr>
      </w:pPr>
      <w:r w:rsidRPr="0081471A">
        <w:rPr>
          <w:rStyle w:val="Znakapoznpodarou"/>
          <w:rFonts w:ascii="Cambria" w:hAnsi="Cambria"/>
        </w:rPr>
        <w:footnoteRef/>
      </w:r>
      <w:r w:rsidRPr="0081471A">
        <w:rPr>
          <w:rFonts w:ascii="Cambria" w:hAnsi="Cambria"/>
        </w:rPr>
        <w:t xml:space="preserve"> Např. </w:t>
      </w:r>
      <w:r w:rsidR="00BC415E" w:rsidRPr="0081471A">
        <w:rPr>
          <w:rFonts w:ascii="Cambria" w:hAnsi="Cambria"/>
        </w:rPr>
        <w:t xml:space="preserve">dle </w:t>
      </w:r>
      <w:proofErr w:type="spellStart"/>
      <w:r w:rsidR="00BC415E" w:rsidRPr="0081471A">
        <w:rPr>
          <w:rFonts w:ascii="Cambria" w:hAnsi="Cambria"/>
        </w:rPr>
        <w:t>ust</w:t>
      </w:r>
      <w:proofErr w:type="spellEnd"/>
      <w:r w:rsidR="00BC415E" w:rsidRPr="0081471A">
        <w:rPr>
          <w:rFonts w:ascii="Cambria" w:hAnsi="Cambria"/>
        </w:rPr>
        <w:t xml:space="preserve">. § 4 odst. 2 </w:t>
      </w:r>
      <w:r w:rsidRPr="0081471A">
        <w:rPr>
          <w:rFonts w:ascii="Cambria" w:hAnsi="Cambria"/>
        </w:rPr>
        <w:t>zákon</w:t>
      </w:r>
      <w:r w:rsidR="00BC415E" w:rsidRPr="0081471A">
        <w:rPr>
          <w:rFonts w:ascii="Cambria" w:hAnsi="Cambria"/>
        </w:rPr>
        <w:t>a</w:t>
      </w:r>
      <w:r w:rsidRPr="0081471A">
        <w:rPr>
          <w:rFonts w:ascii="Cambria" w:hAnsi="Cambria"/>
        </w:rPr>
        <w:t xml:space="preserve"> č. </w:t>
      </w:r>
      <w:r w:rsidR="00BC415E" w:rsidRPr="0081471A">
        <w:rPr>
          <w:rFonts w:ascii="Cambria" w:hAnsi="Cambria"/>
        </w:rPr>
        <w:t>251</w:t>
      </w:r>
      <w:r w:rsidRPr="0081471A">
        <w:rPr>
          <w:rFonts w:ascii="Cambria" w:hAnsi="Cambria"/>
        </w:rPr>
        <w:t>/</w:t>
      </w:r>
      <w:r w:rsidR="00BC415E" w:rsidRPr="0081471A">
        <w:rPr>
          <w:rFonts w:ascii="Cambria" w:hAnsi="Cambria"/>
        </w:rPr>
        <w:t>2016</w:t>
      </w:r>
      <w:r w:rsidRPr="0081471A">
        <w:rPr>
          <w:rFonts w:ascii="Cambria" w:hAnsi="Cambria"/>
        </w:rPr>
        <w:t xml:space="preserve"> Sb., o </w:t>
      </w:r>
      <w:r w:rsidR="00BC415E" w:rsidRPr="0081471A">
        <w:rPr>
          <w:rFonts w:ascii="Cambria" w:hAnsi="Cambria"/>
        </w:rPr>
        <w:t xml:space="preserve">některých </w:t>
      </w:r>
      <w:r w:rsidRPr="0081471A">
        <w:rPr>
          <w:rFonts w:ascii="Cambria" w:hAnsi="Cambria"/>
        </w:rPr>
        <w:t xml:space="preserve">přestupcích, ve znění pozdějších předpisů, </w:t>
      </w:r>
      <w:r w:rsidR="00BC415E" w:rsidRPr="0081471A">
        <w:rPr>
          <w:rFonts w:ascii="Cambria" w:hAnsi="Cambria"/>
        </w:rPr>
        <w:t xml:space="preserve">dle </w:t>
      </w:r>
      <w:proofErr w:type="spellStart"/>
      <w:r w:rsidR="00BC415E" w:rsidRPr="0081471A">
        <w:rPr>
          <w:rFonts w:ascii="Cambria" w:hAnsi="Cambria"/>
        </w:rPr>
        <w:t>ust</w:t>
      </w:r>
      <w:proofErr w:type="spellEnd"/>
      <w:r w:rsidR="00BC415E" w:rsidRPr="0081471A">
        <w:rPr>
          <w:rFonts w:ascii="Cambria" w:hAnsi="Cambria"/>
        </w:rPr>
        <w:t>. § 27 odst. 1 písm. r)</w:t>
      </w:r>
      <w:r w:rsidRPr="0081471A">
        <w:rPr>
          <w:rFonts w:ascii="Cambria" w:hAnsi="Cambria"/>
        </w:rPr>
        <w:t xml:space="preserve"> zákon</w:t>
      </w:r>
      <w:r w:rsidR="00BC415E" w:rsidRPr="0081471A">
        <w:rPr>
          <w:rFonts w:ascii="Cambria" w:hAnsi="Cambria"/>
        </w:rPr>
        <w:t>a</w:t>
      </w:r>
      <w:r w:rsidRPr="0081471A">
        <w:rPr>
          <w:rFonts w:ascii="Cambria" w:hAnsi="Cambria"/>
        </w:rPr>
        <w:t xml:space="preserve"> na ochranu zvířat.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3362" w:rsidRDefault="006C3362">
    <w:pPr>
      <w:pStyle w:val="Zhlav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6C3362" w:rsidRDefault="006C33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70714"/>
    <w:multiLevelType w:val="hybridMultilevel"/>
    <w:tmpl w:val="9A3A0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01F7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4E7928"/>
    <w:multiLevelType w:val="hybridMultilevel"/>
    <w:tmpl w:val="82FED384"/>
    <w:lvl w:ilvl="0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2C527106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B52689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191CE3"/>
    <w:multiLevelType w:val="hybridMultilevel"/>
    <w:tmpl w:val="44DC0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671D7"/>
    <w:multiLevelType w:val="hybridMultilevel"/>
    <w:tmpl w:val="3AD8D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C13D8"/>
    <w:multiLevelType w:val="hybridMultilevel"/>
    <w:tmpl w:val="224E5934"/>
    <w:lvl w:ilvl="0" w:tplc="F190E806">
      <w:start w:val="1"/>
      <w:numFmt w:val="ordinal"/>
      <w:lvlText w:val="%1"/>
      <w:lvlJc w:val="left"/>
      <w:pPr>
        <w:ind w:left="50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625D5E60"/>
    <w:multiLevelType w:val="hybridMultilevel"/>
    <w:tmpl w:val="5F84A3C6"/>
    <w:lvl w:ilvl="0" w:tplc="FEE05BC8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D3FB0"/>
    <w:multiLevelType w:val="multilevel"/>
    <w:tmpl w:val="579A3364"/>
    <w:lvl w:ilvl="0">
      <w:start w:val="1"/>
      <w:numFmt w:val="decimal"/>
      <w:suff w:val="nothing"/>
      <w:lvlText w:val="Čl. %1"/>
      <w:lvlJc w:val="left"/>
      <w:pPr>
        <w:ind w:left="170" w:hanging="170"/>
      </w:pPr>
      <w:rPr>
        <w:rFonts w:ascii="Cambria" w:hAnsi="Cambria" w:hint="default"/>
        <w:b/>
        <w:i w:val="0"/>
        <w:caps w:val="0"/>
        <w:strike w:val="0"/>
        <w:dstrike w:val="0"/>
        <w:vanish w:val="0"/>
        <w:kern w:val="0"/>
        <w:sz w:val="24"/>
        <w:vertAlign w:val="baseline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83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B303CC1"/>
    <w:multiLevelType w:val="hybridMultilevel"/>
    <w:tmpl w:val="7212AA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773099">
    <w:abstractNumId w:val="3"/>
  </w:num>
  <w:num w:numId="2" w16cid:durableId="1587298275">
    <w:abstractNumId w:val="1"/>
  </w:num>
  <w:num w:numId="3" w16cid:durableId="524052411">
    <w:abstractNumId w:val="4"/>
  </w:num>
  <w:num w:numId="4" w16cid:durableId="1366248535">
    <w:abstractNumId w:val="9"/>
  </w:num>
  <w:num w:numId="5" w16cid:durableId="1479810354">
    <w:abstractNumId w:val="5"/>
  </w:num>
  <w:num w:numId="6" w16cid:durableId="1357343074">
    <w:abstractNumId w:val="0"/>
  </w:num>
  <w:num w:numId="7" w16cid:durableId="728650334">
    <w:abstractNumId w:val="8"/>
  </w:num>
  <w:num w:numId="8" w16cid:durableId="357582110">
    <w:abstractNumId w:val="10"/>
  </w:num>
  <w:num w:numId="9" w16cid:durableId="1231574972">
    <w:abstractNumId w:val="6"/>
  </w:num>
  <w:num w:numId="10" w16cid:durableId="308216990">
    <w:abstractNumId w:val="2"/>
  </w:num>
  <w:num w:numId="11" w16cid:durableId="1110205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62"/>
    <w:rsid w:val="000C51EF"/>
    <w:rsid w:val="001142F6"/>
    <w:rsid w:val="00165DB8"/>
    <w:rsid w:val="001C0D44"/>
    <w:rsid w:val="00202EE4"/>
    <w:rsid w:val="00232EB1"/>
    <w:rsid w:val="00383AE5"/>
    <w:rsid w:val="003D0E26"/>
    <w:rsid w:val="003F214D"/>
    <w:rsid w:val="003F4ECC"/>
    <w:rsid w:val="0040525B"/>
    <w:rsid w:val="004950F9"/>
    <w:rsid w:val="005374A5"/>
    <w:rsid w:val="00572970"/>
    <w:rsid w:val="005D1A59"/>
    <w:rsid w:val="00654D07"/>
    <w:rsid w:val="00693123"/>
    <w:rsid w:val="006C3362"/>
    <w:rsid w:val="006C772C"/>
    <w:rsid w:val="00796124"/>
    <w:rsid w:val="007B1E53"/>
    <w:rsid w:val="008043F0"/>
    <w:rsid w:val="0081471A"/>
    <w:rsid w:val="00846A8C"/>
    <w:rsid w:val="00856DC8"/>
    <w:rsid w:val="008E10D9"/>
    <w:rsid w:val="00914A63"/>
    <w:rsid w:val="009C1518"/>
    <w:rsid w:val="009D742F"/>
    <w:rsid w:val="009F6F0C"/>
    <w:rsid w:val="00A072AE"/>
    <w:rsid w:val="00A10CBE"/>
    <w:rsid w:val="00A125A4"/>
    <w:rsid w:val="00A865F9"/>
    <w:rsid w:val="00AA4D8F"/>
    <w:rsid w:val="00BC415E"/>
    <w:rsid w:val="00BD481C"/>
    <w:rsid w:val="00BF2EA6"/>
    <w:rsid w:val="00C6006F"/>
    <w:rsid w:val="00C651BA"/>
    <w:rsid w:val="00C86B11"/>
    <w:rsid w:val="00CB0DD4"/>
    <w:rsid w:val="00D51097"/>
    <w:rsid w:val="00DF0BBE"/>
    <w:rsid w:val="00E744B4"/>
    <w:rsid w:val="00E936BC"/>
    <w:rsid w:val="00F1006D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3BCEA-FBFE-46B6-ACD6-F545F95B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284" w:hanging="284"/>
      <w:jc w:val="center"/>
      <w:outlineLvl w:val="0"/>
    </w:pPr>
    <w:rPr>
      <w:rFonts w:ascii="Arial" w:hAnsi="Arial"/>
      <w:b/>
      <w:snapToGrid w:val="0"/>
      <w:color w:val="000000"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napToGrid w:val="0"/>
      <w:color w:val="0000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Zkladntextodsazen2">
    <w:name w:val="Body Text Indent 2"/>
    <w:basedOn w:val="Normln"/>
    <w:semiHidden/>
    <w:pPr>
      <w:tabs>
        <w:tab w:val="num" w:pos="720"/>
      </w:tabs>
      <w:ind w:left="284" w:hanging="284"/>
      <w:jc w:val="both"/>
    </w:pPr>
    <w:rPr>
      <w:sz w:val="24"/>
    </w:rPr>
  </w:style>
  <w:style w:type="paragraph" w:styleId="Zkladntext2">
    <w:name w:val="Body Text 2"/>
    <w:basedOn w:val="Normln"/>
    <w:semiHidden/>
    <w:pPr>
      <w:spacing w:before="120"/>
      <w:jc w:val="center"/>
    </w:pPr>
    <w:rPr>
      <w:rFonts w:ascii="Arial" w:hAnsi="Arial"/>
      <w:b/>
      <w:snapToGrid w:val="0"/>
      <w:color w:val="000000"/>
      <w:sz w:val="24"/>
    </w:rPr>
  </w:style>
  <w:style w:type="paragraph" w:styleId="Zkladntext3">
    <w:name w:val="Body Text 3"/>
    <w:basedOn w:val="Normln"/>
    <w:semiHidden/>
    <w:pPr>
      <w:jc w:val="both"/>
    </w:pPr>
    <w:rPr>
      <w:sz w:val="24"/>
    </w:rPr>
  </w:style>
  <w:style w:type="paragraph" w:styleId="Revize">
    <w:name w:val="Revision"/>
    <w:hidden/>
    <w:uiPriority w:val="99"/>
    <w:semiHidden/>
    <w:rsid w:val="006C336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336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3362"/>
  </w:style>
  <w:style w:type="character" w:styleId="Znakapoznpodarou">
    <w:name w:val="footnote reference"/>
    <w:uiPriority w:val="99"/>
    <w:semiHidden/>
    <w:unhideWhenUsed/>
    <w:rsid w:val="006C336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C33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3362"/>
  </w:style>
  <w:style w:type="paragraph" w:styleId="Zpat">
    <w:name w:val="footer"/>
    <w:basedOn w:val="Normln"/>
    <w:link w:val="ZpatChar"/>
    <w:uiPriority w:val="99"/>
    <w:unhideWhenUsed/>
    <w:rsid w:val="006C33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3362"/>
  </w:style>
  <w:style w:type="character" w:styleId="slostrnky">
    <w:name w:val="page number"/>
    <w:basedOn w:val="Standardnpsmoodstavce"/>
    <w:uiPriority w:val="99"/>
    <w:semiHidden/>
    <w:unhideWhenUsed/>
    <w:rsid w:val="006C3362"/>
  </w:style>
  <w:style w:type="character" w:styleId="Odkaznakoment">
    <w:name w:val="annotation reference"/>
    <w:uiPriority w:val="99"/>
    <w:semiHidden/>
    <w:unhideWhenUsed/>
    <w:rsid w:val="005374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4A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4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4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374A5"/>
    <w:rPr>
      <w:b/>
      <w:bCs/>
    </w:rPr>
  </w:style>
  <w:style w:type="table" w:styleId="Mkatabulky">
    <w:name w:val="Table Grid"/>
    <w:basedOn w:val="Normlntabulka"/>
    <w:uiPriority w:val="39"/>
    <w:rsid w:val="00DF0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1B0CE7-3B67-6645-BB64-BBBE4761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SEZIMOVO ÚSTÍ</vt:lpstr>
    </vt:vector>
  </TitlesOfParts>
  <Company>Městský Úřad Sezimovo Ústí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SEZIMOVO ÚSTÍ</dc:title>
  <dc:subject/>
  <dc:creator>Koudelka</dc:creator>
  <cp:keywords/>
  <dc:description/>
  <cp:lastModifiedBy>Milan Veselý</cp:lastModifiedBy>
  <cp:revision>2</cp:revision>
  <cp:lastPrinted>2024-05-30T11:34:00Z</cp:lastPrinted>
  <dcterms:created xsi:type="dcterms:W3CDTF">2024-06-03T05:54:00Z</dcterms:created>
  <dcterms:modified xsi:type="dcterms:W3CDTF">2024-06-03T05:54:00Z</dcterms:modified>
</cp:coreProperties>
</file>