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6"/>
        <w:tblOverlap w:val="never"/>
        <w:tblW w:w="4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</w:tblGrid>
      <w:tr w:rsidR="00A25842" w:rsidRPr="00A25842" w:rsidTr="00A25842">
        <w:trPr>
          <w:trHeight w:val="29"/>
        </w:trPr>
        <w:tc>
          <w:tcPr>
            <w:tcW w:w="4310" w:type="dxa"/>
            <w:vAlign w:val="center"/>
            <w:hideMark/>
          </w:tcPr>
          <w:p w:rsidR="00A25842" w:rsidRPr="00A25842" w:rsidRDefault="00A25842" w:rsidP="00A25842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</w:pPr>
            <w:bookmarkStart w:id="0" w:name="_GoBack"/>
            <w:bookmarkEnd w:id="0"/>
            <w:r w:rsidRPr="00A25842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Naše č.j.:MUCH/Org/334/2024-6</w:t>
            </w:r>
          </w:p>
        </w:tc>
      </w:tr>
      <w:tr w:rsidR="00A25842" w:rsidRPr="00A25842" w:rsidTr="00A25842">
        <w:trPr>
          <w:trHeight w:val="29"/>
        </w:trPr>
        <w:tc>
          <w:tcPr>
            <w:tcW w:w="4310" w:type="dxa"/>
            <w:vAlign w:val="center"/>
            <w:hideMark/>
          </w:tcPr>
          <w:p w:rsidR="00A25842" w:rsidRPr="00A25842" w:rsidRDefault="00A25842" w:rsidP="00A25842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</w:pPr>
            <w:r w:rsidRPr="00A25842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Vyřizuje/telef.:Mgr. Pavel Adamec/465 461 925</w:t>
            </w:r>
          </w:p>
        </w:tc>
      </w:tr>
      <w:tr w:rsidR="00A25842" w:rsidRPr="00A25842" w:rsidTr="00A25842">
        <w:trPr>
          <w:trHeight w:val="29"/>
        </w:trPr>
        <w:tc>
          <w:tcPr>
            <w:tcW w:w="4310" w:type="dxa"/>
            <w:vAlign w:val="center"/>
            <w:hideMark/>
          </w:tcPr>
          <w:p w:rsidR="00A25842" w:rsidRPr="00A25842" w:rsidRDefault="00A25842" w:rsidP="00A25842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</w:pPr>
            <w:r w:rsidRPr="00A25842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Počet listů dok:1</w:t>
            </w:r>
          </w:p>
        </w:tc>
      </w:tr>
      <w:tr w:rsidR="00A25842" w:rsidRPr="00A25842" w:rsidTr="00A25842">
        <w:trPr>
          <w:trHeight w:val="29"/>
        </w:trPr>
        <w:tc>
          <w:tcPr>
            <w:tcW w:w="4310" w:type="dxa"/>
            <w:vAlign w:val="center"/>
            <w:hideMark/>
          </w:tcPr>
          <w:p w:rsidR="00A25842" w:rsidRPr="00A25842" w:rsidRDefault="00A25842" w:rsidP="00A25842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</w:pPr>
            <w:r w:rsidRPr="00A25842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Počet příloh/listů příloh:0/0</w:t>
            </w:r>
          </w:p>
        </w:tc>
      </w:tr>
      <w:tr w:rsidR="00A25842" w:rsidRPr="00A25842" w:rsidTr="00A25842">
        <w:trPr>
          <w:trHeight w:val="29"/>
        </w:trPr>
        <w:tc>
          <w:tcPr>
            <w:tcW w:w="4310" w:type="dxa"/>
            <w:vAlign w:val="center"/>
            <w:hideMark/>
          </w:tcPr>
          <w:p w:rsidR="00A25842" w:rsidRPr="00A25842" w:rsidRDefault="00A25842" w:rsidP="00A25842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</w:pPr>
            <w:r w:rsidRPr="00A25842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Spisový znak:104..1</w:t>
            </w:r>
          </w:p>
        </w:tc>
      </w:tr>
      <w:tr w:rsidR="00A25842" w:rsidRPr="00A25842" w:rsidTr="00A25842">
        <w:trPr>
          <w:trHeight w:val="29"/>
        </w:trPr>
        <w:tc>
          <w:tcPr>
            <w:tcW w:w="4310" w:type="dxa"/>
            <w:vAlign w:val="center"/>
            <w:hideMark/>
          </w:tcPr>
          <w:p w:rsidR="00A25842" w:rsidRPr="00A25842" w:rsidRDefault="00A25842" w:rsidP="00A25842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</w:pPr>
            <w:r w:rsidRPr="00A25842">
              <w:rPr>
                <w:rFonts w:ascii="Arial" w:eastAsia="Times New Roman" w:hAnsi="Arial" w:cs="Arial"/>
                <w:kern w:val="0"/>
                <w:sz w:val="16"/>
                <w:szCs w:val="16"/>
                <w:lang w:eastAsia="en-US" w:bidi="ar-SA"/>
              </w:rPr>
              <w:t>Skartační znak/lhůta:A/5</w:t>
            </w:r>
          </w:p>
        </w:tc>
      </w:tr>
    </w:tbl>
    <w:p w:rsidR="00A25842" w:rsidRDefault="00A25842">
      <w:pPr>
        <w:pStyle w:val="Nzev"/>
      </w:pPr>
    </w:p>
    <w:p w:rsidR="00A25842" w:rsidRDefault="00A25842">
      <w:pPr>
        <w:pStyle w:val="Nadpis1"/>
      </w:pPr>
    </w:p>
    <w:p w:rsidR="00A25842" w:rsidRDefault="00A25842">
      <w:pPr>
        <w:pStyle w:val="Nadpis1"/>
      </w:pPr>
    </w:p>
    <w:p w:rsidR="00AE26C8" w:rsidRDefault="008874DC">
      <w:pPr>
        <w:pStyle w:val="Nadpis1"/>
      </w:pPr>
      <w:r>
        <w:t>Obecně závazná vyhláška města Choceň</w:t>
      </w:r>
      <w:r>
        <w:br/>
        <w:t>o stanovení koeficientu daně z nemovitých věcí</w:t>
      </w:r>
    </w:p>
    <w:p w:rsidR="00AE26C8" w:rsidRDefault="008874DC">
      <w:pPr>
        <w:pStyle w:val="UvodniVeta"/>
      </w:pPr>
      <w:r>
        <w:t>Zastupitelstvo města Choceň na svém zasedání dne 28. listopadu 2024</w:t>
      </w:r>
      <w:r w:rsidR="00A25842">
        <w:t xml:space="preserve"> usnesením </w:t>
      </w:r>
      <w:r w:rsidR="00A25842">
        <w:br/>
        <w:t>č. 271/14/ZM/2024</w:t>
      </w:r>
      <w:r>
        <w:t xml:space="preserve"> vyda</w:t>
      </w:r>
      <w:r w:rsidR="00A25842">
        <w:t>lo</w:t>
      </w:r>
      <w:r>
        <w:t xml:space="preserve">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AE26C8" w:rsidRDefault="008874DC">
      <w:pPr>
        <w:pStyle w:val="Nadpis2"/>
      </w:pPr>
      <w:r>
        <w:t>Čl. 1</w:t>
      </w:r>
      <w:r>
        <w:br/>
        <w:t>Úvodní ustanovení</w:t>
      </w:r>
    </w:p>
    <w:p w:rsidR="00AE26C8" w:rsidRDefault="008874DC">
      <w:pPr>
        <w:pStyle w:val="Odstavec"/>
      </w:pPr>
      <w:r>
        <w:t>Město Choceň touto vyhláškou stanovuje místní koeficient pro obec.</w:t>
      </w:r>
    </w:p>
    <w:p w:rsidR="00AE26C8" w:rsidRDefault="008874DC">
      <w:pPr>
        <w:pStyle w:val="Nadpis2"/>
      </w:pPr>
      <w:r>
        <w:t>Čl. 2</w:t>
      </w:r>
      <w:r>
        <w:br/>
        <w:t>Místní koeficient pro obec</w:t>
      </w:r>
    </w:p>
    <w:p w:rsidR="00AE26C8" w:rsidRDefault="008874DC">
      <w:pPr>
        <w:pStyle w:val="Odstavec"/>
        <w:numPr>
          <w:ilvl w:val="0"/>
          <w:numId w:val="2"/>
        </w:numPr>
      </w:pPr>
      <w:r>
        <w:t>Město Choceň stanovuje místní koeficient pro obec ve výši 1,5.</w:t>
      </w:r>
    </w:p>
    <w:p w:rsidR="00AE26C8" w:rsidRDefault="008874DC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Choceň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AE26C8" w:rsidRDefault="008874DC">
      <w:pPr>
        <w:pStyle w:val="Nadpis2"/>
      </w:pPr>
      <w:r>
        <w:t>Čl. 3</w:t>
      </w:r>
      <w:r>
        <w:br/>
        <w:t>Zrušovací ustanovení</w:t>
      </w:r>
    </w:p>
    <w:p w:rsidR="00AE26C8" w:rsidRDefault="008874DC">
      <w:pPr>
        <w:pStyle w:val="Odstavec"/>
      </w:pPr>
      <w:r>
        <w:t>Zrušuje se obecně závazná vyhláška č. 6/2024, o stanovení místního koeficientu pro výpočet daně z nemovitých věcí, ze dne 4. září 2024.</w:t>
      </w:r>
    </w:p>
    <w:p w:rsidR="00AE26C8" w:rsidRDefault="008874DC">
      <w:pPr>
        <w:pStyle w:val="Nadpis2"/>
      </w:pPr>
      <w:r>
        <w:t>Čl. 4</w:t>
      </w:r>
      <w:r>
        <w:br/>
        <w:t>Účinnost</w:t>
      </w:r>
    </w:p>
    <w:p w:rsidR="00AE26C8" w:rsidRDefault="008874DC">
      <w:pPr>
        <w:pStyle w:val="Odstavec"/>
      </w:pPr>
      <w:r>
        <w:t>Tato vyhláška nabývá účinnosti dnem 1. ledna 2025.</w:t>
      </w:r>
    </w:p>
    <w:p w:rsidR="002863AE" w:rsidRDefault="002863AE">
      <w:pPr>
        <w:pStyle w:val="Odstavec"/>
      </w:pPr>
    </w:p>
    <w:p w:rsidR="002863AE" w:rsidRDefault="002863AE">
      <w:pPr>
        <w:pStyle w:val="Odstavec"/>
      </w:pPr>
    </w:p>
    <w:p w:rsidR="002863AE" w:rsidRDefault="002863AE">
      <w:pPr>
        <w:pStyle w:val="Odstavec"/>
      </w:pPr>
    </w:p>
    <w:p w:rsidR="002863AE" w:rsidRDefault="002863AE">
      <w:pPr>
        <w:pStyle w:val="Odstavec"/>
      </w:pPr>
      <w:r>
        <w:t>. . . . . . . . . . . . . . . . . . . . . . . . .</w:t>
      </w:r>
      <w:r>
        <w:tab/>
      </w:r>
      <w:r>
        <w:tab/>
      </w:r>
      <w:r>
        <w:tab/>
      </w:r>
      <w:r>
        <w:tab/>
      </w:r>
      <w:r w:rsidRPr="002863AE">
        <w:t>. . . . . . . . . . . . . . . . . . . . . . . . .</w:t>
      </w:r>
    </w:p>
    <w:p w:rsidR="002863AE" w:rsidRDefault="002863AE">
      <w:pPr>
        <w:pStyle w:val="Odstavec"/>
      </w:pPr>
      <w:r>
        <w:t>Jan Pažin</w:t>
      </w:r>
      <w:r w:rsidR="00E20D5C">
        <w:t>, starosta</w:t>
      </w:r>
      <w:r w:rsidR="00E20D5C">
        <w:tab/>
      </w:r>
      <w:r w:rsidR="00E20D5C">
        <w:tab/>
      </w:r>
      <w:r w:rsidR="00E20D5C">
        <w:tab/>
      </w:r>
      <w:r w:rsidR="00E20D5C">
        <w:tab/>
      </w:r>
      <w:r w:rsidR="00E20D5C">
        <w:tab/>
      </w:r>
      <w:r w:rsidR="00E20D5C">
        <w:tab/>
        <w:t>Ing. Jan Ropek, místostarosta</w:t>
      </w:r>
    </w:p>
    <w:p w:rsidR="008874DC" w:rsidRDefault="008874DC"/>
    <w:sectPr w:rsidR="008874DC" w:rsidSect="00A25842">
      <w:headerReference w:type="default" r:id="rId7"/>
      <w:pgSz w:w="11909" w:h="16834"/>
      <w:pgMar w:top="1742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DAC" w:rsidRDefault="00291DAC">
      <w:r>
        <w:separator/>
      </w:r>
    </w:p>
  </w:endnote>
  <w:endnote w:type="continuationSeparator" w:id="0">
    <w:p w:rsidR="00291DAC" w:rsidRDefault="0029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DAC" w:rsidRDefault="00291DAC">
      <w:r>
        <w:rPr>
          <w:color w:val="000000"/>
        </w:rPr>
        <w:separator/>
      </w:r>
    </w:p>
  </w:footnote>
  <w:footnote w:type="continuationSeparator" w:id="0">
    <w:p w:rsidR="00291DAC" w:rsidRDefault="00291DAC">
      <w:r>
        <w:continuationSeparator/>
      </w:r>
    </w:p>
  </w:footnote>
  <w:footnote w:id="1">
    <w:p w:rsidR="00AE26C8" w:rsidRDefault="008874DC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242" w:rsidRPr="00AC5242" w:rsidRDefault="00662930" w:rsidP="00AC5242">
    <w:pPr>
      <w:widowControl w:val="0"/>
      <w:tabs>
        <w:tab w:val="left" w:pos="-709"/>
        <w:tab w:val="center" w:pos="4536"/>
        <w:tab w:val="right" w:pos="9072"/>
      </w:tabs>
      <w:suppressAutoHyphens w:val="0"/>
      <w:autoSpaceDN/>
      <w:ind w:firstLine="1418"/>
      <w:textAlignment w:val="auto"/>
      <w:rPr>
        <w:rFonts w:ascii="Calibri" w:eastAsia="Times New Roman" w:hAnsi="Calibri" w:cs="Calibri"/>
        <w:b/>
        <w:spacing w:val="60"/>
        <w:kern w:val="0"/>
        <w:sz w:val="40"/>
        <w:szCs w:val="40"/>
        <w:lang w:eastAsia="cs-CZ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790575</wp:posOffset>
          </wp:positionH>
          <wp:positionV relativeFrom="page">
            <wp:posOffset>467360</wp:posOffset>
          </wp:positionV>
          <wp:extent cx="409575" cy="50038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5242" w:rsidRPr="00AC5242">
      <w:rPr>
        <w:rFonts w:ascii="Calibri" w:eastAsia="Times New Roman" w:hAnsi="Calibri" w:cs="Calibri"/>
        <w:b/>
        <w:spacing w:val="60"/>
        <w:kern w:val="0"/>
        <w:sz w:val="40"/>
        <w:szCs w:val="40"/>
        <w:lang w:eastAsia="cs-CZ" w:bidi="ar-SA"/>
      </w:rPr>
      <w:t>MĚSTO CHOCEŇ</w:t>
    </w:r>
  </w:p>
  <w:p w:rsidR="00AC5242" w:rsidRPr="00AC5242" w:rsidRDefault="00AC5242" w:rsidP="00AC5242">
    <w:pPr>
      <w:widowControl w:val="0"/>
      <w:pBdr>
        <w:bottom w:val="single" w:sz="6" w:space="1" w:color="auto"/>
      </w:pBdr>
      <w:tabs>
        <w:tab w:val="left" w:pos="-709"/>
        <w:tab w:val="center" w:pos="4536"/>
        <w:tab w:val="right" w:pos="9072"/>
      </w:tabs>
      <w:suppressAutoHyphens w:val="0"/>
      <w:autoSpaceDN/>
      <w:spacing w:after="40"/>
      <w:ind w:firstLine="1418"/>
      <w:textAlignment w:val="auto"/>
      <w:rPr>
        <w:rFonts w:ascii="Calibri" w:eastAsia="Times New Roman" w:hAnsi="Calibri" w:cs="Calibri"/>
        <w:b/>
        <w:kern w:val="0"/>
        <w:lang w:eastAsia="cs-CZ" w:bidi="ar-SA"/>
      </w:rPr>
    </w:pPr>
    <w:r w:rsidRPr="00651518">
      <w:rPr>
        <w:rFonts w:ascii="Calibri" w:eastAsia="Times New Roman" w:hAnsi="Calibri" w:cs="Calibri"/>
        <w:b/>
        <w:kern w:val="0"/>
        <w:lang w:eastAsia="cs-CZ" w:bidi="ar-SA"/>
      </w:rPr>
      <w:t>ZASTUPITELSTVO MĚSTA CHOCEŇ</w:t>
    </w:r>
  </w:p>
  <w:p w:rsidR="00AC5242" w:rsidRPr="00AC5242" w:rsidRDefault="00AC5242" w:rsidP="00AC5242">
    <w:pPr>
      <w:widowControl w:val="0"/>
      <w:pBdr>
        <w:bottom w:val="single" w:sz="6" w:space="1" w:color="auto"/>
      </w:pBdr>
      <w:tabs>
        <w:tab w:val="left" w:pos="-709"/>
        <w:tab w:val="center" w:pos="4536"/>
        <w:tab w:val="right" w:pos="9072"/>
      </w:tabs>
      <w:suppressAutoHyphens w:val="0"/>
      <w:autoSpaceDN/>
      <w:ind w:firstLine="1418"/>
      <w:textAlignment w:val="auto"/>
      <w:rPr>
        <w:rFonts w:ascii="Calibri" w:eastAsia="Times New Roman" w:hAnsi="Calibri" w:cs="Calibri"/>
        <w:b/>
        <w:kern w:val="0"/>
        <w:sz w:val="16"/>
        <w:szCs w:val="16"/>
        <w:lang w:eastAsia="cs-CZ" w:bidi="ar-SA"/>
      </w:rPr>
    </w:pPr>
  </w:p>
  <w:p w:rsidR="00AC5242" w:rsidRDefault="00AC52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F22A2"/>
    <w:multiLevelType w:val="multilevel"/>
    <w:tmpl w:val="B8DA01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C8"/>
    <w:rsid w:val="0006334D"/>
    <w:rsid w:val="002863AE"/>
    <w:rsid w:val="00291DAC"/>
    <w:rsid w:val="00651518"/>
    <w:rsid w:val="00662930"/>
    <w:rsid w:val="008874DC"/>
    <w:rsid w:val="00A25842"/>
    <w:rsid w:val="00AC5242"/>
    <w:rsid w:val="00AE26C8"/>
    <w:rsid w:val="00E2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9F716C-498D-49D1-943C-2CA6B30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52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AC524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524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AC524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cp:lastModifiedBy>Vilém Stejskal</cp:lastModifiedBy>
  <cp:revision>2</cp:revision>
  <cp:lastPrinted>2024-11-11T09:06:00Z</cp:lastPrinted>
  <dcterms:created xsi:type="dcterms:W3CDTF">2024-12-23T10:20:00Z</dcterms:created>
  <dcterms:modified xsi:type="dcterms:W3CDTF">2024-12-23T10:20:00Z</dcterms:modified>
</cp:coreProperties>
</file>