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8"/>
        <w:gridCol w:w="4586"/>
        <w:gridCol w:w="2927"/>
      </w:tblGrid>
      <w:tr w:rsidR="003E7135" w14:paraId="7B8EC32B" w14:textId="77777777" w:rsidTr="00E47100">
        <w:trPr>
          <w:cantSplit/>
          <w:trHeight w:val="899"/>
        </w:trPr>
        <w:tc>
          <w:tcPr>
            <w:tcW w:w="2168" w:type="dxa"/>
            <w:vMerge w:val="restart"/>
          </w:tcPr>
          <w:p w14:paraId="576151D1" w14:textId="77777777" w:rsidR="003E7135" w:rsidRDefault="00B51AD6" w:rsidP="00E47100">
            <w:r>
              <w:rPr>
                <w:noProof/>
                <w:sz w:val="20"/>
              </w:rPr>
              <w:object w:dxaOrig="1440" w:dyaOrig="1440" w14:anchorId="31CAEE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9.75pt;margin-top:-101.75pt;width:92.25pt;height:97.5pt;z-index:251660288;mso-wrap-edited:f" wrapcoords="-176 0 -176 21434 21600 21434 21600 0 -176 0">
                  <v:imagedata r:id="rId7" o:title="" gain="1.25" blacklevel="6554f"/>
                  <w10:wrap type="tight"/>
                </v:shape>
                <o:OLEObject Type="Embed" ProgID="Imaging.Document" ShapeID="_x0000_s1027" DrawAspect="Content" ObjectID="_1807007390" r:id="rId8"/>
              </w:object>
            </w:r>
            <w:r w:rsidR="003E7135">
              <w:t xml:space="preserve"> </w:t>
            </w:r>
          </w:p>
        </w:tc>
        <w:tc>
          <w:tcPr>
            <w:tcW w:w="7513" w:type="dxa"/>
            <w:gridSpan w:val="2"/>
            <w:tcBorders>
              <w:bottom w:val="single" w:sz="8" w:space="0" w:color="auto"/>
            </w:tcBorders>
          </w:tcPr>
          <w:p w14:paraId="4B8C9731" w14:textId="77777777" w:rsidR="003E7135" w:rsidRPr="0018386D" w:rsidRDefault="003E7135" w:rsidP="00E47100">
            <w:pPr>
              <w:rPr>
                <w:rFonts w:ascii="Open Sans" w:hAnsi="Open Sans" w:cs="Open Sans"/>
                <w:b/>
                <w:sz w:val="40"/>
                <w:szCs w:val="40"/>
              </w:rPr>
            </w:pPr>
            <w:r w:rsidRPr="0018386D">
              <w:rPr>
                <w:rFonts w:ascii="Open Sans" w:hAnsi="Open Sans" w:cs="Open Sans"/>
                <w:b/>
                <w:sz w:val="40"/>
                <w:szCs w:val="40"/>
              </w:rPr>
              <w:t>Město Úvaly</w:t>
            </w:r>
          </w:p>
          <w:p w14:paraId="6B910B97" w14:textId="77777777" w:rsidR="003E7135" w:rsidRPr="0018386D" w:rsidRDefault="003E7135" w:rsidP="00E47100">
            <w:pPr>
              <w:rPr>
                <w:rFonts w:ascii="Open Sans" w:hAnsi="Open Sans" w:cs="Open Sans"/>
                <w:b/>
                <w:sz w:val="40"/>
                <w:szCs w:val="40"/>
              </w:rPr>
            </w:pPr>
            <w:r w:rsidRPr="0018386D">
              <w:rPr>
                <w:rFonts w:ascii="Open Sans" w:hAnsi="Open Sans" w:cs="Open Sans"/>
                <w:b/>
                <w:sz w:val="40"/>
                <w:szCs w:val="40"/>
              </w:rPr>
              <w:t xml:space="preserve">Městský úřad Úvaly </w:t>
            </w:r>
          </w:p>
          <w:p w14:paraId="36768310" w14:textId="77777777" w:rsidR="003E7135" w:rsidRPr="0018386D" w:rsidRDefault="003E7135" w:rsidP="00E47100">
            <w:pPr>
              <w:pStyle w:val="Nadpis1"/>
              <w:rPr>
                <w:sz w:val="32"/>
                <w:szCs w:val="32"/>
                <w:lang w:val="cs-CZ" w:eastAsia="cs-CZ"/>
              </w:rPr>
            </w:pPr>
            <w:r w:rsidRPr="0018386D">
              <w:rPr>
                <w:rFonts w:ascii="Open Sans" w:hAnsi="Open Sans" w:cs="Open Sans"/>
                <w:sz w:val="32"/>
                <w:szCs w:val="32"/>
                <w:lang w:val="cs-CZ" w:eastAsia="cs-CZ"/>
              </w:rPr>
              <w:t>Rada města</w:t>
            </w:r>
          </w:p>
        </w:tc>
      </w:tr>
      <w:tr w:rsidR="003E7135" w14:paraId="69E0D5E1" w14:textId="77777777" w:rsidTr="00E47100">
        <w:trPr>
          <w:cantSplit/>
          <w:trHeight w:val="579"/>
        </w:trPr>
        <w:tc>
          <w:tcPr>
            <w:tcW w:w="2168" w:type="dxa"/>
            <w:vMerge/>
          </w:tcPr>
          <w:p w14:paraId="2EE237F7" w14:textId="77777777" w:rsidR="003E7135" w:rsidRDefault="003E7135" w:rsidP="00E47100"/>
        </w:tc>
        <w:tc>
          <w:tcPr>
            <w:tcW w:w="4586" w:type="dxa"/>
            <w:tcBorders>
              <w:top w:val="single" w:sz="8" w:space="0" w:color="auto"/>
            </w:tcBorders>
          </w:tcPr>
          <w:p w14:paraId="3789D593" w14:textId="77777777" w:rsidR="003E7135" w:rsidRDefault="003E7135" w:rsidP="00E47100"/>
        </w:tc>
        <w:tc>
          <w:tcPr>
            <w:tcW w:w="2927" w:type="dxa"/>
            <w:tcBorders>
              <w:top w:val="single" w:sz="8" w:space="0" w:color="auto"/>
            </w:tcBorders>
          </w:tcPr>
          <w:p w14:paraId="3DD32FE2" w14:textId="77777777" w:rsidR="003E7135" w:rsidRDefault="003E7135" w:rsidP="00E47100"/>
        </w:tc>
      </w:tr>
    </w:tbl>
    <w:p w14:paraId="6F8A9033" w14:textId="77777777" w:rsidR="003E7135" w:rsidRPr="00595CF9" w:rsidRDefault="003E7135">
      <w:pPr>
        <w:rPr>
          <w:b/>
          <w:sz w:val="16"/>
          <w:szCs w:val="16"/>
        </w:rPr>
      </w:pPr>
    </w:p>
    <w:p w14:paraId="5681C4DC" w14:textId="701F3521" w:rsidR="00772232" w:rsidRPr="00B70099" w:rsidRDefault="00772232" w:rsidP="00595CF9">
      <w:pPr>
        <w:jc w:val="center"/>
        <w:rPr>
          <w:rFonts w:ascii="Open Sans" w:hAnsi="Open Sans" w:cs="Open Sans"/>
          <w:b/>
          <w:sz w:val="22"/>
          <w:szCs w:val="22"/>
        </w:rPr>
      </w:pPr>
      <w:r w:rsidRPr="00772232">
        <w:rPr>
          <w:rFonts w:ascii="Open Sans" w:hAnsi="Open Sans" w:cs="Open Sans"/>
          <w:b/>
          <w:sz w:val="22"/>
          <w:szCs w:val="22"/>
        </w:rPr>
        <w:t>Nařízení města</w:t>
      </w:r>
      <w:r w:rsidR="008C7083">
        <w:rPr>
          <w:rFonts w:ascii="Open Sans" w:hAnsi="Open Sans" w:cs="Open Sans"/>
          <w:b/>
          <w:sz w:val="22"/>
          <w:szCs w:val="22"/>
        </w:rPr>
        <w:t xml:space="preserve"> </w:t>
      </w:r>
      <w:r w:rsidR="005560A4">
        <w:rPr>
          <w:rFonts w:ascii="Open Sans" w:hAnsi="Open Sans" w:cs="Open Sans"/>
          <w:b/>
          <w:sz w:val="22"/>
          <w:szCs w:val="22"/>
        </w:rPr>
        <w:t>Úvaly</w:t>
      </w:r>
      <w:r w:rsidR="003E7135">
        <w:rPr>
          <w:rFonts w:ascii="Open Sans" w:hAnsi="Open Sans" w:cs="Open Sans"/>
          <w:b/>
          <w:sz w:val="22"/>
          <w:szCs w:val="22"/>
        </w:rPr>
        <w:t>,</w:t>
      </w:r>
    </w:p>
    <w:p w14:paraId="4B6A1199" w14:textId="77777777" w:rsidR="00772232" w:rsidRDefault="00772232" w:rsidP="00595CF9">
      <w:pPr>
        <w:jc w:val="center"/>
        <w:rPr>
          <w:rFonts w:ascii="Open Sans" w:hAnsi="Open Sans" w:cs="Open Sans"/>
          <w:b/>
          <w:sz w:val="22"/>
          <w:szCs w:val="22"/>
        </w:rPr>
      </w:pPr>
      <w:r w:rsidRPr="0081066F">
        <w:rPr>
          <w:rFonts w:ascii="Open Sans" w:hAnsi="Open Sans" w:cs="Open Sans"/>
          <w:b/>
          <w:sz w:val="22"/>
          <w:szCs w:val="22"/>
        </w:rPr>
        <w:t>kterým se vymezují oblasti města, ve kterých lze místní komunikace nebo jejich</w:t>
      </w:r>
      <w:r w:rsidR="00014853">
        <w:rPr>
          <w:rFonts w:ascii="Open Sans" w:hAnsi="Open Sans" w:cs="Open Sans"/>
          <w:b/>
          <w:sz w:val="22"/>
          <w:szCs w:val="22"/>
        </w:rPr>
        <w:t xml:space="preserve"> </w:t>
      </w:r>
      <w:r w:rsidRPr="0081066F">
        <w:rPr>
          <w:rFonts w:ascii="Open Sans" w:hAnsi="Open Sans" w:cs="Open Sans"/>
          <w:b/>
          <w:sz w:val="22"/>
          <w:szCs w:val="22"/>
        </w:rPr>
        <w:t>určené úseky užít ke stání vozidla jen za sjednanou cenu</w:t>
      </w:r>
    </w:p>
    <w:p w14:paraId="3F320714" w14:textId="77777777" w:rsidR="0081066F" w:rsidRPr="0081066F" w:rsidRDefault="0081066F" w:rsidP="00772232">
      <w:pPr>
        <w:rPr>
          <w:rFonts w:ascii="Open Sans" w:hAnsi="Open Sans" w:cs="Open Sans"/>
          <w:b/>
          <w:sz w:val="22"/>
          <w:szCs w:val="22"/>
        </w:rPr>
      </w:pPr>
    </w:p>
    <w:p w14:paraId="7D4664B3" w14:textId="2796E816" w:rsidR="00772232" w:rsidRDefault="00772232" w:rsidP="00214C85">
      <w:pPr>
        <w:rPr>
          <w:rFonts w:ascii="Open Sans" w:hAnsi="Open Sans" w:cs="Open Sans"/>
          <w:sz w:val="22"/>
          <w:szCs w:val="22"/>
        </w:rPr>
      </w:pPr>
      <w:r w:rsidRPr="00772232">
        <w:rPr>
          <w:rFonts w:ascii="Open Sans" w:hAnsi="Open Sans" w:cs="Open Sans"/>
          <w:sz w:val="22"/>
          <w:szCs w:val="22"/>
        </w:rPr>
        <w:t xml:space="preserve">Rada města </w:t>
      </w:r>
      <w:r>
        <w:rPr>
          <w:rFonts w:ascii="Open Sans" w:hAnsi="Open Sans" w:cs="Open Sans"/>
          <w:sz w:val="22"/>
          <w:szCs w:val="22"/>
        </w:rPr>
        <w:t>Úvaly</w:t>
      </w:r>
      <w:r w:rsidRPr="00772232">
        <w:rPr>
          <w:rFonts w:ascii="Open Sans" w:hAnsi="Open Sans" w:cs="Open Sans"/>
          <w:sz w:val="22"/>
          <w:szCs w:val="22"/>
        </w:rPr>
        <w:t xml:space="preserve"> </w:t>
      </w:r>
      <w:r w:rsidR="00341B47">
        <w:rPr>
          <w:rFonts w:ascii="Open Sans" w:hAnsi="Open Sans" w:cs="Open Sans"/>
          <w:sz w:val="22"/>
          <w:szCs w:val="22"/>
        </w:rPr>
        <w:t>usnesením č.</w:t>
      </w:r>
      <w:r w:rsidR="00014853">
        <w:rPr>
          <w:rFonts w:ascii="Open Sans" w:hAnsi="Open Sans" w:cs="Open Sans"/>
          <w:sz w:val="22"/>
          <w:szCs w:val="22"/>
        </w:rPr>
        <w:t xml:space="preserve"> </w:t>
      </w:r>
      <w:r w:rsidR="00341B47">
        <w:rPr>
          <w:rFonts w:ascii="Open Sans" w:hAnsi="Open Sans" w:cs="Open Sans"/>
          <w:sz w:val="22"/>
          <w:szCs w:val="22"/>
        </w:rPr>
        <w:t>R -</w:t>
      </w:r>
      <w:r w:rsidR="0013076F">
        <w:rPr>
          <w:rFonts w:ascii="Open Sans" w:hAnsi="Open Sans" w:cs="Open Sans"/>
          <w:sz w:val="22"/>
          <w:szCs w:val="22"/>
        </w:rPr>
        <w:t xml:space="preserve"> 126</w:t>
      </w:r>
      <w:r w:rsidR="00341B47">
        <w:rPr>
          <w:rFonts w:ascii="Open Sans" w:hAnsi="Open Sans" w:cs="Open Sans"/>
          <w:sz w:val="22"/>
          <w:szCs w:val="22"/>
        </w:rPr>
        <w:t>/2025</w:t>
      </w:r>
      <w:r w:rsidRPr="00772232">
        <w:rPr>
          <w:rFonts w:ascii="Open Sans" w:hAnsi="Open Sans" w:cs="Open Sans"/>
          <w:sz w:val="22"/>
          <w:szCs w:val="22"/>
        </w:rPr>
        <w:t xml:space="preserve"> </w:t>
      </w:r>
      <w:r w:rsidR="00341B47">
        <w:rPr>
          <w:rFonts w:ascii="Open Sans" w:hAnsi="Open Sans" w:cs="Open Sans"/>
          <w:sz w:val="22"/>
          <w:szCs w:val="22"/>
        </w:rPr>
        <w:t xml:space="preserve">ze </w:t>
      </w:r>
      <w:r w:rsidRPr="00772232">
        <w:rPr>
          <w:rFonts w:ascii="Open Sans" w:hAnsi="Open Sans" w:cs="Open Sans"/>
          <w:sz w:val="22"/>
          <w:szCs w:val="22"/>
        </w:rPr>
        <w:t>dne</w:t>
      </w:r>
      <w:r w:rsidR="0013076F">
        <w:rPr>
          <w:rFonts w:ascii="Open Sans" w:hAnsi="Open Sans" w:cs="Open Sans"/>
          <w:sz w:val="22"/>
          <w:szCs w:val="22"/>
        </w:rPr>
        <w:t xml:space="preserve"> 23. 4. 2025</w:t>
      </w:r>
      <w:r w:rsidR="00014853">
        <w:rPr>
          <w:rFonts w:ascii="Open Sans" w:hAnsi="Open Sans" w:cs="Open Sans"/>
          <w:sz w:val="22"/>
          <w:szCs w:val="22"/>
        </w:rPr>
        <w:t xml:space="preserve"> </w:t>
      </w:r>
      <w:r w:rsidR="00341B47">
        <w:rPr>
          <w:rFonts w:ascii="Open Sans" w:hAnsi="Open Sans" w:cs="Open Sans"/>
          <w:sz w:val="22"/>
          <w:szCs w:val="22"/>
        </w:rPr>
        <w:t xml:space="preserve">se </w:t>
      </w:r>
      <w:r w:rsidRPr="00772232">
        <w:rPr>
          <w:rFonts w:ascii="Open Sans" w:hAnsi="Open Sans" w:cs="Open Sans"/>
          <w:sz w:val="22"/>
          <w:szCs w:val="22"/>
        </w:rPr>
        <w:t>usnesla vydat</w:t>
      </w:r>
      <w:r w:rsidR="00613DB0">
        <w:rPr>
          <w:rFonts w:ascii="Open Sans" w:hAnsi="Open Sans" w:cs="Open Sans"/>
          <w:sz w:val="22"/>
          <w:szCs w:val="22"/>
        </w:rPr>
        <w:t xml:space="preserve"> </w:t>
      </w:r>
      <w:r w:rsidRPr="00772232">
        <w:rPr>
          <w:rFonts w:ascii="Open Sans" w:hAnsi="Open Sans" w:cs="Open Sans"/>
          <w:sz w:val="22"/>
          <w:szCs w:val="22"/>
        </w:rPr>
        <w:t>na základě ustanovení § 23 odst. 1 písm. a) a c) zákona č. 13/1997 Sb., o pozemních</w:t>
      </w:r>
      <w:r w:rsidR="00613DB0">
        <w:rPr>
          <w:rFonts w:ascii="Open Sans" w:hAnsi="Open Sans" w:cs="Open Sans"/>
          <w:sz w:val="22"/>
          <w:szCs w:val="22"/>
        </w:rPr>
        <w:t xml:space="preserve"> </w:t>
      </w:r>
      <w:r w:rsidRPr="00772232">
        <w:rPr>
          <w:rFonts w:ascii="Open Sans" w:hAnsi="Open Sans" w:cs="Open Sans"/>
          <w:sz w:val="22"/>
          <w:szCs w:val="22"/>
        </w:rPr>
        <w:t>komunikacích, ve znění pozdějších předpisů</w:t>
      </w:r>
      <w:r w:rsidR="00014853">
        <w:rPr>
          <w:rFonts w:ascii="Open Sans" w:hAnsi="Open Sans" w:cs="Open Sans"/>
          <w:sz w:val="22"/>
          <w:szCs w:val="22"/>
        </w:rPr>
        <w:t>,</w:t>
      </w:r>
      <w:r w:rsidRPr="00772232">
        <w:rPr>
          <w:rFonts w:ascii="Open Sans" w:hAnsi="Open Sans" w:cs="Open Sans"/>
          <w:sz w:val="22"/>
          <w:szCs w:val="22"/>
        </w:rPr>
        <w:t xml:space="preserve"> a v souladu s § 11 odst. 1 a § 102 odst. 2</w:t>
      </w:r>
      <w:r w:rsidR="00613DB0">
        <w:rPr>
          <w:rFonts w:ascii="Open Sans" w:hAnsi="Open Sans" w:cs="Open Sans"/>
          <w:sz w:val="22"/>
          <w:szCs w:val="22"/>
        </w:rPr>
        <w:t xml:space="preserve"> </w:t>
      </w:r>
      <w:r w:rsidRPr="00772232">
        <w:rPr>
          <w:rFonts w:ascii="Open Sans" w:hAnsi="Open Sans" w:cs="Open Sans"/>
          <w:sz w:val="22"/>
          <w:szCs w:val="22"/>
        </w:rPr>
        <w:t>písm.</w:t>
      </w:r>
      <w:r w:rsidR="00214C85">
        <w:rPr>
          <w:rFonts w:ascii="Open Sans" w:hAnsi="Open Sans" w:cs="Open Sans"/>
          <w:sz w:val="22"/>
          <w:szCs w:val="22"/>
        </w:rPr>
        <w:t xml:space="preserve"> </w:t>
      </w:r>
      <w:r w:rsidRPr="00772232">
        <w:rPr>
          <w:rFonts w:ascii="Open Sans" w:hAnsi="Open Sans" w:cs="Open Sans"/>
          <w:sz w:val="22"/>
          <w:szCs w:val="22"/>
        </w:rPr>
        <w:t xml:space="preserve">d) </w:t>
      </w:r>
      <w:proofErr w:type="gramStart"/>
      <w:r w:rsidRPr="00772232">
        <w:rPr>
          <w:rFonts w:ascii="Open Sans" w:hAnsi="Open Sans" w:cs="Open Sans"/>
          <w:sz w:val="22"/>
          <w:szCs w:val="22"/>
        </w:rPr>
        <w:t xml:space="preserve">zákona </w:t>
      </w:r>
      <w:r w:rsidR="00214C85">
        <w:rPr>
          <w:rFonts w:ascii="Open Sans" w:hAnsi="Open Sans" w:cs="Open Sans"/>
          <w:sz w:val="22"/>
          <w:szCs w:val="22"/>
        </w:rPr>
        <w:t xml:space="preserve"> </w:t>
      </w:r>
      <w:r w:rsidRPr="00772232">
        <w:rPr>
          <w:rFonts w:ascii="Open Sans" w:hAnsi="Open Sans" w:cs="Open Sans"/>
          <w:sz w:val="22"/>
          <w:szCs w:val="22"/>
        </w:rPr>
        <w:t>č.</w:t>
      </w:r>
      <w:proofErr w:type="gramEnd"/>
      <w:r w:rsidRPr="00772232">
        <w:rPr>
          <w:rFonts w:ascii="Open Sans" w:hAnsi="Open Sans" w:cs="Open Sans"/>
          <w:sz w:val="22"/>
          <w:szCs w:val="22"/>
        </w:rPr>
        <w:t xml:space="preserve"> 128/2000 Sb., o obcích (obecní zřízení), ve znění pozdějších předpisů</w:t>
      </w:r>
      <w:r w:rsidR="00014853">
        <w:rPr>
          <w:rFonts w:ascii="Open Sans" w:hAnsi="Open Sans" w:cs="Open Sans"/>
          <w:sz w:val="22"/>
          <w:szCs w:val="22"/>
        </w:rPr>
        <w:t>,</w:t>
      </w:r>
      <w:r w:rsidR="00613DB0">
        <w:rPr>
          <w:rFonts w:ascii="Open Sans" w:hAnsi="Open Sans" w:cs="Open Sans"/>
          <w:sz w:val="22"/>
          <w:szCs w:val="22"/>
        </w:rPr>
        <w:t xml:space="preserve"> </w:t>
      </w:r>
      <w:r w:rsidRPr="00772232">
        <w:rPr>
          <w:rFonts w:ascii="Open Sans" w:hAnsi="Open Sans" w:cs="Open Sans"/>
          <w:sz w:val="22"/>
          <w:szCs w:val="22"/>
        </w:rPr>
        <w:t>toto nařízení města</w:t>
      </w:r>
      <w:r w:rsidR="005560A4">
        <w:rPr>
          <w:rFonts w:ascii="Open Sans" w:hAnsi="Open Sans" w:cs="Open Sans"/>
          <w:sz w:val="22"/>
          <w:szCs w:val="22"/>
        </w:rPr>
        <w:t xml:space="preserve"> Úvaly</w:t>
      </w:r>
      <w:r w:rsidRPr="00772232">
        <w:rPr>
          <w:rFonts w:ascii="Open Sans" w:hAnsi="Open Sans" w:cs="Open Sans"/>
          <w:sz w:val="22"/>
          <w:szCs w:val="22"/>
        </w:rPr>
        <w:t>:</w:t>
      </w:r>
    </w:p>
    <w:p w14:paraId="53596459" w14:textId="77777777" w:rsidR="00583A14" w:rsidRDefault="00583A14" w:rsidP="00772232">
      <w:pPr>
        <w:rPr>
          <w:rFonts w:ascii="Open Sans" w:hAnsi="Open Sans" w:cs="Open Sans"/>
          <w:sz w:val="22"/>
          <w:szCs w:val="22"/>
        </w:rPr>
      </w:pPr>
    </w:p>
    <w:p w14:paraId="276B897E" w14:textId="77777777" w:rsidR="00613DB0" w:rsidRPr="00772232" w:rsidRDefault="00613DB0" w:rsidP="00772232">
      <w:pPr>
        <w:rPr>
          <w:rFonts w:ascii="Open Sans" w:hAnsi="Open Sans" w:cs="Open Sans"/>
          <w:sz w:val="22"/>
          <w:szCs w:val="22"/>
        </w:rPr>
      </w:pPr>
    </w:p>
    <w:p w14:paraId="63867479" w14:textId="601BCF1F" w:rsidR="00772232" w:rsidRPr="00772232" w:rsidRDefault="00772232" w:rsidP="00595CF9">
      <w:pPr>
        <w:jc w:val="center"/>
        <w:rPr>
          <w:rFonts w:ascii="Open Sans" w:hAnsi="Open Sans" w:cs="Open Sans"/>
          <w:b/>
          <w:sz w:val="22"/>
          <w:szCs w:val="22"/>
        </w:rPr>
      </w:pPr>
      <w:r w:rsidRPr="00772232">
        <w:rPr>
          <w:rFonts w:ascii="Open Sans" w:hAnsi="Open Sans" w:cs="Open Sans"/>
          <w:b/>
          <w:sz w:val="22"/>
          <w:szCs w:val="22"/>
        </w:rPr>
        <w:t>Článek 1</w:t>
      </w:r>
    </w:p>
    <w:p w14:paraId="382F2DA9" w14:textId="25E5CBE1" w:rsidR="00772232" w:rsidRPr="00772232" w:rsidRDefault="00772232" w:rsidP="00595CF9">
      <w:pPr>
        <w:jc w:val="center"/>
        <w:rPr>
          <w:rFonts w:ascii="Open Sans" w:hAnsi="Open Sans" w:cs="Open Sans"/>
          <w:b/>
          <w:sz w:val="22"/>
          <w:szCs w:val="22"/>
        </w:rPr>
      </w:pPr>
      <w:r w:rsidRPr="00772232">
        <w:rPr>
          <w:rFonts w:ascii="Open Sans" w:hAnsi="Open Sans" w:cs="Open Sans"/>
          <w:b/>
          <w:sz w:val="22"/>
          <w:szCs w:val="22"/>
        </w:rPr>
        <w:t>Úvodní ustanovení</w:t>
      </w:r>
    </w:p>
    <w:p w14:paraId="04F76EDC" w14:textId="77777777" w:rsidR="00014853" w:rsidRDefault="00014853" w:rsidP="00772232">
      <w:pPr>
        <w:rPr>
          <w:rFonts w:ascii="Open Sans" w:hAnsi="Open Sans" w:cs="Open Sans"/>
          <w:sz w:val="22"/>
          <w:szCs w:val="22"/>
        </w:rPr>
      </w:pPr>
    </w:p>
    <w:p w14:paraId="2364A5D2" w14:textId="79EB6840" w:rsidR="00772232" w:rsidRDefault="00772232" w:rsidP="00595CF9">
      <w:pPr>
        <w:jc w:val="both"/>
        <w:rPr>
          <w:rFonts w:ascii="Open Sans" w:hAnsi="Open Sans" w:cs="Open Sans"/>
          <w:sz w:val="22"/>
          <w:szCs w:val="22"/>
        </w:rPr>
      </w:pPr>
      <w:r w:rsidRPr="00772232">
        <w:rPr>
          <w:rFonts w:ascii="Open Sans" w:hAnsi="Open Sans" w:cs="Open Sans"/>
          <w:sz w:val="22"/>
          <w:szCs w:val="22"/>
        </w:rPr>
        <w:t xml:space="preserve">Toto nařízení města </w:t>
      </w:r>
      <w:r w:rsidR="005560A4">
        <w:rPr>
          <w:rFonts w:ascii="Open Sans" w:hAnsi="Open Sans" w:cs="Open Sans"/>
          <w:sz w:val="22"/>
          <w:szCs w:val="22"/>
        </w:rPr>
        <w:t xml:space="preserve">Úvaly </w:t>
      </w:r>
      <w:r w:rsidRPr="00772232">
        <w:rPr>
          <w:rFonts w:ascii="Open Sans" w:hAnsi="Open Sans" w:cs="Open Sans"/>
          <w:sz w:val="22"/>
          <w:szCs w:val="22"/>
        </w:rPr>
        <w:t xml:space="preserve">stanovuje pravidla stání silničních motorových vozidel (dále jen </w:t>
      </w:r>
      <w:r w:rsidR="005560A4">
        <w:rPr>
          <w:rFonts w:ascii="Open Sans" w:hAnsi="Open Sans" w:cs="Open Sans"/>
          <w:sz w:val="22"/>
          <w:szCs w:val="22"/>
        </w:rPr>
        <w:t>„V</w:t>
      </w:r>
      <w:r w:rsidRPr="00772232">
        <w:rPr>
          <w:rFonts w:ascii="Open Sans" w:hAnsi="Open Sans" w:cs="Open Sans"/>
          <w:sz w:val="22"/>
          <w:szCs w:val="22"/>
        </w:rPr>
        <w:t>ozidla</w:t>
      </w:r>
      <w:r w:rsidR="005560A4">
        <w:rPr>
          <w:rFonts w:ascii="Open Sans" w:hAnsi="Open Sans" w:cs="Open Sans"/>
          <w:sz w:val="22"/>
          <w:szCs w:val="22"/>
        </w:rPr>
        <w:t>“</w:t>
      </w:r>
      <w:r w:rsidRPr="00772232">
        <w:rPr>
          <w:rFonts w:ascii="Open Sans" w:hAnsi="Open Sans" w:cs="Open Sans"/>
          <w:sz w:val="22"/>
          <w:szCs w:val="22"/>
        </w:rPr>
        <w:t>)</w:t>
      </w:r>
      <w:r w:rsidR="00043E3D">
        <w:rPr>
          <w:rFonts w:ascii="Open Sans" w:hAnsi="Open Sans" w:cs="Open Sans"/>
          <w:sz w:val="22"/>
          <w:szCs w:val="22"/>
        </w:rPr>
        <w:t xml:space="preserve"> </w:t>
      </w:r>
      <w:r w:rsidRPr="00772232">
        <w:rPr>
          <w:rFonts w:ascii="Open Sans" w:hAnsi="Open Sans" w:cs="Open Sans"/>
          <w:sz w:val="22"/>
          <w:szCs w:val="22"/>
        </w:rPr>
        <w:t>na vymezených komunikacích nebo jejich určených úsecích na území města</w:t>
      </w:r>
      <w:r w:rsidR="00043E3D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Úvaly</w:t>
      </w:r>
      <w:r w:rsidRPr="00772232">
        <w:rPr>
          <w:rFonts w:ascii="Open Sans" w:hAnsi="Open Sans" w:cs="Open Sans"/>
          <w:sz w:val="22"/>
          <w:szCs w:val="22"/>
        </w:rPr>
        <w:t xml:space="preserve"> včetně způsobu placení sjednané ceny a způsobu prokazování jejího zaplacení.</w:t>
      </w:r>
    </w:p>
    <w:p w14:paraId="3E53FB82" w14:textId="77777777" w:rsidR="00583A14" w:rsidRDefault="00583A14" w:rsidP="00772232">
      <w:pPr>
        <w:rPr>
          <w:rFonts w:ascii="Open Sans" w:hAnsi="Open Sans" w:cs="Open Sans"/>
          <w:sz w:val="22"/>
          <w:szCs w:val="22"/>
        </w:rPr>
      </w:pPr>
    </w:p>
    <w:p w14:paraId="36E48E8E" w14:textId="77777777" w:rsidR="00772232" w:rsidRPr="00772232" w:rsidRDefault="00772232" w:rsidP="00772232">
      <w:pPr>
        <w:rPr>
          <w:rFonts w:ascii="Open Sans" w:hAnsi="Open Sans" w:cs="Open Sans"/>
          <w:sz w:val="22"/>
          <w:szCs w:val="22"/>
        </w:rPr>
      </w:pPr>
    </w:p>
    <w:p w14:paraId="793DBFBD" w14:textId="4A33213F" w:rsidR="00772232" w:rsidRPr="00772232" w:rsidRDefault="00772232" w:rsidP="00595CF9">
      <w:pPr>
        <w:jc w:val="center"/>
        <w:rPr>
          <w:rFonts w:ascii="Open Sans" w:hAnsi="Open Sans" w:cs="Open Sans"/>
          <w:b/>
          <w:sz w:val="22"/>
          <w:szCs w:val="22"/>
        </w:rPr>
      </w:pPr>
      <w:r w:rsidRPr="00772232">
        <w:rPr>
          <w:rFonts w:ascii="Open Sans" w:hAnsi="Open Sans" w:cs="Open Sans"/>
          <w:b/>
          <w:sz w:val="22"/>
          <w:szCs w:val="22"/>
        </w:rPr>
        <w:t>Článek 2</w:t>
      </w:r>
    </w:p>
    <w:p w14:paraId="50F1B3EA" w14:textId="268F3CCA" w:rsidR="00772232" w:rsidRPr="00772232" w:rsidRDefault="00772232" w:rsidP="00595CF9">
      <w:pPr>
        <w:jc w:val="center"/>
        <w:rPr>
          <w:rFonts w:ascii="Open Sans" w:hAnsi="Open Sans" w:cs="Open Sans"/>
          <w:b/>
          <w:sz w:val="22"/>
          <w:szCs w:val="22"/>
        </w:rPr>
      </w:pPr>
      <w:r w:rsidRPr="00772232">
        <w:rPr>
          <w:rFonts w:ascii="Open Sans" w:hAnsi="Open Sans" w:cs="Open Sans"/>
          <w:b/>
          <w:sz w:val="22"/>
          <w:szCs w:val="22"/>
        </w:rPr>
        <w:t>Vymezené komunikace nebo jejich určené úseky</w:t>
      </w:r>
    </w:p>
    <w:p w14:paraId="69C07918" w14:textId="77777777" w:rsidR="005560A4" w:rsidRDefault="00772232" w:rsidP="00772232">
      <w:pPr>
        <w:rPr>
          <w:rFonts w:ascii="Open Sans" w:hAnsi="Open Sans" w:cs="Open Sans"/>
          <w:sz w:val="22"/>
          <w:szCs w:val="22"/>
        </w:rPr>
      </w:pPr>
      <w:r w:rsidRPr="00772232">
        <w:rPr>
          <w:rFonts w:ascii="Open Sans" w:hAnsi="Open Sans" w:cs="Open Sans"/>
          <w:sz w:val="22"/>
          <w:szCs w:val="22"/>
        </w:rPr>
        <w:t xml:space="preserve"> </w:t>
      </w:r>
    </w:p>
    <w:p w14:paraId="6A51C490" w14:textId="570B4573" w:rsidR="00ED25BB" w:rsidRDefault="00772232" w:rsidP="00595CF9">
      <w:pPr>
        <w:jc w:val="both"/>
        <w:rPr>
          <w:rFonts w:ascii="Open Sans" w:hAnsi="Open Sans" w:cs="Open Sans"/>
          <w:sz w:val="22"/>
          <w:szCs w:val="22"/>
        </w:rPr>
      </w:pPr>
      <w:r w:rsidRPr="00772232">
        <w:rPr>
          <w:rFonts w:ascii="Open Sans" w:hAnsi="Open Sans" w:cs="Open Sans"/>
          <w:sz w:val="22"/>
          <w:szCs w:val="22"/>
        </w:rPr>
        <w:t xml:space="preserve">Tímto nařízením </w:t>
      </w:r>
      <w:r w:rsidR="00D032FD">
        <w:rPr>
          <w:rFonts w:ascii="Open Sans" w:hAnsi="Open Sans" w:cs="Open Sans"/>
          <w:sz w:val="22"/>
          <w:szCs w:val="22"/>
        </w:rPr>
        <w:t xml:space="preserve">města Úvaly </w:t>
      </w:r>
      <w:r w:rsidRPr="00772232">
        <w:rPr>
          <w:rFonts w:ascii="Open Sans" w:hAnsi="Open Sans" w:cs="Open Sans"/>
          <w:sz w:val="22"/>
          <w:szCs w:val="22"/>
        </w:rPr>
        <w:t xml:space="preserve">se vymezují na území města </w:t>
      </w:r>
      <w:r>
        <w:rPr>
          <w:rFonts w:ascii="Open Sans" w:hAnsi="Open Sans" w:cs="Open Sans"/>
          <w:sz w:val="22"/>
          <w:szCs w:val="22"/>
        </w:rPr>
        <w:t>Úvaly</w:t>
      </w:r>
      <w:r w:rsidRPr="00772232">
        <w:rPr>
          <w:rFonts w:ascii="Open Sans" w:hAnsi="Open Sans" w:cs="Open Sans"/>
          <w:sz w:val="22"/>
          <w:szCs w:val="22"/>
        </w:rPr>
        <w:t xml:space="preserve"> komunikace nebo jejich určené úseky uvedené v příloze č. 1 tohoto nařízení,</w:t>
      </w:r>
      <w:r w:rsidR="00B15AA9">
        <w:rPr>
          <w:rFonts w:ascii="Open Sans" w:hAnsi="Open Sans" w:cs="Open Sans"/>
          <w:sz w:val="22"/>
          <w:szCs w:val="22"/>
        </w:rPr>
        <w:t xml:space="preserve"> </w:t>
      </w:r>
      <w:r w:rsidRPr="00772232">
        <w:rPr>
          <w:rFonts w:ascii="Open Sans" w:hAnsi="Open Sans" w:cs="Open Sans"/>
          <w:sz w:val="22"/>
          <w:szCs w:val="22"/>
        </w:rPr>
        <w:t xml:space="preserve">které lze užít za cenu sjednanou </w:t>
      </w:r>
      <w:r w:rsidR="00D032FD">
        <w:rPr>
          <w:rFonts w:ascii="Open Sans" w:hAnsi="Open Sans" w:cs="Open Sans"/>
          <w:sz w:val="22"/>
          <w:szCs w:val="22"/>
        </w:rPr>
        <w:br/>
      </w:r>
      <w:r w:rsidRPr="00772232">
        <w:rPr>
          <w:rFonts w:ascii="Open Sans" w:hAnsi="Open Sans" w:cs="Open Sans"/>
          <w:sz w:val="22"/>
          <w:szCs w:val="22"/>
        </w:rPr>
        <w:t>v souladu s cenovými předpisy</w:t>
      </w:r>
      <w:r w:rsidR="001025FA">
        <w:rPr>
          <w:rFonts w:ascii="Open Sans" w:hAnsi="Open Sans" w:cs="Open Sans"/>
          <w:sz w:val="22"/>
          <w:szCs w:val="22"/>
        </w:rPr>
        <w:t xml:space="preserve"> (</w:t>
      </w:r>
      <w:r w:rsidR="00AD2A9D">
        <w:rPr>
          <w:rFonts w:ascii="Open Sans" w:hAnsi="Open Sans" w:cs="Open Sans"/>
          <w:sz w:val="22"/>
          <w:szCs w:val="22"/>
        </w:rPr>
        <w:t>zákon č. 526/1990 Sb.</w:t>
      </w:r>
      <w:r w:rsidR="00D032FD">
        <w:rPr>
          <w:rFonts w:ascii="Open Sans" w:hAnsi="Open Sans" w:cs="Open Sans"/>
          <w:sz w:val="22"/>
          <w:szCs w:val="22"/>
        </w:rPr>
        <w:t>, o cenách, ve znění pozdějších předpisů</w:t>
      </w:r>
      <w:r w:rsidR="001025FA">
        <w:rPr>
          <w:rFonts w:ascii="Open Sans" w:hAnsi="Open Sans" w:cs="Open Sans"/>
          <w:sz w:val="22"/>
          <w:szCs w:val="22"/>
        </w:rPr>
        <w:t>)</w:t>
      </w:r>
      <w:r w:rsidR="00ED25BB">
        <w:rPr>
          <w:rFonts w:ascii="Open Sans" w:hAnsi="Open Sans" w:cs="Open Sans"/>
          <w:sz w:val="22"/>
          <w:szCs w:val="22"/>
        </w:rPr>
        <w:t>:</w:t>
      </w:r>
    </w:p>
    <w:p w14:paraId="249F9F1C" w14:textId="15559AE5" w:rsidR="00772232" w:rsidRPr="00772232" w:rsidRDefault="00ED25BB" w:rsidP="00595CF9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1) </w:t>
      </w:r>
      <w:r w:rsidR="00772232" w:rsidRPr="00772232">
        <w:rPr>
          <w:rFonts w:ascii="Open Sans" w:hAnsi="Open Sans" w:cs="Open Sans"/>
          <w:sz w:val="22"/>
          <w:szCs w:val="22"/>
        </w:rPr>
        <w:t>k stání vozidla</w:t>
      </w:r>
      <w:r w:rsidR="004225B0">
        <w:rPr>
          <w:rFonts w:ascii="Open Sans" w:hAnsi="Open Sans" w:cs="Open Sans"/>
          <w:sz w:val="22"/>
          <w:szCs w:val="22"/>
        </w:rPr>
        <w:t xml:space="preserve"> </w:t>
      </w:r>
      <w:r w:rsidR="00772232" w:rsidRPr="00772232">
        <w:rPr>
          <w:rFonts w:ascii="Open Sans" w:hAnsi="Open Sans" w:cs="Open Sans"/>
          <w:sz w:val="22"/>
          <w:szCs w:val="22"/>
        </w:rPr>
        <w:t>na dobu časově omezenou, nejvýše však na dobu</w:t>
      </w:r>
      <w:r w:rsidR="007417EA">
        <w:rPr>
          <w:rFonts w:ascii="Open Sans" w:hAnsi="Open Sans" w:cs="Open Sans"/>
          <w:sz w:val="22"/>
          <w:szCs w:val="22"/>
        </w:rPr>
        <w:t xml:space="preserve"> max.</w:t>
      </w:r>
      <w:r w:rsidR="00772232" w:rsidRPr="00772232">
        <w:rPr>
          <w:rFonts w:ascii="Open Sans" w:hAnsi="Open Sans" w:cs="Open Sans"/>
          <w:sz w:val="22"/>
          <w:szCs w:val="22"/>
        </w:rPr>
        <w:t xml:space="preserve"> 2 hodin</w:t>
      </w:r>
      <w:r w:rsidR="009E01D4">
        <w:rPr>
          <w:rFonts w:ascii="Open Sans" w:hAnsi="Open Sans" w:cs="Open Sans"/>
          <w:sz w:val="22"/>
          <w:szCs w:val="22"/>
        </w:rPr>
        <w:t xml:space="preserve"> (na parkovací kotouč)</w:t>
      </w:r>
      <w:r w:rsidR="00D032FD">
        <w:rPr>
          <w:rFonts w:ascii="Open Sans" w:hAnsi="Open Sans" w:cs="Open Sans"/>
          <w:sz w:val="22"/>
          <w:szCs w:val="22"/>
        </w:rPr>
        <w:t>;</w:t>
      </w:r>
    </w:p>
    <w:p w14:paraId="3423AA68" w14:textId="4E8B1739" w:rsidR="00772232" w:rsidRPr="00772232" w:rsidRDefault="00DE7D81" w:rsidP="00595CF9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2)</w:t>
      </w:r>
      <w:r w:rsidR="00772232" w:rsidRPr="00772232">
        <w:rPr>
          <w:rFonts w:ascii="Open Sans" w:hAnsi="Open Sans" w:cs="Open Sans"/>
          <w:sz w:val="22"/>
          <w:szCs w:val="22"/>
        </w:rPr>
        <w:t xml:space="preserve"> </w:t>
      </w:r>
      <w:r w:rsidR="00F509C5">
        <w:rPr>
          <w:rFonts w:ascii="Open Sans" w:hAnsi="Open Sans" w:cs="Open Sans"/>
          <w:sz w:val="22"/>
          <w:szCs w:val="22"/>
        </w:rPr>
        <w:t xml:space="preserve">k stání vozidla </w:t>
      </w:r>
      <w:r w:rsidR="00772232" w:rsidRPr="00772232">
        <w:rPr>
          <w:rFonts w:ascii="Open Sans" w:hAnsi="Open Sans" w:cs="Open Sans"/>
          <w:sz w:val="22"/>
          <w:szCs w:val="22"/>
        </w:rPr>
        <w:t>provozovaného právnickou nebo fyzickou osobou za účelem podnikání podle</w:t>
      </w:r>
      <w:r w:rsidR="001025FA">
        <w:rPr>
          <w:rFonts w:ascii="Open Sans" w:hAnsi="Open Sans" w:cs="Open Sans"/>
          <w:sz w:val="22"/>
          <w:szCs w:val="22"/>
        </w:rPr>
        <w:t xml:space="preserve"> </w:t>
      </w:r>
      <w:r w:rsidR="00772232" w:rsidRPr="00772232">
        <w:rPr>
          <w:rFonts w:ascii="Open Sans" w:hAnsi="Open Sans" w:cs="Open Sans"/>
          <w:sz w:val="22"/>
          <w:szCs w:val="22"/>
        </w:rPr>
        <w:t>zvláštního právního předpisu, která má sídlo nebo provozovnu ve vymezených</w:t>
      </w:r>
      <w:r w:rsidR="001025FA">
        <w:rPr>
          <w:rFonts w:ascii="Open Sans" w:hAnsi="Open Sans" w:cs="Open Sans"/>
          <w:sz w:val="22"/>
          <w:szCs w:val="22"/>
        </w:rPr>
        <w:t xml:space="preserve"> </w:t>
      </w:r>
      <w:r w:rsidR="00772232" w:rsidRPr="00772232">
        <w:rPr>
          <w:rFonts w:ascii="Open Sans" w:hAnsi="Open Sans" w:cs="Open Sans"/>
          <w:sz w:val="22"/>
          <w:szCs w:val="22"/>
        </w:rPr>
        <w:t>oblastech města</w:t>
      </w:r>
      <w:r w:rsidR="003D1DA1">
        <w:rPr>
          <w:rFonts w:ascii="Open Sans" w:hAnsi="Open Sans" w:cs="Open Sans"/>
          <w:sz w:val="22"/>
          <w:szCs w:val="22"/>
        </w:rPr>
        <w:t xml:space="preserve"> </w:t>
      </w:r>
      <w:r w:rsidR="001025FA">
        <w:rPr>
          <w:rFonts w:ascii="Open Sans" w:hAnsi="Open Sans" w:cs="Open Sans"/>
          <w:sz w:val="22"/>
          <w:szCs w:val="22"/>
        </w:rPr>
        <w:t xml:space="preserve">Úvaly </w:t>
      </w:r>
      <w:r w:rsidR="003D1DA1">
        <w:rPr>
          <w:rFonts w:ascii="Open Sans" w:hAnsi="Open Sans" w:cs="Open Sans"/>
          <w:sz w:val="22"/>
          <w:szCs w:val="22"/>
        </w:rPr>
        <w:t>(zákon č. 455/1991 Sb.</w:t>
      </w:r>
      <w:r w:rsidR="001025FA">
        <w:rPr>
          <w:rFonts w:ascii="Open Sans" w:hAnsi="Open Sans" w:cs="Open Sans"/>
          <w:sz w:val="22"/>
          <w:szCs w:val="22"/>
        </w:rPr>
        <w:t>, živnostenský zákon, ve znění pozdějších předpisů</w:t>
      </w:r>
      <w:r w:rsidR="003D1DA1">
        <w:rPr>
          <w:rFonts w:ascii="Open Sans" w:hAnsi="Open Sans" w:cs="Open Sans"/>
          <w:sz w:val="22"/>
          <w:szCs w:val="22"/>
        </w:rPr>
        <w:t>)</w:t>
      </w:r>
      <w:r w:rsidR="001025FA">
        <w:rPr>
          <w:rFonts w:ascii="Open Sans" w:hAnsi="Open Sans" w:cs="Open Sans"/>
          <w:sz w:val="22"/>
          <w:szCs w:val="22"/>
        </w:rPr>
        <w:t>;</w:t>
      </w:r>
    </w:p>
    <w:p w14:paraId="43E07BB0" w14:textId="0FB56ED3" w:rsidR="00F04A7C" w:rsidRDefault="00DE7D81" w:rsidP="00595CF9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3)</w:t>
      </w:r>
      <w:r w:rsidR="00772232" w:rsidRPr="00772232">
        <w:rPr>
          <w:rFonts w:ascii="Open Sans" w:hAnsi="Open Sans" w:cs="Open Sans"/>
          <w:sz w:val="22"/>
          <w:szCs w:val="22"/>
        </w:rPr>
        <w:t xml:space="preserve"> </w:t>
      </w:r>
      <w:r w:rsidR="00F509C5">
        <w:rPr>
          <w:rFonts w:ascii="Open Sans" w:hAnsi="Open Sans" w:cs="Open Sans"/>
          <w:sz w:val="22"/>
          <w:szCs w:val="22"/>
        </w:rPr>
        <w:t xml:space="preserve">k stání vozidla </w:t>
      </w:r>
      <w:r w:rsidR="00772232" w:rsidRPr="00772232">
        <w:rPr>
          <w:rFonts w:ascii="Open Sans" w:hAnsi="Open Sans" w:cs="Open Sans"/>
          <w:sz w:val="22"/>
          <w:szCs w:val="22"/>
        </w:rPr>
        <w:t>fyzick</w:t>
      </w:r>
      <w:r w:rsidR="00F509C5">
        <w:rPr>
          <w:rFonts w:ascii="Open Sans" w:hAnsi="Open Sans" w:cs="Open Sans"/>
          <w:sz w:val="22"/>
          <w:szCs w:val="22"/>
        </w:rPr>
        <w:t>é</w:t>
      </w:r>
      <w:r w:rsidR="00772232" w:rsidRPr="00772232">
        <w:rPr>
          <w:rFonts w:ascii="Open Sans" w:hAnsi="Open Sans" w:cs="Open Sans"/>
          <w:sz w:val="22"/>
          <w:szCs w:val="22"/>
        </w:rPr>
        <w:t xml:space="preserve"> osob</w:t>
      </w:r>
      <w:r w:rsidR="00F509C5">
        <w:rPr>
          <w:rFonts w:ascii="Open Sans" w:hAnsi="Open Sans" w:cs="Open Sans"/>
          <w:sz w:val="22"/>
          <w:szCs w:val="22"/>
        </w:rPr>
        <w:t>y</w:t>
      </w:r>
      <w:r w:rsidR="00772232" w:rsidRPr="00772232">
        <w:rPr>
          <w:rFonts w:ascii="Open Sans" w:hAnsi="Open Sans" w:cs="Open Sans"/>
          <w:sz w:val="22"/>
          <w:szCs w:val="22"/>
        </w:rPr>
        <w:t>, kter</w:t>
      </w:r>
      <w:r w:rsidR="00711237">
        <w:rPr>
          <w:rFonts w:ascii="Open Sans" w:hAnsi="Open Sans" w:cs="Open Sans"/>
          <w:sz w:val="22"/>
          <w:szCs w:val="22"/>
        </w:rPr>
        <w:t>á</w:t>
      </w:r>
      <w:r w:rsidR="00772232" w:rsidRPr="00772232">
        <w:rPr>
          <w:rFonts w:ascii="Open Sans" w:hAnsi="Open Sans" w:cs="Open Sans"/>
          <w:sz w:val="22"/>
          <w:szCs w:val="22"/>
        </w:rPr>
        <w:t xml:space="preserve"> m</w:t>
      </w:r>
      <w:r w:rsidR="00840C77">
        <w:rPr>
          <w:rFonts w:ascii="Open Sans" w:hAnsi="Open Sans" w:cs="Open Sans"/>
          <w:sz w:val="22"/>
          <w:szCs w:val="22"/>
        </w:rPr>
        <w:t>á</w:t>
      </w:r>
      <w:r w:rsidR="00772232" w:rsidRPr="00772232">
        <w:rPr>
          <w:rFonts w:ascii="Open Sans" w:hAnsi="Open Sans" w:cs="Open Sans"/>
          <w:sz w:val="22"/>
          <w:szCs w:val="22"/>
        </w:rPr>
        <w:t xml:space="preserve"> místo trvalého pobytu nebo je vlastníkem či nájemcem</w:t>
      </w:r>
      <w:r w:rsidR="00711237">
        <w:rPr>
          <w:rFonts w:ascii="Open Sans" w:hAnsi="Open Sans" w:cs="Open Sans"/>
          <w:sz w:val="22"/>
          <w:szCs w:val="22"/>
        </w:rPr>
        <w:t xml:space="preserve"> </w:t>
      </w:r>
      <w:r w:rsidR="00772232" w:rsidRPr="00772232">
        <w:rPr>
          <w:rFonts w:ascii="Open Sans" w:hAnsi="Open Sans" w:cs="Open Sans"/>
          <w:sz w:val="22"/>
          <w:szCs w:val="22"/>
        </w:rPr>
        <w:t>nemovité věci ve vymezených oblastech města</w:t>
      </w:r>
      <w:r w:rsidR="00711237">
        <w:rPr>
          <w:rFonts w:ascii="Open Sans" w:hAnsi="Open Sans" w:cs="Open Sans"/>
          <w:sz w:val="22"/>
          <w:szCs w:val="22"/>
        </w:rPr>
        <w:t xml:space="preserve"> Úvaly</w:t>
      </w:r>
      <w:r w:rsidR="00772232" w:rsidRPr="00772232">
        <w:rPr>
          <w:rFonts w:ascii="Open Sans" w:hAnsi="Open Sans" w:cs="Open Sans"/>
          <w:sz w:val="22"/>
          <w:szCs w:val="22"/>
        </w:rPr>
        <w:t>; neplatí pro fyzické osoby</w:t>
      </w:r>
      <w:r w:rsidR="00B43285">
        <w:rPr>
          <w:rFonts w:ascii="Open Sans" w:hAnsi="Open Sans" w:cs="Open Sans"/>
          <w:sz w:val="22"/>
          <w:szCs w:val="22"/>
        </w:rPr>
        <w:t xml:space="preserve"> </w:t>
      </w:r>
      <w:r w:rsidR="00772232" w:rsidRPr="00772232">
        <w:rPr>
          <w:rFonts w:ascii="Open Sans" w:hAnsi="Open Sans" w:cs="Open Sans"/>
          <w:sz w:val="22"/>
          <w:szCs w:val="22"/>
        </w:rPr>
        <w:t>s trvalým pobytem na ohlašovně.</w:t>
      </w:r>
      <w:r w:rsidR="00341B47">
        <w:rPr>
          <w:rFonts w:ascii="Open Sans" w:hAnsi="Open Sans" w:cs="Open Sans"/>
          <w:sz w:val="22"/>
          <w:szCs w:val="22"/>
        </w:rPr>
        <w:t xml:space="preserve"> </w:t>
      </w:r>
    </w:p>
    <w:p w14:paraId="3E69450E" w14:textId="77777777" w:rsidR="00595CF9" w:rsidRDefault="00595CF9" w:rsidP="00595CF9">
      <w:pPr>
        <w:jc w:val="both"/>
        <w:rPr>
          <w:rFonts w:ascii="Open Sans" w:hAnsi="Open Sans" w:cs="Open Sans"/>
          <w:sz w:val="22"/>
          <w:szCs w:val="22"/>
        </w:rPr>
      </w:pPr>
    </w:p>
    <w:p w14:paraId="15F5F298" w14:textId="3F66AF5F" w:rsidR="00772232" w:rsidRDefault="00772232" w:rsidP="00595CF9">
      <w:pPr>
        <w:jc w:val="both"/>
        <w:rPr>
          <w:rFonts w:ascii="Open Sans" w:hAnsi="Open Sans" w:cs="Open Sans"/>
          <w:sz w:val="22"/>
          <w:szCs w:val="22"/>
        </w:rPr>
      </w:pPr>
      <w:r w:rsidRPr="00772232">
        <w:rPr>
          <w:rFonts w:ascii="Open Sans" w:hAnsi="Open Sans" w:cs="Open Sans"/>
          <w:sz w:val="22"/>
          <w:szCs w:val="22"/>
        </w:rPr>
        <w:lastRenderedPageBreak/>
        <w:t>Cena za stání vozidel na vymezených místních komunikacích nebo jejich určených</w:t>
      </w:r>
      <w:r w:rsidR="001C64A8">
        <w:rPr>
          <w:rFonts w:ascii="Open Sans" w:hAnsi="Open Sans" w:cs="Open Sans"/>
          <w:sz w:val="22"/>
          <w:szCs w:val="22"/>
        </w:rPr>
        <w:t xml:space="preserve"> </w:t>
      </w:r>
      <w:r w:rsidRPr="00772232">
        <w:rPr>
          <w:rFonts w:ascii="Open Sans" w:hAnsi="Open Sans" w:cs="Open Sans"/>
          <w:sz w:val="22"/>
          <w:szCs w:val="22"/>
        </w:rPr>
        <w:t>úsecích je uvedena v ceníku za stání vozidel na vymezených komunikacích,</w:t>
      </w:r>
      <w:r w:rsidR="001C64A8">
        <w:rPr>
          <w:rFonts w:ascii="Open Sans" w:hAnsi="Open Sans" w:cs="Open Sans"/>
          <w:sz w:val="22"/>
          <w:szCs w:val="22"/>
        </w:rPr>
        <w:t xml:space="preserve"> </w:t>
      </w:r>
      <w:r w:rsidRPr="00772232">
        <w:rPr>
          <w:rFonts w:ascii="Open Sans" w:hAnsi="Open Sans" w:cs="Open Sans"/>
          <w:sz w:val="22"/>
          <w:szCs w:val="22"/>
        </w:rPr>
        <w:t xml:space="preserve">který schvaluje Rada města </w:t>
      </w:r>
      <w:r>
        <w:rPr>
          <w:rFonts w:ascii="Open Sans" w:hAnsi="Open Sans" w:cs="Open Sans"/>
          <w:sz w:val="22"/>
          <w:szCs w:val="22"/>
        </w:rPr>
        <w:t>Úvaly</w:t>
      </w:r>
      <w:r w:rsidRPr="00772232">
        <w:rPr>
          <w:rFonts w:ascii="Open Sans" w:hAnsi="Open Sans" w:cs="Open Sans"/>
          <w:sz w:val="22"/>
          <w:szCs w:val="22"/>
        </w:rPr>
        <w:t>.</w:t>
      </w:r>
    </w:p>
    <w:p w14:paraId="0E47D4F6" w14:textId="77777777" w:rsidR="00595CF9" w:rsidRDefault="00595CF9" w:rsidP="00595CF9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5D169644" w14:textId="77777777" w:rsidR="00595CF9" w:rsidRDefault="00595CF9" w:rsidP="00595CF9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E446BCD" w14:textId="678B10F6" w:rsidR="00772232" w:rsidRPr="00772232" w:rsidRDefault="00772232" w:rsidP="00595CF9">
      <w:pPr>
        <w:jc w:val="center"/>
        <w:rPr>
          <w:rFonts w:ascii="Open Sans" w:hAnsi="Open Sans" w:cs="Open Sans"/>
          <w:b/>
          <w:sz w:val="22"/>
          <w:szCs w:val="22"/>
        </w:rPr>
      </w:pPr>
      <w:r w:rsidRPr="00772232">
        <w:rPr>
          <w:rFonts w:ascii="Open Sans" w:hAnsi="Open Sans" w:cs="Open Sans"/>
          <w:b/>
          <w:sz w:val="22"/>
          <w:szCs w:val="22"/>
        </w:rPr>
        <w:t>Článek 3</w:t>
      </w:r>
    </w:p>
    <w:p w14:paraId="41E84A0D" w14:textId="3881C5ED" w:rsidR="00772232" w:rsidRDefault="00772232" w:rsidP="00595CF9">
      <w:pPr>
        <w:jc w:val="center"/>
        <w:rPr>
          <w:rFonts w:ascii="Open Sans" w:hAnsi="Open Sans" w:cs="Open Sans"/>
          <w:b/>
          <w:sz w:val="22"/>
          <w:szCs w:val="22"/>
        </w:rPr>
      </w:pPr>
      <w:r w:rsidRPr="00772232">
        <w:rPr>
          <w:rFonts w:ascii="Open Sans" w:hAnsi="Open Sans" w:cs="Open Sans"/>
          <w:b/>
          <w:sz w:val="22"/>
          <w:szCs w:val="22"/>
        </w:rPr>
        <w:t>Způsob vymezení místních komunikací nebo jejich určených úseků</w:t>
      </w:r>
    </w:p>
    <w:p w14:paraId="3F66C3B9" w14:textId="77777777" w:rsidR="00FC76F4" w:rsidRPr="00772232" w:rsidRDefault="00FC76F4" w:rsidP="00772232">
      <w:pPr>
        <w:rPr>
          <w:rFonts w:ascii="Open Sans" w:hAnsi="Open Sans" w:cs="Open Sans"/>
          <w:b/>
          <w:sz w:val="22"/>
          <w:szCs w:val="22"/>
        </w:rPr>
      </w:pPr>
    </w:p>
    <w:p w14:paraId="138CD5FB" w14:textId="7A29F045" w:rsidR="00772232" w:rsidRPr="00772232" w:rsidRDefault="00772232" w:rsidP="00595CF9">
      <w:pPr>
        <w:jc w:val="both"/>
        <w:rPr>
          <w:rFonts w:ascii="Open Sans" w:hAnsi="Open Sans" w:cs="Open Sans"/>
          <w:sz w:val="22"/>
          <w:szCs w:val="22"/>
        </w:rPr>
      </w:pPr>
      <w:r w:rsidRPr="00772232">
        <w:rPr>
          <w:rFonts w:ascii="Open Sans" w:hAnsi="Open Sans" w:cs="Open Sans"/>
          <w:sz w:val="22"/>
          <w:szCs w:val="22"/>
        </w:rPr>
        <w:t>1</w:t>
      </w:r>
      <w:r w:rsidR="00DE7D81">
        <w:rPr>
          <w:rFonts w:ascii="Open Sans" w:hAnsi="Open Sans" w:cs="Open Sans"/>
          <w:sz w:val="22"/>
          <w:szCs w:val="22"/>
        </w:rPr>
        <w:t>)</w:t>
      </w:r>
      <w:r w:rsidRPr="00772232">
        <w:rPr>
          <w:rFonts w:ascii="Open Sans" w:hAnsi="Open Sans" w:cs="Open Sans"/>
          <w:sz w:val="22"/>
          <w:szCs w:val="22"/>
        </w:rPr>
        <w:t xml:space="preserve"> Vymezení komunikací nebo jejich určených úseků, které lze užít za cenu</w:t>
      </w:r>
      <w:r w:rsidR="00FC76F4">
        <w:rPr>
          <w:rFonts w:ascii="Open Sans" w:hAnsi="Open Sans" w:cs="Open Sans"/>
          <w:sz w:val="22"/>
          <w:szCs w:val="22"/>
        </w:rPr>
        <w:t xml:space="preserve"> </w:t>
      </w:r>
      <w:r w:rsidRPr="00772232">
        <w:rPr>
          <w:rFonts w:ascii="Open Sans" w:hAnsi="Open Sans" w:cs="Open Sans"/>
          <w:sz w:val="22"/>
          <w:szCs w:val="22"/>
        </w:rPr>
        <w:t>sjednanou</w:t>
      </w:r>
      <w:r w:rsidR="00FC76F4">
        <w:rPr>
          <w:rFonts w:ascii="Open Sans" w:hAnsi="Open Sans" w:cs="Open Sans"/>
          <w:sz w:val="22"/>
          <w:szCs w:val="22"/>
        </w:rPr>
        <w:br/>
      </w:r>
      <w:r w:rsidRPr="00772232">
        <w:rPr>
          <w:rFonts w:ascii="Open Sans" w:hAnsi="Open Sans" w:cs="Open Sans"/>
          <w:sz w:val="22"/>
          <w:szCs w:val="22"/>
        </w:rPr>
        <w:t xml:space="preserve">v souladu s cenovými předpisy, je provedeno formou zřízení zón s dopravním omezením (dále jen </w:t>
      </w:r>
      <w:r w:rsidR="00FC76F4">
        <w:rPr>
          <w:rFonts w:ascii="Open Sans" w:hAnsi="Open Sans" w:cs="Open Sans"/>
          <w:sz w:val="22"/>
          <w:szCs w:val="22"/>
        </w:rPr>
        <w:t>„P</w:t>
      </w:r>
      <w:r w:rsidRPr="00772232">
        <w:rPr>
          <w:rFonts w:ascii="Open Sans" w:hAnsi="Open Sans" w:cs="Open Sans"/>
          <w:sz w:val="22"/>
          <w:szCs w:val="22"/>
        </w:rPr>
        <w:t>arkovací zóny</w:t>
      </w:r>
      <w:r w:rsidR="00FC76F4">
        <w:rPr>
          <w:rFonts w:ascii="Open Sans" w:hAnsi="Open Sans" w:cs="Open Sans"/>
          <w:sz w:val="22"/>
          <w:szCs w:val="22"/>
        </w:rPr>
        <w:t>“</w:t>
      </w:r>
      <w:r w:rsidRPr="00772232">
        <w:rPr>
          <w:rFonts w:ascii="Open Sans" w:hAnsi="Open Sans" w:cs="Open Sans"/>
          <w:sz w:val="22"/>
          <w:szCs w:val="22"/>
        </w:rPr>
        <w:t>).</w:t>
      </w:r>
    </w:p>
    <w:p w14:paraId="35772BA8" w14:textId="47D992F8" w:rsidR="00772232" w:rsidRDefault="00772232" w:rsidP="00595CF9">
      <w:pPr>
        <w:jc w:val="both"/>
        <w:rPr>
          <w:rFonts w:ascii="Open Sans" w:hAnsi="Open Sans" w:cs="Open Sans"/>
          <w:sz w:val="22"/>
          <w:szCs w:val="22"/>
        </w:rPr>
      </w:pPr>
      <w:r w:rsidRPr="00772232">
        <w:rPr>
          <w:rFonts w:ascii="Open Sans" w:hAnsi="Open Sans" w:cs="Open Sans"/>
          <w:sz w:val="22"/>
          <w:szCs w:val="22"/>
        </w:rPr>
        <w:t>2</w:t>
      </w:r>
      <w:r w:rsidR="00DE7D81">
        <w:rPr>
          <w:rFonts w:ascii="Open Sans" w:hAnsi="Open Sans" w:cs="Open Sans"/>
          <w:sz w:val="22"/>
          <w:szCs w:val="22"/>
        </w:rPr>
        <w:t>)</w:t>
      </w:r>
      <w:r w:rsidRPr="00772232">
        <w:rPr>
          <w:rFonts w:ascii="Open Sans" w:hAnsi="Open Sans" w:cs="Open Sans"/>
          <w:sz w:val="22"/>
          <w:szCs w:val="22"/>
        </w:rPr>
        <w:t xml:space="preserve"> Seznam parkovacích zón a jednotlivých komunikací do nich zahrnutých je</w:t>
      </w:r>
      <w:r w:rsidR="00FC76F4">
        <w:rPr>
          <w:rFonts w:ascii="Open Sans" w:hAnsi="Open Sans" w:cs="Open Sans"/>
          <w:sz w:val="22"/>
          <w:szCs w:val="22"/>
        </w:rPr>
        <w:t xml:space="preserve"> </w:t>
      </w:r>
      <w:r w:rsidRPr="00772232">
        <w:rPr>
          <w:rFonts w:ascii="Open Sans" w:hAnsi="Open Sans" w:cs="Open Sans"/>
          <w:sz w:val="22"/>
          <w:szCs w:val="22"/>
        </w:rPr>
        <w:t>uveden</w:t>
      </w:r>
      <w:r w:rsidR="00FC76F4">
        <w:rPr>
          <w:rFonts w:ascii="Open Sans" w:hAnsi="Open Sans" w:cs="Open Sans"/>
          <w:sz w:val="22"/>
          <w:szCs w:val="22"/>
        </w:rPr>
        <w:br/>
      </w:r>
      <w:r w:rsidRPr="00772232">
        <w:rPr>
          <w:rFonts w:ascii="Open Sans" w:hAnsi="Open Sans" w:cs="Open Sans"/>
          <w:sz w:val="22"/>
          <w:szCs w:val="22"/>
        </w:rPr>
        <w:t xml:space="preserve">v příloze č. </w:t>
      </w:r>
      <w:r w:rsidR="008275E5">
        <w:rPr>
          <w:rFonts w:ascii="Open Sans" w:hAnsi="Open Sans" w:cs="Open Sans"/>
          <w:sz w:val="22"/>
          <w:szCs w:val="22"/>
        </w:rPr>
        <w:t>1</w:t>
      </w:r>
      <w:r w:rsidRPr="00772232">
        <w:rPr>
          <w:rFonts w:ascii="Open Sans" w:hAnsi="Open Sans" w:cs="Open Sans"/>
          <w:sz w:val="22"/>
          <w:szCs w:val="22"/>
        </w:rPr>
        <w:t xml:space="preserve"> tohoto nařízení</w:t>
      </w:r>
      <w:r w:rsidR="008366D4">
        <w:rPr>
          <w:rFonts w:ascii="Open Sans" w:hAnsi="Open Sans" w:cs="Open Sans"/>
          <w:sz w:val="22"/>
          <w:szCs w:val="22"/>
        </w:rPr>
        <w:t xml:space="preserve"> (zákon č.</w:t>
      </w:r>
      <w:r w:rsidR="00FC76F4">
        <w:rPr>
          <w:rFonts w:ascii="Open Sans" w:hAnsi="Open Sans" w:cs="Open Sans"/>
          <w:sz w:val="22"/>
          <w:szCs w:val="22"/>
        </w:rPr>
        <w:t xml:space="preserve"> </w:t>
      </w:r>
      <w:r w:rsidR="008366D4">
        <w:rPr>
          <w:rFonts w:ascii="Open Sans" w:hAnsi="Open Sans" w:cs="Open Sans"/>
          <w:sz w:val="22"/>
          <w:szCs w:val="22"/>
        </w:rPr>
        <w:t>361/2000 Sb.</w:t>
      </w:r>
      <w:r w:rsidR="00FC76F4">
        <w:rPr>
          <w:rFonts w:ascii="Open Sans" w:hAnsi="Open Sans" w:cs="Open Sans"/>
          <w:sz w:val="22"/>
          <w:szCs w:val="22"/>
        </w:rPr>
        <w:t>, o silničním provozu, ve znění pozdějších předpisů</w:t>
      </w:r>
      <w:r w:rsidR="008366D4">
        <w:rPr>
          <w:rFonts w:ascii="Open Sans" w:hAnsi="Open Sans" w:cs="Open Sans"/>
          <w:sz w:val="22"/>
          <w:szCs w:val="22"/>
        </w:rPr>
        <w:t>)</w:t>
      </w:r>
      <w:r w:rsidR="00FC76F4">
        <w:rPr>
          <w:rFonts w:ascii="Open Sans" w:hAnsi="Open Sans" w:cs="Open Sans"/>
          <w:sz w:val="22"/>
          <w:szCs w:val="22"/>
        </w:rPr>
        <w:t>.</w:t>
      </w:r>
    </w:p>
    <w:p w14:paraId="27ADC820" w14:textId="77777777" w:rsidR="00583A14" w:rsidRDefault="00583A14" w:rsidP="00772232">
      <w:pPr>
        <w:rPr>
          <w:rFonts w:ascii="Open Sans" w:hAnsi="Open Sans" w:cs="Open Sans"/>
          <w:sz w:val="22"/>
          <w:szCs w:val="22"/>
        </w:rPr>
      </w:pPr>
    </w:p>
    <w:p w14:paraId="50E33543" w14:textId="77777777" w:rsidR="00772232" w:rsidRPr="00772232" w:rsidRDefault="00772232" w:rsidP="00772232">
      <w:pPr>
        <w:rPr>
          <w:rFonts w:ascii="Open Sans" w:hAnsi="Open Sans" w:cs="Open Sans"/>
          <w:sz w:val="22"/>
          <w:szCs w:val="22"/>
        </w:rPr>
      </w:pPr>
    </w:p>
    <w:p w14:paraId="377F29AD" w14:textId="2BED18A9" w:rsidR="00772232" w:rsidRPr="00772232" w:rsidRDefault="00772232" w:rsidP="00595CF9">
      <w:pPr>
        <w:jc w:val="center"/>
        <w:rPr>
          <w:rFonts w:ascii="Open Sans" w:hAnsi="Open Sans" w:cs="Open Sans"/>
          <w:b/>
          <w:sz w:val="22"/>
          <w:szCs w:val="22"/>
        </w:rPr>
      </w:pPr>
      <w:r w:rsidRPr="00772232">
        <w:rPr>
          <w:rFonts w:ascii="Open Sans" w:hAnsi="Open Sans" w:cs="Open Sans"/>
          <w:b/>
          <w:sz w:val="22"/>
          <w:szCs w:val="22"/>
        </w:rPr>
        <w:t>Článek 4</w:t>
      </w:r>
    </w:p>
    <w:p w14:paraId="246E9FA0" w14:textId="41D7D007" w:rsidR="00772232" w:rsidRPr="00772232" w:rsidRDefault="00772232" w:rsidP="00595CF9">
      <w:pPr>
        <w:jc w:val="center"/>
        <w:rPr>
          <w:rFonts w:ascii="Open Sans" w:hAnsi="Open Sans" w:cs="Open Sans"/>
          <w:b/>
          <w:sz w:val="22"/>
          <w:szCs w:val="22"/>
        </w:rPr>
      </w:pPr>
      <w:r w:rsidRPr="00772232">
        <w:rPr>
          <w:rFonts w:ascii="Open Sans" w:hAnsi="Open Sans" w:cs="Open Sans"/>
          <w:b/>
          <w:sz w:val="22"/>
          <w:szCs w:val="22"/>
        </w:rPr>
        <w:t>Způsob placení sjednané ceny</w:t>
      </w:r>
    </w:p>
    <w:p w14:paraId="63010C50" w14:textId="77777777" w:rsidR="009220B6" w:rsidRDefault="009220B6" w:rsidP="00772232">
      <w:pPr>
        <w:rPr>
          <w:rFonts w:ascii="Open Sans" w:hAnsi="Open Sans" w:cs="Open Sans"/>
          <w:sz w:val="22"/>
          <w:szCs w:val="22"/>
        </w:rPr>
      </w:pPr>
    </w:p>
    <w:p w14:paraId="5381B1AA" w14:textId="35F37B22" w:rsidR="00772232" w:rsidRPr="00772232" w:rsidRDefault="00772232" w:rsidP="00595CF9">
      <w:pPr>
        <w:jc w:val="both"/>
        <w:rPr>
          <w:rFonts w:ascii="Open Sans" w:hAnsi="Open Sans" w:cs="Open Sans"/>
          <w:sz w:val="22"/>
          <w:szCs w:val="22"/>
        </w:rPr>
      </w:pPr>
      <w:r w:rsidRPr="00772232">
        <w:rPr>
          <w:rFonts w:ascii="Open Sans" w:hAnsi="Open Sans" w:cs="Open Sans"/>
          <w:sz w:val="22"/>
          <w:szCs w:val="22"/>
        </w:rPr>
        <w:t xml:space="preserve">Cena sjednaná v souladu s cenovými předpisy a dle </w:t>
      </w:r>
      <w:r w:rsidR="009220B6">
        <w:rPr>
          <w:rFonts w:ascii="Open Sans" w:hAnsi="Open Sans" w:cs="Open Sans"/>
          <w:sz w:val="22"/>
          <w:szCs w:val="22"/>
        </w:rPr>
        <w:t xml:space="preserve">Radou města Úvaly </w:t>
      </w:r>
      <w:r w:rsidRPr="00772232">
        <w:rPr>
          <w:rFonts w:ascii="Open Sans" w:hAnsi="Open Sans" w:cs="Open Sans"/>
          <w:sz w:val="22"/>
          <w:szCs w:val="22"/>
        </w:rPr>
        <w:t>schváleného ceníku se platí</w:t>
      </w:r>
      <w:r w:rsidR="009220B6">
        <w:rPr>
          <w:rFonts w:ascii="Open Sans" w:hAnsi="Open Sans" w:cs="Open Sans"/>
          <w:sz w:val="22"/>
          <w:szCs w:val="22"/>
        </w:rPr>
        <w:t xml:space="preserve"> </w:t>
      </w:r>
      <w:r w:rsidRPr="00772232">
        <w:rPr>
          <w:rFonts w:ascii="Open Sans" w:hAnsi="Open Sans" w:cs="Open Sans"/>
          <w:sz w:val="22"/>
          <w:szCs w:val="22"/>
        </w:rPr>
        <w:t>při stání vozidla dle tohoto nařízení následujícím způsobem:</w:t>
      </w:r>
    </w:p>
    <w:p w14:paraId="3189A565" w14:textId="44B22B56" w:rsidR="003428D2" w:rsidRDefault="00772232" w:rsidP="00595CF9">
      <w:pPr>
        <w:jc w:val="both"/>
        <w:rPr>
          <w:rFonts w:ascii="Open Sans" w:hAnsi="Open Sans" w:cs="Open Sans"/>
          <w:sz w:val="22"/>
          <w:szCs w:val="22"/>
        </w:rPr>
      </w:pPr>
      <w:r w:rsidRPr="003428D2">
        <w:rPr>
          <w:rFonts w:ascii="Open Sans" w:hAnsi="Open Sans" w:cs="Open Sans"/>
          <w:sz w:val="22"/>
          <w:szCs w:val="22"/>
        </w:rPr>
        <w:t>Parkovací karty vydává po uhrazení sjednané ceny Odbor ekonomický Městského úřadu Úvaly. Vydávání a prodej parkovacích karet je</w:t>
      </w:r>
      <w:r w:rsidR="003428D2">
        <w:rPr>
          <w:rFonts w:ascii="Open Sans" w:hAnsi="Open Sans" w:cs="Open Sans"/>
          <w:sz w:val="22"/>
          <w:szCs w:val="22"/>
        </w:rPr>
        <w:t xml:space="preserve"> </w:t>
      </w:r>
      <w:r w:rsidRPr="00772232">
        <w:rPr>
          <w:rFonts w:ascii="Open Sans" w:hAnsi="Open Sans" w:cs="Open Sans"/>
          <w:sz w:val="22"/>
          <w:szCs w:val="22"/>
        </w:rPr>
        <w:t xml:space="preserve">realizován v úředních hodinách na adrese </w:t>
      </w:r>
      <w:r>
        <w:rPr>
          <w:rFonts w:ascii="Open Sans" w:hAnsi="Open Sans" w:cs="Open Sans"/>
          <w:sz w:val="22"/>
          <w:szCs w:val="22"/>
        </w:rPr>
        <w:t>Arnošta z Pardubic č. 95, 250 82 Úvaly</w:t>
      </w:r>
      <w:r w:rsidRPr="00772232">
        <w:rPr>
          <w:rFonts w:ascii="Open Sans" w:hAnsi="Open Sans" w:cs="Open Sans"/>
          <w:sz w:val="22"/>
          <w:szCs w:val="22"/>
        </w:rPr>
        <w:t>,</w:t>
      </w:r>
      <w:r w:rsidR="003428D2">
        <w:rPr>
          <w:rFonts w:ascii="Open Sans" w:hAnsi="Open Sans" w:cs="Open Sans"/>
          <w:sz w:val="22"/>
          <w:szCs w:val="22"/>
        </w:rPr>
        <w:t xml:space="preserve"> </w:t>
      </w:r>
      <w:r w:rsidRPr="00772232">
        <w:rPr>
          <w:rFonts w:ascii="Open Sans" w:hAnsi="Open Sans" w:cs="Open Sans"/>
          <w:sz w:val="22"/>
          <w:szCs w:val="22"/>
        </w:rPr>
        <w:t>v souladu s tímto nařízením</w:t>
      </w:r>
      <w:r w:rsidR="00E1742A">
        <w:rPr>
          <w:rFonts w:ascii="Open Sans" w:hAnsi="Open Sans" w:cs="Open Sans"/>
          <w:sz w:val="22"/>
          <w:szCs w:val="22"/>
        </w:rPr>
        <w:t>.</w:t>
      </w:r>
    </w:p>
    <w:p w14:paraId="37361302" w14:textId="7C368787" w:rsidR="00772232" w:rsidRDefault="00772232" w:rsidP="00595CF9">
      <w:pPr>
        <w:jc w:val="both"/>
        <w:rPr>
          <w:rFonts w:ascii="Open Sans" w:hAnsi="Open Sans" w:cs="Open Sans"/>
          <w:sz w:val="22"/>
          <w:szCs w:val="22"/>
        </w:rPr>
      </w:pPr>
      <w:r w:rsidRPr="00772232">
        <w:rPr>
          <w:rFonts w:ascii="Open Sans" w:hAnsi="Open Sans" w:cs="Open Sans"/>
          <w:sz w:val="22"/>
          <w:szCs w:val="22"/>
        </w:rPr>
        <w:t>Parkovací karta je možností pro parkování v souladu s</w:t>
      </w:r>
      <w:r w:rsidR="00CC5E36">
        <w:rPr>
          <w:rFonts w:ascii="Open Sans" w:hAnsi="Open Sans" w:cs="Open Sans"/>
          <w:sz w:val="22"/>
          <w:szCs w:val="22"/>
        </w:rPr>
        <w:t xml:space="preserve"> tímto </w:t>
      </w:r>
      <w:r w:rsidRPr="00772232">
        <w:rPr>
          <w:rFonts w:ascii="Open Sans" w:hAnsi="Open Sans" w:cs="Open Sans"/>
          <w:sz w:val="22"/>
          <w:szCs w:val="22"/>
        </w:rPr>
        <w:t xml:space="preserve">nařízením města </w:t>
      </w:r>
      <w:r w:rsidR="00CC5E36">
        <w:rPr>
          <w:rFonts w:ascii="Open Sans" w:hAnsi="Open Sans" w:cs="Open Sans"/>
          <w:sz w:val="22"/>
          <w:szCs w:val="22"/>
        </w:rPr>
        <w:t xml:space="preserve">Úvaly </w:t>
      </w:r>
      <w:r w:rsidRPr="00772232">
        <w:rPr>
          <w:rFonts w:ascii="Open Sans" w:hAnsi="Open Sans" w:cs="Open Sans"/>
          <w:sz w:val="22"/>
          <w:szCs w:val="22"/>
        </w:rPr>
        <w:t>ve vymezené</w:t>
      </w:r>
      <w:r w:rsidR="00CC5E36">
        <w:rPr>
          <w:rFonts w:ascii="Open Sans" w:hAnsi="Open Sans" w:cs="Open Sans"/>
          <w:sz w:val="22"/>
          <w:szCs w:val="22"/>
        </w:rPr>
        <w:t xml:space="preserve"> </w:t>
      </w:r>
      <w:r w:rsidRPr="00772232">
        <w:rPr>
          <w:rFonts w:ascii="Open Sans" w:hAnsi="Open Sans" w:cs="Open Sans"/>
          <w:sz w:val="22"/>
          <w:szCs w:val="22"/>
        </w:rPr>
        <w:t xml:space="preserve">oblasti, nikoliv nárokem na zajištění parkovacího místa. </w:t>
      </w:r>
    </w:p>
    <w:p w14:paraId="5123D239" w14:textId="77777777" w:rsidR="00583A14" w:rsidRDefault="00583A14" w:rsidP="009C5D66">
      <w:pPr>
        <w:rPr>
          <w:rFonts w:ascii="Open Sans" w:hAnsi="Open Sans" w:cs="Open Sans"/>
          <w:sz w:val="22"/>
          <w:szCs w:val="22"/>
        </w:rPr>
      </w:pPr>
    </w:p>
    <w:p w14:paraId="6644B8A9" w14:textId="77777777" w:rsidR="00772232" w:rsidRPr="00772232" w:rsidRDefault="00772232" w:rsidP="00772232">
      <w:pPr>
        <w:rPr>
          <w:rFonts w:ascii="Open Sans" w:hAnsi="Open Sans" w:cs="Open Sans"/>
          <w:sz w:val="22"/>
          <w:szCs w:val="22"/>
        </w:rPr>
      </w:pPr>
    </w:p>
    <w:p w14:paraId="756D1112" w14:textId="6EF0B1F3" w:rsidR="00772232" w:rsidRPr="00772232" w:rsidRDefault="00772232" w:rsidP="00595CF9">
      <w:pPr>
        <w:jc w:val="center"/>
        <w:rPr>
          <w:rFonts w:ascii="Open Sans" w:hAnsi="Open Sans" w:cs="Open Sans"/>
          <w:b/>
          <w:sz w:val="22"/>
          <w:szCs w:val="22"/>
        </w:rPr>
      </w:pPr>
      <w:r w:rsidRPr="00772232">
        <w:rPr>
          <w:rFonts w:ascii="Open Sans" w:hAnsi="Open Sans" w:cs="Open Sans"/>
          <w:b/>
          <w:sz w:val="22"/>
          <w:szCs w:val="22"/>
        </w:rPr>
        <w:t>Článek 5</w:t>
      </w:r>
    </w:p>
    <w:p w14:paraId="7434CC08" w14:textId="22E7A68C" w:rsidR="00772232" w:rsidRDefault="00772232" w:rsidP="00595CF9">
      <w:pPr>
        <w:jc w:val="center"/>
        <w:rPr>
          <w:rFonts w:ascii="Open Sans" w:hAnsi="Open Sans" w:cs="Open Sans"/>
          <w:b/>
          <w:sz w:val="22"/>
          <w:szCs w:val="22"/>
        </w:rPr>
      </w:pPr>
      <w:r w:rsidRPr="00772232">
        <w:rPr>
          <w:rFonts w:ascii="Open Sans" w:hAnsi="Open Sans" w:cs="Open Sans"/>
          <w:b/>
          <w:sz w:val="22"/>
          <w:szCs w:val="22"/>
        </w:rPr>
        <w:t>Způsob prokazování zaplacení sjednané ceny</w:t>
      </w:r>
    </w:p>
    <w:p w14:paraId="220E39C4" w14:textId="77777777" w:rsidR="003A6581" w:rsidRPr="00772232" w:rsidRDefault="003A6581" w:rsidP="00772232">
      <w:pPr>
        <w:rPr>
          <w:rFonts w:ascii="Open Sans" w:hAnsi="Open Sans" w:cs="Open Sans"/>
          <w:b/>
          <w:sz w:val="22"/>
          <w:szCs w:val="22"/>
        </w:rPr>
      </w:pPr>
    </w:p>
    <w:p w14:paraId="28844FB6" w14:textId="77777777" w:rsidR="00772232" w:rsidRPr="00772232" w:rsidRDefault="007839EF" w:rsidP="00595CF9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1)</w:t>
      </w:r>
      <w:r w:rsidR="00B11EAD">
        <w:rPr>
          <w:rFonts w:ascii="Open Sans" w:hAnsi="Open Sans" w:cs="Open Sans"/>
          <w:sz w:val="22"/>
          <w:szCs w:val="22"/>
        </w:rPr>
        <w:t xml:space="preserve"> </w:t>
      </w:r>
      <w:r w:rsidR="00772232" w:rsidRPr="00772232">
        <w:rPr>
          <w:rFonts w:ascii="Open Sans" w:hAnsi="Open Sans" w:cs="Open Sans"/>
          <w:sz w:val="22"/>
          <w:szCs w:val="22"/>
        </w:rPr>
        <w:t xml:space="preserve">Řidič motocyklu uschová parkovací </w:t>
      </w:r>
      <w:r w:rsidR="00E54E80">
        <w:rPr>
          <w:rFonts w:ascii="Open Sans" w:hAnsi="Open Sans" w:cs="Open Sans"/>
          <w:sz w:val="22"/>
          <w:szCs w:val="22"/>
        </w:rPr>
        <w:t>kartu</w:t>
      </w:r>
      <w:r w:rsidR="00772232" w:rsidRPr="00772232">
        <w:rPr>
          <w:rFonts w:ascii="Open Sans" w:hAnsi="Open Sans" w:cs="Open Sans"/>
          <w:sz w:val="22"/>
          <w:szCs w:val="22"/>
        </w:rPr>
        <w:t xml:space="preserve"> u sebe a je povinen </w:t>
      </w:r>
      <w:r w:rsidR="00611658">
        <w:rPr>
          <w:rFonts w:ascii="Open Sans" w:hAnsi="Open Sans" w:cs="Open Sans"/>
          <w:sz w:val="22"/>
          <w:szCs w:val="22"/>
        </w:rPr>
        <w:t>ji</w:t>
      </w:r>
      <w:r w:rsidR="00772232" w:rsidRPr="00772232">
        <w:rPr>
          <w:rFonts w:ascii="Open Sans" w:hAnsi="Open Sans" w:cs="Open Sans"/>
          <w:sz w:val="22"/>
          <w:szCs w:val="22"/>
        </w:rPr>
        <w:t xml:space="preserve"> předložit při kontrole.</w:t>
      </w:r>
    </w:p>
    <w:p w14:paraId="0B4D92D0" w14:textId="1BA3F3A0" w:rsidR="00B11EAD" w:rsidRPr="00772232" w:rsidRDefault="007839EF" w:rsidP="00595CF9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2)</w:t>
      </w:r>
      <w:r w:rsidR="00B11EAD">
        <w:rPr>
          <w:rFonts w:ascii="Open Sans" w:hAnsi="Open Sans" w:cs="Open Sans"/>
          <w:sz w:val="22"/>
          <w:szCs w:val="22"/>
        </w:rPr>
        <w:t xml:space="preserve"> </w:t>
      </w:r>
      <w:r w:rsidR="00772232" w:rsidRPr="00772232">
        <w:rPr>
          <w:rFonts w:ascii="Open Sans" w:hAnsi="Open Sans" w:cs="Open Sans"/>
          <w:sz w:val="22"/>
          <w:szCs w:val="22"/>
        </w:rPr>
        <w:t>Stání vozidla v parkovací zóně je možné pouze na základě platné parkovací karty,</w:t>
      </w:r>
      <w:r w:rsidR="00D54168">
        <w:rPr>
          <w:rFonts w:ascii="Open Sans" w:hAnsi="Open Sans" w:cs="Open Sans"/>
          <w:sz w:val="22"/>
          <w:szCs w:val="22"/>
        </w:rPr>
        <w:t xml:space="preserve"> </w:t>
      </w:r>
      <w:r w:rsidR="00772232" w:rsidRPr="00772232">
        <w:rPr>
          <w:rFonts w:ascii="Open Sans" w:hAnsi="Open Sans" w:cs="Open Sans"/>
          <w:sz w:val="22"/>
          <w:szCs w:val="22"/>
        </w:rPr>
        <w:t>umístěné na viditelném místě za čelním sklem vozidla tak, aby byly veškeré údaje</w:t>
      </w:r>
      <w:r w:rsidR="00D54168">
        <w:rPr>
          <w:rFonts w:ascii="Open Sans" w:hAnsi="Open Sans" w:cs="Open Sans"/>
          <w:sz w:val="22"/>
          <w:szCs w:val="22"/>
        </w:rPr>
        <w:t xml:space="preserve"> </w:t>
      </w:r>
      <w:r w:rsidR="00772232" w:rsidRPr="00772232">
        <w:rPr>
          <w:rFonts w:ascii="Open Sans" w:hAnsi="Open Sans" w:cs="Open Sans"/>
          <w:sz w:val="22"/>
          <w:szCs w:val="22"/>
        </w:rPr>
        <w:t xml:space="preserve">uvedené na lícové straně </w:t>
      </w:r>
      <w:r w:rsidR="00D54168">
        <w:rPr>
          <w:rFonts w:ascii="Open Sans" w:hAnsi="Open Sans" w:cs="Open Sans"/>
          <w:sz w:val="22"/>
          <w:szCs w:val="22"/>
        </w:rPr>
        <w:t xml:space="preserve">této </w:t>
      </w:r>
      <w:r w:rsidR="00772232" w:rsidRPr="00772232">
        <w:rPr>
          <w:rFonts w:ascii="Open Sans" w:hAnsi="Open Sans" w:cs="Open Sans"/>
          <w:sz w:val="22"/>
          <w:szCs w:val="22"/>
        </w:rPr>
        <w:t xml:space="preserve">karty snadno čitelné z vnější strany vozidla. </w:t>
      </w:r>
    </w:p>
    <w:p w14:paraId="3A05F374" w14:textId="7BC5FBA4" w:rsidR="00772232" w:rsidRDefault="007839EF" w:rsidP="00595CF9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3)</w:t>
      </w:r>
      <w:r w:rsidR="00B11EAD">
        <w:rPr>
          <w:rFonts w:ascii="Open Sans" w:hAnsi="Open Sans" w:cs="Open Sans"/>
          <w:sz w:val="22"/>
          <w:szCs w:val="22"/>
        </w:rPr>
        <w:t xml:space="preserve"> </w:t>
      </w:r>
      <w:r w:rsidR="00CB72C9">
        <w:rPr>
          <w:rFonts w:ascii="Open Sans" w:hAnsi="Open Sans" w:cs="Open Sans"/>
          <w:sz w:val="22"/>
          <w:szCs w:val="22"/>
        </w:rPr>
        <w:t>S</w:t>
      </w:r>
      <w:r w:rsidR="00772232" w:rsidRPr="00772232">
        <w:rPr>
          <w:rFonts w:ascii="Open Sans" w:hAnsi="Open Sans" w:cs="Open Sans"/>
          <w:sz w:val="22"/>
          <w:szCs w:val="22"/>
        </w:rPr>
        <w:t>tání vozidla s parkovacím kotoučem na dobu max.</w:t>
      </w:r>
      <w:r w:rsidR="00B11EAD">
        <w:rPr>
          <w:rFonts w:ascii="Open Sans" w:hAnsi="Open Sans" w:cs="Open Sans"/>
          <w:sz w:val="22"/>
          <w:szCs w:val="22"/>
        </w:rPr>
        <w:t xml:space="preserve"> </w:t>
      </w:r>
      <w:r w:rsidR="00772232" w:rsidRPr="00772232">
        <w:rPr>
          <w:rFonts w:ascii="Open Sans" w:hAnsi="Open Sans" w:cs="Open Sans"/>
          <w:sz w:val="22"/>
          <w:szCs w:val="22"/>
        </w:rPr>
        <w:t>2 hodiny</w:t>
      </w:r>
      <w:r w:rsidR="00E54E80">
        <w:rPr>
          <w:rFonts w:ascii="Open Sans" w:hAnsi="Open Sans" w:cs="Open Sans"/>
          <w:sz w:val="22"/>
          <w:szCs w:val="22"/>
        </w:rPr>
        <w:t>,</w:t>
      </w:r>
      <w:r w:rsidR="00772232" w:rsidRPr="00772232">
        <w:rPr>
          <w:rFonts w:ascii="Open Sans" w:hAnsi="Open Sans" w:cs="Open Sans"/>
          <w:sz w:val="22"/>
          <w:szCs w:val="22"/>
        </w:rPr>
        <w:t xml:space="preserve"> </w:t>
      </w:r>
      <w:r w:rsidR="00D54168">
        <w:rPr>
          <w:rFonts w:ascii="Open Sans" w:hAnsi="Open Sans" w:cs="Open Sans"/>
          <w:sz w:val="22"/>
          <w:szCs w:val="22"/>
        </w:rPr>
        <w:t xml:space="preserve">kdy </w:t>
      </w:r>
      <w:r w:rsidR="00E54E80">
        <w:rPr>
          <w:rFonts w:ascii="Open Sans" w:hAnsi="Open Sans" w:cs="Open Sans"/>
          <w:sz w:val="22"/>
          <w:szCs w:val="22"/>
        </w:rPr>
        <w:t>p</w:t>
      </w:r>
      <w:r w:rsidR="00772232" w:rsidRPr="00772232">
        <w:rPr>
          <w:rFonts w:ascii="Open Sans" w:hAnsi="Open Sans" w:cs="Open Sans"/>
          <w:sz w:val="22"/>
          <w:szCs w:val="22"/>
        </w:rPr>
        <w:t>arkovací kotouč musí být umístěn viditelně ve vozidle a musí na něm být</w:t>
      </w:r>
      <w:r w:rsidR="00B11EAD">
        <w:rPr>
          <w:rFonts w:ascii="Open Sans" w:hAnsi="Open Sans" w:cs="Open Sans"/>
          <w:sz w:val="22"/>
          <w:szCs w:val="22"/>
        </w:rPr>
        <w:t xml:space="preserve"> </w:t>
      </w:r>
      <w:r w:rsidR="00772232" w:rsidRPr="00772232">
        <w:rPr>
          <w:rFonts w:ascii="Open Sans" w:hAnsi="Open Sans" w:cs="Open Sans"/>
          <w:sz w:val="22"/>
          <w:szCs w:val="22"/>
        </w:rPr>
        <w:t>nastavena doba začátku stání, kterou nelze až do odjezdu měnit.</w:t>
      </w:r>
    </w:p>
    <w:p w14:paraId="11598455" w14:textId="77777777" w:rsidR="00583A14" w:rsidRDefault="00583A14" w:rsidP="00772232">
      <w:pPr>
        <w:rPr>
          <w:rFonts w:ascii="Open Sans" w:hAnsi="Open Sans" w:cs="Open Sans"/>
          <w:sz w:val="22"/>
          <w:szCs w:val="22"/>
        </w:rPr>
      </w:pPr>
    </w:p>
    <w:p w14:paraId="6C0824FA" w14:textId="77777777" w:rsidR="00772232" w:rsidRPr="00772232" w:rsidRDefault="00772232" w:rsidP="00772232">
      <w:pPr>
        <w:rPr>
          <w:rFonts w:ascii="Open Sans" w:hAnsi="Open Sans" w:cs="Open Sans"/>
          <w:sz w:val="22"/>
          <w:szCs w:val="22"/>
        </w:rPr>
      </w:pPr>
    </w:p>
    <w:p w14:paraId="0F7F8628" w14:textId="40F0BF89" w:rsidR="00772232" w:rsidRPr="00772232" w:rsidRDefault="00772232" w:rsidP="00595CF9">
      <w:pPr>
        <w:jc w:val="center"/>
        <w:rPr>
          <w:rFonts w:ascii="Open Sans" w:hAnsi="Open Sans" w:cs="Open Sans"/>
          <w:b/>
          <w:sz w:val="22"/>
          <w:szCs w:val="22"/>
        </w:rPr>
      </w:pPr>
      <w:r w:rsidRPr="00772232">
        <w:rPr>
          <w:rFonts w:ascii="Open Sans" w:hAnsi="Open Sans" w:cs="Open Sans"/>
          <w:b/>
          <w:sz w:val="22"/>
          <w:szCs w:val="22"/>
        </w:rPr>
        <w:t>Článek 6</w:t>
      </w:r>
    </w:p>
    <w:p w14:paraId="2A4A5F69" w14:textId="6B3E1976" w:rsidR="00772232" w:rsidRDefault="009F7E6F" w:rsidP="00595CF9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Nařízení se nevztahuje na uvedená vozidla</w:t>
      </w:r>
    </w:p>
    <w:p w14:paraId="3FE72546" w14:textId="77777777" w:rsidR="0083114D" w:rsidRPr="00772232" w:rsidRDefault="0083114D" w:rsidP="00772232">
      <w:pPr>
        <w:rPr>
          <w:rFonts w:ascii="Open Sans" w:hAnsi="Open Sans" w:cs="Open Sans"/>
          <w:b/>
          <w:sz w:val="22"/>
          <w:szCs w:val="22"/>
        </w:rPr>
      </w:pPr>
    </w:p>
    <w:p w14:paraId="2C661952" w14:textId="11ACEAFC" w:rsidR="00772232" w:rsidRPr="00772232" w:rsidRDefault="007839EF" w:rsidP="00595CF9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1)</w:t>
      </w:r>
      <w:r w:rsidR="00772232" w:rsidRPr="00772232">
        <w:rPr>
          <w:rFonts w:ascii="Open Sans" w:hAnsi="Open Sans" w:cs="Open Sans"/>
          <w:sz w:val="22"/>
          <w:szCs w:val="22"/>
        </w:rPr>
        <w:t xml:space="preserve"> </w:t>
      </w:r>
      <w:r w:rsidR="004355F1">
        <w:rPr>
          <w:rFonts w:ascii="Open Sans" w:hAnsi="Open Sans" w:cs="Open Sans"/>
          <w:sz w:val="22"/>
          <w:szCs w:val="22"/>
        </w:rPr>
        <w:t>N</w:t>
      </w:r>
      <w:r w:rsidR="00772232" w:rsidRPr="00772232">
        <w:rPr>
          <w:rFonts w:ascii="Open Sans" w:hAnsi="Open Sans" w:cs="Open Sans"/>
          <w:sz w:val="22"/>
          <w:szCs w:val="22"/>
        </w:rPr>
        <w:t>a vozidla přepravující osobu, která je držitelem průkazu ZTP a ZTP/P. Vozidlo musí být</w:t>
      </w:r>
      <w:r w:rsidR="00182083">
        <w:rPr>
          <w:rFonts w:ascii="Open Sans" w:hAnsi="Open Sans" w:cs="Open Sans"/>
          <w:sz w:val="22"/>
          <w:szCs w:val="22"/>
        </w:rPr>
        <w:t xml:space="preserve"> </w:t>
      </w:r>
      <w:r w:rsidR="00772232" w:rsidRPr="00772232">
        <w:rPr>
          <w:rFonts w:ascii="Open Sans" w:hAnsi="Open Sans" w:cs="Open Sans"/>
          <w:sz w:val="22"/>
          <w:szCs w:val="22"/>
        </w:rPr>
        <w:t xml:space="preserve">označeno parkovacím průkazem dle přílohy č. 13 </w:t>
      </w:r>
      <w:r w:rsidR="00182083">
        <w:rPr>
          <w:rFonts w:ascii="Open Sans" w:hAnsi="Open Sans" w:cs="Open Sans"/>
          <w:sz w:val="22"/>
          <w:szCs w:val="22"/>
        </w:rPr>
        <w:t>V</w:t>
      </w:r>
      <w:r w:rsidR="00772232" w:rsidRPr="00772232">
        <w:rPr>
          <w:rFonts w:ascii="Open Sans" w:hAnsi="Open Sans" w:cs="Open Sans"/>
          <w:sz w:val="22"/>
          <w:szCs w:val="22"/>
        </w:rPr>
        <w:t>yhlášky č. 294/2015 Sb., kterou se</w:t>
      </w:r>
      <w:r w:rsidR="00182083">
        <w:rPr>
          <w:rFonts w:ascii="Open Sans" w:hAnsi="Open Sans" w:cs="Open Sans"/>
          <w:sz w:val="22"/>
          <w:szCs w:val="22"/>
        </w:rPr>
        <w:t xml:space="preserve"> </w:t>
      </w:r>
      <w:r w:rsidR="00772232" w:rsidRPr="00772232">
        <w:rPr>
          <w:rFonts w:ascii="Open Sans" w:hAnsi="Open Sans" w:cs="Open Sans"/>
          <w:sz w:val="22"/>
          <w:szCs w:val="22"/>
        </w:rPr>
        <w:t>provádějí pravidla provozu na pozemních komunikacích</w:t>
      </w:r>
      <w:r w:rsidR="00182083">
        <w:rPr>
          <w:rFonts w:ascii="Open Sans" w:hAnsi="Open Sans" w:cs="Open Sans"/>
          <w:sz w:val="22"/>
          <w:szCs w:val="22"/>
        </w:rPr>
        <w:t>.</w:t>
      </w:r>
    </w:p>
    <w:p w14:paraId="63E62A04" w14:textId="31BF7AD2" w:rsidR="00772232" w:rsidRDefault="007839EF" w:rsidP="00595CF9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2)</w:t>
      </w:r>
      <w:r w:rsidR="00772232" w:rsidRPr="00772232">
        <w:rPr>
          <w:rFonts w:ascii="Open Sans" w:hAnsi="Open Sans" w:cs="Open Sans"/>
          <w:sz w:val="22"/>
          <w:szCs w:val="22"/>
        </w:rPr>
        <w:t xml:space="preserve"> </w:t>
      </w:r>
      <w:r w:rsidR="0029488B">
        <w:rPr>
          <w:rFonts w:ascii="Open Sans" w:hAnsi="Open Sans" w:cs="Open Sans"/>
          <w:sz w:val="22"/>
          <w:szCs w:val="22"/>
        </w:rPr>
        <w:t>N</w:t>
      </w:r>
      <w:r w:rsidR="00772232" w:rsidRPr="00772232">
        <w:rPr>
          <w:rFonts w:ascii="Open Sans" w:hAnsi="Open Sans" w:cs="Open Sans"/>
          <w:sz w:val="22"/>
          <w:szCs w:val="22"/>
        </w:rPr>
        <w:t xml:space="preserve">a vozidla viditelně označená: Policie České republiky, Městská policie </w:t>
      </w:r>
      <w:r w:rsidR="00772232">
        <w:rPr>
          <w:rFonts w:ascii="Open Sans" w:hAnsi="Open Sans" w:cs="Open Sans"/>
          <w:sz w:val="22"/>
          <w:szCs w:val="22"/>
        </w:rPr>
        <w:t>Úvaly</w:t>
      </w:r>
      <w:r w:rsidR="00772232" w:rsidRPr="00772232">
        <w:rPr>
          <w:rFonts w:ascii="Open Sans" w:hAnsi="Open Sans" w:cs="Open Sans"/>
          <w:sz w:val="22"/>
          <w:szCs w:val="22"/>
        </w:rPr>
        <w:t>,</w:t>
      </w:r>
      <w:r w:rsidR="00043E3D">
        <w:rPr>
          <w:rFonts w:ascii="Open Sans" w:hAnsi="Open Sans" w:cs="Open Sans"/>
          <w:sz w:val="22"/>
          <w:szCs w:val="22"/>
        </w:rPr>
        <w:t xml:space="preserve"> Technické služby města Úvaly</w:t>
      </w:r>
      <w:r w:rsidR="00182083">
        <w:rPr>
          <w:rFonts w:ascii="Open Sans" w:hAnsi="Open Sans" w:cs="Open Sans"/>
          <w:sz w:val="22"/>
          <w:szCs w:val="22"/>
        </w:rPr>
        <w:t>, příspěvková organiz</w:t>
      </w:r>
      <w:r w:rsidR="00EE3071">
        <w:rPr>
          <w:rFonts w:ascii="Open Sans" w:hAnsi="Open Sans" w:cs="Open Sans"/>
          <w:sz w:val="22"/>
          <w:szCs w:val="22"/>
        </w:rPr>
        <w:t>a</w:t>
      </w:r>
      <w:r w:rsidR="00182083">
        <w:rPr>
          <w:rFonts w:ascii="Open Sans" w:hAnsi="Open Sans" w:cs="Open Sans"/>
          <w:sz w:val="22"/>
          <w:szCs w:val="22"/>
        </w:rPr>
        <w:t>ce</w:t>
      </w:r>
      <w:r w:rsidR="00043E3D">
        <w:rPr>
          <w:rFonts w:ascii="Open Sans" w:hAnsi="Open Sans" w:cs="Open Sans"/>
          <w:sz w:val="22"/>
          <w:szCs w:val="22"/>
        </w:rPr>
        <w:t xml:space="preserve">, </w:t>
      </w:r>
      <w:r w:rsidR="00772232" w:rsidRPr="00772232">
        <w:rPr>
          <w:rFonts w:ascii="Open Sans" w:hAnsi="Open Sans" w:cs="Open Sans"/>
          <w:sz w:val="22"/>
          <w:szCs w:val="22"/>
        </w:rPr>
        <w:t>vozidla</w:t>
      </w:r>
      <w:r w:rsidR="00043E3D">
        <w:rPr>
          <w:rFonts w:ascii="Open Sans" w:hAnsi="Open Sans" w:cs="Open Sans"/>
          <w:sz w:val="22"/>
          <w:szCs w:val="22"/>
        </w:rPr>
        <w:t xml:space="preserve"> </w:t>
      </w:r>
      <w:r w:rsidR="00772232" w:rsidRPr="00772232">
        <w:rPr>
          <w:rFonts w:ascii="Open Sans" w:hAnsi="Open Sans" w:cs="Open Sans"/>
          <w:sz w:val="22"/>
          <w:szCs w:val="22"/>
        </w:rPr>
        <w:t>integrovaného záchranného systému a lékařské pohotovostní služby na dobu nezbytně</w:t>
      </w:r>
      <w:r w:rsidR="00043E3D">
        <w:rPr>
          <w:rFonts w:ascii="Open Sans" w:hAnsi="Open Sans" w:cs="Open Sans"/>
          <w:sz w:val="22"/>
          <w:szCs w:val="22"/>
        </w:rPr>
        <w:t xml:space="preserve"> </w:t>
      </w:r>
      <w:r w:rsidR="00772232" w:rsidRPr="00772232">
        <w:rPr>
          <w:rFonts w:ascii="Open Sans" w:hAnsi="Open Sans" w:cs="Open Sans"/>
          <w:sz w:val="22"/>
          <w:szCs w:val="22"/>
        </w:rPr>
        <w:t>nutnou pro výkon jejich činnosti.</w:t>
      </w:r>
    </w:p>
    <w:p w14:paraId="0FE6DA63" w14:textId="468F93EE" w:rsidR="00583A14" w:rsidRDefault="00583A14" w:rsidP="00772232">
      <w:pPr>
        <w:rPr>
          <w:rFonts w:ascii="Open Sans" w:hAnsi="Open Sans" w:cs="Open Sans"/>
          <w:sz w:val="22"/>
          <w:szCs w:val="22"/>
        </w:rPr>
      </w:pPr>
    </w:p>
    <w:p w14:paraId="0D2AFA84" w14:textId="77777777" w:rsidR="00595CF9" w:rsidRDefault="00595CF9" w:rsidP="00772232">
      <w:pPr>
        <w:rPr>
          <w:rFonts w:ascii="Open Sans" w:hAnsi="Open Sans" w:cs="Open Sans"/>
          <w:sz w:val="22"/>
          <w:szCs w:val="22"/>
        </w:rPr>
      </w:pPr>
    </w:p>
    <w:p w14:paraId="34B1726F" w14:textId="76A4DFB4" w:rsidR="00772232" w:rsidRPr="00772232" w:rsidRDefault="00772232" w:rsidP="00595CF9">
      <w:pPr>
        <w:jc w:val="center"/>
        <w:rPr>
          <w:rFonts w:ascii="Open Sans" w:hAnsi="Open Sans" w:cs="Open Sans"/>
          <w:b/>
          <w:sz w:val="22"/>
          <w:szCs w:val="22"/>
        </w:rPr>
      </w:pPr>
      <w:r w:rsidRPr="00772232">
        <w:rPr>
          <w:rFonts w:ascii="Open Sans" w:hAnsi="Open Sans" w:cs="Open Sans"/>
          <w:b/>
          <w:sz w:val="22"/>
          <w:szCs w:val="22"/>
        </w:rPr>
        <w:t>Článek 7</w:t>
      </w:r>
    </w:p>
    <w:p w14:paraId="167FED96" w14:textId="0A73D502" w:rsidR="00772232" w:rsidRDefault="000C1500" w:rsidP="00595CF9">
      <w:pPr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Dohled</w:t>
      </w:r>
      <w:r w:rsidR="00772232" w:rsidRPr="00772232">
        <w:rPr>
          <w:rFonts w:ascii="Open Sans" w:hAnsi="Open Sans" w:cs="Open Sans"/>
          <w:b/>
          <w:sz w:val="22"/>
          <w:szCs w:val="22"/>
        </w:rPr>
        <w:t xml:space="preserve"> a sankce</w:t>
      </w:r>
    </w:p>
    <w:p w14:paraId="71CBC765" w14:textId="77777777" w:rsidR="00EE3071" w:rsidRPr="00772232" w:rsidRDefault="00EE3071" w:rsidP="00772232">
      <w:pPr>
        <w:rPr>
          <w:rFonts w:ascii="Open Sans" w:hAnsi="Open Sans" w:cs="Open Sans"/>
          <w:b/>
          <w:sz w:val="22"/>
          <w:szCs w:val="22"/>
        </w:rPr>
      </w:pPr>
    </w:p>
    <w:p w14:paraId="44CA3E20" w14:textId="7B3A2097" w:rsidR="00772232" w:rsidRPr="00772232" w:rsidRDefault="00772232" w:rsidP="00595CF9">
      <w:pPr>
        <w:jc w:val="both"/>
        <w:rPr>
          <w:rFonts w:ascii="Open Sans" w:hAnsi="Open Sans" w:cs="Open Sans"/>
          <w:sz w:val="22"/>
          <w:szCs w:val="22"/>
        </w:rPr>
      </w:pPr>
      <w:r w:rsidRPr="00772232">
        <w:rPr>
          <w:rFonts w:ascii="Open Sans" w:hAnsi="Open Sans" w:cs="Open Sans"/>
          <w:sz w:val="22"/>
          <w:szCs w:val="22"/>
        </w:rPr>
        <w:t>1</w:t>
      </w:r>
      <w:r w:rsidR="007839EF">
        <w:rPr>
          <w:rFonts w:ascii="Open Sans" w:hAnsi="Open Sans" w:cs="Open Sans"/>
          <w:sz w:val="22"/>
          <w:szCs w:val="22"/>
        </w:rPr>
        <w:t>)</w:t>
      </w:r>
      <w:r w:rsidRPr="00772232">
        <w:rPr>
          <w:rFonts w:ascii="Open Sans" w:hAnsi="Open Sans" w:cs="Open Sans"/>
          <w:sz w:val="22"/>
          <w:szCs w:val="22"/>
        </w:rPr>
        <w:t xml:space="preserve"> </w:t>
      </w:r>
      <w:r w:rsidR="000C1500">
        <w:rPr>
          <w:rFonts w:ascii="Open Sans" w:hAnsi="Open Sans" w:cs="Open Sans"/>
          <w:sz w:val="22"/>
          <w:szCs w:val="22"/>
        </w:rPr>
        <w:t>Dohled</w:t>
      </w:r>
      <w:r w:rsidRPr="00772232">
        <w:rPr>
          <w:rFonts w:ascii="Open Sans" w:hAnsi="Open Sans" w:cs="Open Sans"/>
          <w:sz w:val="22"/>
          <w:szCs w:val="22"/>
        </w:rPr>
        <w:t xml:space="preserve"> nad dodržováním tohoto nařízení </w:t>
      </w:r>
      <w:r w:rsidR="00EE3071">
        <w:rPr>
          <w:rFonts w:ascii="Open Sans" w:hAnsi="Open Sans" w:cs="Open Sans"/>
          <w:sz w:val="22"/>
          <w:szCs w:val="22"/>
        </w:rPr>
        <w:t xml:space="preserve">města Úvaly </w:t>
      </w:r>
      <w:r w:rsidRPr="00772232">
        <w:rPr>
          <w:rFonts w:ascii="Open Sans" w:hAnsi="Open Sans" w:cs="Open Sans"/>
          <w:sz w:val="22"/>
          <w:szCs w:val="22"/>
        </w:rPr>
        <w:t>a postihy za jeho porušování přísluší Městské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772232">
        <w:rPr>
          <w:rFonts w:ascii="Open Sans" w:hAnsi="Open Sans" w:cs="Open Sans"/>
          <w:sz w:val="22"/>
          <w:szCs w:val="22"/>
        </w:rPr>
        <w:t xml:space="preserve">policii </w:t>
      </w:r>
      <w:r>
        <w:rPr>
          <w:rFonts w:ascii="Open Sans" w:hAnsi="Open Sans" w:cs="Open Sans"/>
          <w:sz w:val="22"/>
          <w:szCs w:val="22"/>
        </w:rPr>
        <w:t>Úvaly</w:t>
      </w:r>
      <w:r w:rsidRPr="00772232">
        <w:rPr>
          <w:rFonts w:ascii="Open Sans" w:hAnsi="Open Sans" w:cs="Open Sans"/>
          <w:sz w:val="22"/>
          <w:szCs w:val="22"/>
        </w:rPr>
        <w:t xml:space="preserve"> v rozsahu jim příslušejících pravomocí.</w:t>
      </w:r>
    </w:p>
    <w:p w14:paraId="259E8E7F" w14:textId="3C90CD96" w:rsidR="00772232" w:rsidRDefault="007839EF" w:rsidP="00595CF9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2)</w:t>
      </w:r>
      <w:r w:rsidR="00772232" w:rsidRPr="00772232">
        <w:rPr>
          <w:rFonts w:ascii="Open Sans" w:hAnsi="Open Sans" w:cs="Open Sans"/>
          <w:sz w:val="22"/>
          <w:szCs w:val="22"/>
        </w:rPr>
        <w:t xml:space="preserve"> Porušení tohoto nařízení </w:t>
      </w:r>
      <w:r w:rsidR="00EE3071">
        <w:rPr>
          <w:rFonts w:ascii="Open Sans" w:hAnsi="Open Sans" w:cs="Open Sans"/>
          <w:sz w:val="22"/>
          <w:szCs w:val="22"/>
        </w:rPr>
        <w:t xml:space="preserve">města Úvaly </w:t>
      </w:r>
      <w:r w:rsidR="00772232" w:rsidRPr="00772232">
        <w:rPr>
          <w:rFonts w:ascii="Open Sans" w:hAnsi="Open Sans" w:cs="Open Sans"/>
          <w:sz w:val="22"/>
          <w:szCs w:val="22"/>
        </w:rPr>
        <w:t xml:space="preserve">se kvalifikuje jako přestupek a </w:t>
      </w:r>
      <w:r w:rsidR="00EE3071">
        <w:rPr>
          <w:rFonts w:ascii="Open Sans" w:hAnsi="Open Sans" w:cs="Open Sans"/>
          <w:sz w:val="22"/>
          <w:szCs w:val="22"/>
        </w:rPr>
        <w:t xml:space="preserve">je řešen </w:t>
      </w:r>
      <w:r w:rsidR="00772232" w:rsidRPr="00772232">
        <w:rPr>
          <w:rFonts w:ascii="Open Sans" w:hAnsi="Open Sans" w:cs="Open Sans"/>
          <w:sz w:val="22"/>
          <w:szCs w:val="22"/>
        </w:rPr>
        <w:t>v</w:t>
      </w:r>
      <w:r w:rsidR="007B3AF5">
        <w:rPr>
          <w:rFonts w:ascii="Open Sans" w:hAnsi="Open Sans" w:cs="Open Sans"/>
          <w:sz w:val="22"/>
          <w:szCs w:val="22"/>
        </w:rPr>
        <w:t xml:space="preserve"> </w:t>
      </w:r>
      <w:r w:rsidR="00772232" w:rsidRPr="00772232">
        <w:rPr>
          <w:rFonts w:ascii="Open Sans" w:hAnsi="Open Sans" w:cs="Open Sans"/>
          <w:sz w:val="22"/>
          <w:szCs w:val="22"/>
        </w:rPr>
        <w:t>souladu se zvláštním</w:t>
      </w:r>
      <w:r w:rsidR="00EE3071">
        <w:rPr>
          <w:rFonts w:ascii="Open Sans" w:hAnsi="Open Sans" w:cs="Open Sans"/>
          <w:sz w:val="22"/>
          <w:szCs w:val="22"/>
        </w:rPr>
        <w:t xml:space="preserve"> </w:t>
      </w:r>
      <w:r w:rsidR="00772232" w:rsidRPr="00772232">
        <w:rPr>
          <w:rFonts w:ascii="Open Sans" w:hAnsi="Open Sans" w:cs="Open Sans"/>
          <w:sz w:val="22"/>
          <w:szCs w:val="22"/>
        </w:rPr>
        <w:t>prvním předpisem</w:t>
      </w:r>
      <w:r w:rsidR="00EE3071">
        <w:rPr>
          <w:rFonts w:ascii="Open Sans" w:hAnsi="Open Sans" w:cs="Open Sans"/>
          <w:sz w:val="22"/>
          <w:szCs w:val="22"/>
        </w:rPr>
        <w:t>.</w:t>
      </w:r>
    </w:p>
    <w:p w14:paraId="4ECD6684" w14:textId="77777777" w:rsidR="00583A14" w:rsidRDefault="00583A14" w:rsidP="00772232">
      <w:pPr>
        <w:rPr>
          <w:rFonts w:ascii="Open Sans" w:hAnsi="Open Sans" w:cs="Open Sans"/>
          <w:sz w:val="22"/>
          <w:szCs w:val="22"/>
        </w:rPr>
      </w:pPr>
    </w:p>
    <w:p w14:paraId="6E2AF1A3" w14:textId="1A2BB775" w:rsidR="00772232" w:rsidRPr="00772232" w:rsidRDefault="00772232" w:rsidP="00772232">
      <w:pPr>
        <w:rPr>
          <w:rFonts w:ascii="Open Sans" w:hAnsi="Open Sans" w:cs="Open Sans"/>
          <w:sz w:val="22"/>
          <w:szCs w:val="22"/>
        </w:rPr>
      </w:pPr>
    </w:p>
    <w:p w14:paraId="0084E43E" w14:textId="07668660" w:rsidR="00772232" w:rsidRPr="00772232" w:rsidRDefault="00772232" w:rsidP="00595CF9">
      <w:pPr>
        <w:jc w:val="center"/>
        <w:rPr>
          <w:rFonts w:ascii="Open Sans" w:hAnsi="Open Sans" w:cs="Open Sans"/>
          <w:b/>
          <w:sz w:val="22"/>
          <w:szCs w:val="22"/>
        </w:rPr>
      </w:pPr>
      <w:r w:rsidRPr="00772232">
        <w:rPr>
          <w:rFonts w:ascii="Open Sans" w:hAnsi="Open Sans" w:cs="Open Sans"/>
          <w:b/>
          <w:sz w:val="22"/>
          <w:szCs w:val="22"/>
        </w:rPr>
        <w:t>Článek 8</w:t>
      </w:r>
    </w:p>
    <w:p w14:paraId="0534D2E7" w14:textId="033DD870" w:rsidR="00772232" w:rsidRDefault="00772232" w:rsidP="00595CF9">
      <w:pPr>
        <w:jc w:val="center"/>
        <w:rPr>
          <w:rFonts w:ascii="Open Sans" w:hAnsi="Open Sans" w:cs="Open Sans"/>
          <w:b/>
          <w:sz w:val="22"/>
          <w:szCs w:val="22"/>
        </w:rPr>
      </w:pPr>
      <w:r w:rsidRPr="00772232">
        <w:rPr>
          <w:rFonts w:ascii="Open Sans" w:hAnsi="Open Sans" w:cs="Open Sans"/>
          <w:b/>
          <w:sz w:val="22"/>
          <w:szCs w:val="22"/>
        </w:rPr>
        <w:t>Závěrečná a zrušovací ustanovení</w:t>
      </w:r>
    </w:p>
    <w:p w14:paraId="07F1E9BB" w14:textId="77777777" w:rsidR="007B3AF5" w:rsidRPr="00772232" w:rsidRDefault="007B3AF5" w:rsidP="00772232">
      <w:pPr>
        <w:rPr>
          <w:rFonts w:ascii="Open Sans" w:hAnsi="Open Sans" w:cs="Open Sans"/>
          <w:b/>
          <w:sz w:val="22"/>
          <w:szCs w:val="22"/>
        </w:rPr>
      </w:pPr>
    </w:p>
    <w:p w14:paraId="568B9A1F" w14:textId="6A5CE2FA" w:rsidR="00772232" w:rsidRPr="00772232" w:rsidRDefault="00772232" w:rsidP="000C36DD">
      <w:pPr>
        <w:rPr>
          <w:rFonts w:ascii="Open Sans" w:hAnsi="Open Sans" w:cs="Open Sans"/>
          <w:sz w:val="22"/>
          <w:szCs w:val="22"/>
        </w:rPr>
      </w:pPr>
      <w:r w:rsidRPr="00772232">
        <w:rPr>
          <w:rFonts w:ascii="Open Sans" w:hAnsi="Open Sans" w:cs="Open Sans"/>
          <w:sz w:val="22"/>
          <w:szCs w:val="22"/>
        </w:rPr>
        <w:t>1</w:t>
      </w:r>
      <w:r w:rsidR="000346B3">
        <w:rPr>
          <w:rFonts w:ascii="Open Sans" w:hAnsi="Open Sans" w:cs="Open Sans"/>
          <w:sz w:val="22"/>
          <w:szCs w:val="22"/>
        </w:rPr>
        <w:t>)</w:t>
      </w:r>
      <w:r w:rsidRPr="00772232">
        <w:rPr>
          <w:rFonts w:ascii="Open Sans" w:hAnsi="Open Sans" w:cs="Open Sans"/>
          <w:sz w:val="22"/>
          <w:szCs w:val="22"/>
        </w:rPr>
        <w:t xml:space="preserve"> Tímto nařízením </w:t>
      </w:r>
      <w:r w:rsidR="007B3AF5">
        <w:rPr>
          <w:rFonts w:ascii="Open Sans" w:hAnsi="Open Sans" w:cs="Open Sans"/>
          <w:sz w:val="22"/>
          <w:szCs w:val="22"/>
        </w:rPr>
        <w:t xml:space="preserve">města Úvaly </w:t>
      </w:r>
      <w:r w:rsidRPr="00772232">
        <w:rPr>
          <w:rFonts w:ascii="Open Sans" w:hAnsi="Open Sans" w:cs="Open Sans"/>
          <w:sz w:val="22"/>
          <w:szCs w:val="22"/>
        </w:rPr>
        <w:t>nejsou dotčena ustanovení obecně závazných právních předpisů.</w:t>
      </w:r>
    </w:p>
    <w:p w14:paraId="73922636" w14:textId="7CDCEA14" w:rsidR="00772232" w:rsidRPr="000C36DD" w:rsidRDefault="00772232" w:rsidP="000C36DD">
      <w:pPr>
        <w:rPr>
          <w:rFonts w:ascii="Open Sans" w:hAnsi="Open Sans" w:cs="Open Sans"/>
          <w:sz w:val="22"/>
          <w:szCs w:val="22"/>
        </w:rPr>
      </w:pPr>
      <w:r w:rsidRPr="000C36DD">
        <w:rPr>
          <w:rFonts w:ascii="Open Sans" w:hAnsi="Open Sans" w:cs="Open Sans"/>
          <w:sz w:val="22"/>
          <w:szCs w:val="22"/>
        </w:rPr>
        <w:t>2</w:t>
      </w:r>
      <w:r w:rsidR="000346B3" w:rsidRPr="000C36DD">
        <w:rPr>
          <w:rFonts w:ascii="Open Sans" w:hAnsi="Open Sans" w:cs="Open Sans"/>
          <w:sz w:val="22"/>
          <w:szCs w:val="22"/>
        </w:rPr>
        <w:t>)</w:t>
      </w:r>
      <w:r w:rsidRPr="000C36DD">
        <w:rPr>
          <w:rFonts w:ascii="Open Sans" w:hAnsi="Open Sans" w:cs="Open Sans"/>
          <w:sz w:val="22"/>
          <w:szCs w:val="22"/>
        </w:rPr>
        <w:t xml:space="preserve"> Zrušuje se nařízení města </w:t>
      </w:r>
      <w:r w:rsidR="00B43285" w:rsidRPr="000C36DD">
        <w:rPr>
          <w:rFonts w:ascii="Open Sans" w:hAnsi="Open Sans" w:cs="Open Sans"/>
          <w:sz w:val="22"/>
          <w:szCs w:val="22"/>
        </w:rPr>
        <w:t>Úvaly</w:t>
      </w:r>
      <w:r w:rsidRPr="000C36DD">
        <w:rPr>
          <w:rFonts w:ascii="Open Sans" w:hAnsi="Open Sans" w:cs="Open Sans"/>
          <w:sz w:val="22"/>
          <w:szCs w:val="22"/>
        </w:rPr>
        <w:t xml:space="preserve"> č. 1/20</w:t>
      </w:r>
      <w:r w:rsidR="005C030F" w:rsidRPr="000C36DD">
        <w:rPr>
          <w:rFonts w:ascii="Open Sans" w:hAnsi="Open Sans" w:cs="Open Sans"/>
          <w:sz w:val="22"/>
          <w:szCs w:val="22"/>
        </w:rPr>
        <w:t>25</w:t>
      </w:r>
      <w:r w:rsidRPr="000C36DD">
        <w:rPr>
          <w:rFonts w:ascii="Open Sans" w:hAnsi="Open Sans" w:cs="Open Sans"/>
          <w:sz w:val="22"/>
          <w:szCs w:val="22"/>
        </w:rPr>
        <w:t xml:space="preserve">, </w:t>
      </w:r>
      <w:r w:rsidR="000C36DD" w:rsidRPr="000C36DD">
        <w:rPr>
          <w:rFonts w:ascii="Open Sans" w:hAnsi="Open Sans" w:cs="Open Sans"/>
          <w:sz w:val="22"/>
          <w:szCs w:val="22"/>
        </w:rPr>
        <w:t>kterým se vymezují oblasti města, ve kterých lze místní komunikace nebo jejich určené úseky užít ke stání vozidla jen za sjednanou cenu</w:t>
      </w:r>
      <w:r w:rsidR="000C36DD" w:rsidRPr="000C36DD">
        <w:rPr>
          <w:rFonts w:ascii="Open Sans" w:hAnsi="Open Sans" w:cs="Open Sans"/>
          <w:sz w:val="22"/>
          <w:szCs w:val="22"/>
        </w:rPr>
        <w:t xml:space="preserve"> </w:t>
      </w:r>
      <w:r w:rsidRPr="000C36DD">
        <w:rPr>
          <w:rFonts w:ascii="Open Sans" w:hAnsi="Open Sans" w:cs="Open Sans"/>
          <w:sz w:val="22"/>
          <w:szCs w:val="22"/>
        </w:rPr>
        <w:t>ze dne</w:t>
      </w:r>
      <w:r w:rsidR="00B43285" w:rsidRPr="000C36DD">
        <w:rPr>
          <w:rFonts w:ascii="Open Sans" w:hAnsi="Open Sans" w:cs="Open Sans"/>
          <w:sz w:val="22"/>
          <w:szCs w:val="22"/>
        </w:rPr>
        <w:t xml:space="preserve"> </w:t>
      </w:r>
      <w:r w:rsidR="005C030F" w:rsidRPr="000C36DD">
        <w:rPr>
          <w:rFonts w:ascii="Open Sans" w:hAnsi="Open Sans" w:cs="Open Sans"/>
          <w:sz w:val="22"/>
          <w:szCs w:val="22"/>
        </w:rPr>
        <w:t>10</w:t>
      </w:r>
      <w:r w:rsidRPr="000C36DD">
        <w:rPr>
          <w:rFonts w:ascii="Open Sans" w:hAnsi="Open Sans" w:cs="Open Sans"/>
          <w:sz w:val="22"/>
          <w:szCs w:val="22"/>
        </w:rPr>
        <w:t xml:space="preserve">. </w:t>
      </w:r>
      <w:r w:rsidR="005C030F" w:rsidRPr="000C36DD">
        <w:rPr>
          <w:rFonts w:ascii="Open Sans" w:hAnsi="Open Sans" w:cs="Open Sans"/>
          <w:sz w:val="22"/>
          <w:szCs w:val="22"/>
        </w:rPr>
        <w:t>2</w:t>
      </w:r>
      <w:r w:rsidR="007F3B97" w:rsidRPr="000C36DD">
        <w:rPr>
          <w:rFonts w:ascii="Open Sans" w:hAnsi="Open Sans" w:cs="Open Sans"/>
          <w:sz w:val="22"/>
          <w:szCs w:val="22"/>
        </w:rPr>
        <w:t>.</w:t>
      </w:r>
      <w:r w:rsidRPr="000C36DD">
        <w:rPr>
          <w:rFonts w:ascii="Open Sans" w:hAnsi="Open Sans" w:cs="Open Sans"/>
          <w:sz w:val="22"/>
          <w:szCs w:val="22"/>
        </w:rPr>
        <w:t xml:space="preserve"> 20</w:t>
      </w:r>
      <w:r w:rsidR="005C030F" w:rsidRPr="000C36DD">
        <w:rPr>
          <w:rFonts w:ascii="Open Sans" w:hAnsi="Open Sans" w:cs="Open Sans"/>
          <w:sz w:val="22"/>
          <w:szCs w:val="22"/>
        </w:rPr>
        <w:t>25</w:t>
      </w:r>
      <w:r w:rsidRPr="000C36DD">
        <w:rPr>
          <w:rFonts w:ascii="Open Sans" w:hAnsi="Open Sans" w:cs="Open Sans"/>
          <w:sz w:val="22"/>
          <w:szCs w:val="22"/>
        </w:rPr>
        <w:t>.</w:t>
      </w:r>
    </w:p>
    <w:p w14:paraId="654BC763" w14:textId="76459648" w:rsidR="00224C07" w:rsidRPr="00772232" w:rsidRDefault="00224C07" w:rsidP="000C36DD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3) Parkovací karty vydané v účinnosti nařízením č. 1/2025 ze dne 10. 2. 2025 jsou v platnosti do 31. 12. 2025.</w:t>
      </w:r>
    </w:p>
    <w:p w14:paraId="48D0D6AF" w14:textId="1D7E2CD0" w:rsidR="00772232" w:rsidRDefault="00224C07" w:rsidP="000C36DD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4</w:t>
      </w:r>
      <w:r w:rsidR="000346B3">
        <w:rPr>
          <w:rFonts w:ascii="Open Sans" w:hAnsi="Open Sans" w:cs="Open Sans"/>
          <w:sz w:val="22"/>
          <w:szCs w:val="22"/>
        </w:rPr>
        <w:t>)</w:t>
      </w:r>
      <w:r w:rsidR="00772232" w:rsidRPr="00772232">
        <w:rPr>
          <w:rFonts w:ascii="Open Sans" w:hAnsi="Open Sans" w:cs="Open Sans"/>
          <w:sz w:val="22"/>
          <w:szCs w:val="22"/>
        </w:rPr>
        <w:t xml:space="preserve"> Toto nařízení </w:t>
      </w:r>
      <w:r w:rsidR="007B3AF5">
        <w:rPr>
          <w:rFonts w:ascii="Open Sans" w:hAnsi="Open Sans" w:cs="Open Sans"/>
          <w:sz w:val="22"/>
          <w:szCs w:val="22"/>
        </w:rPr>
        <w:t xml:space="preserve">města Úvaly </w:t>
      </w:r>
      <w:r w:rsidR="00772232" w:rsidRPr="00772232">
        <w:rPr>
          <w:rFonts w:ascii="Open Sans" w:hAnsi="Open Sans" w:cs="Open Sans"/>
          <w:sz w:val="22"/>
          <w:szCs w:val="22"/>
        </w:rPr>
        <w:t>nabývá</w:t>
      </w:r>
      <w:r w:rsidR="007B3AF5">
        <w:rPr>
          <w:rFonts w:ascii="Open Sans" w:hAnsi="Open Sans" w:cs="Open Sans"/>
          <w:sz w:val="22"/>
          <w:szCs w:val="22"/>
        </w:rPr>
        <w:t xml:space="preserve"> </w:t>
      </w:r>
      <w:r w:rsidR="00772232" w:rsidRPr="00772232">
        <w:rPr>
          <w:rFonts w:ascii="Open Sans" w:hAnsi="Open Sans" w:cs="Open Sans"/>
          <w:sz w:val="22"/>
          <w:szCs w:val="22"/>
        </w:rPr>
        <w:t xml:space="preserve">účinnosti </w:t>
      </w:r>
      <w:r w:rsidR="000C1500">
        <w:rPr>
          <w:rFonts w:ascii="Open Sans" w:hAnsi="Open Sans" w:cs="Open Sans"/>
          <w:sz w:val="22"/>
          <w:szCs w:val="22"/>
        </w:rPr>
        <w:t xml:space="preserve">počátkem patnáctého dne následujícího </w:t>
      </w:r>
      <w:r w:rsidR="00B43285">
        <w:rPr>
          <w:rFonts w:ascii="Open Sans" w:hAnsi="Open Sans" w:cs="Open Sans"/>
          <w:sz w:val="22"/>
          <w:szCs w:val="22"/>
        </w:rPr>
        <w:t xml:space="preserve"> </w:t>
      </w:r>
      <w:r w:rsidR="007F3B97">
        <w:rPr>
          <w:rFonts w:ascii="Open Sans" w:hAnsi="Open Sans" w:cs="Open Sans"/>
          <w:sz w:val="22"/>
          <w:szCs w:val="22"/>
        </w:rPr>
        <w:t xml:space="preserve">po dni </w:t>
      </w:r>
      <w:r w:rsidR="007B3AF5">
        <w:rPr>
          <w:rFonts w:ascii="Open Sans" w:hAnsi="Open Sans" w:cs="Open Sans"/>
          <w:sz w:val="22"/>
          <w:szCs w:val="22"/>
        </w:rPr>
        <w:t xml:space="preserve">jeho </w:t>
      </w:r>
      <w:r w:rsidR="007F3B97">
        <w:rPr>
          <w:rFonts w:ascii="Open Sans" w:hAnsi="Open Sans" w:cs="Open Sans"/>
          <w:sz w:val="22"/>
          <w:szCs w:val="22"/>
        </w:rPr>
        <w:t>vyhlášení.</w:t>
      </w:r>
    </w:p>
    <w:p w14:paraId="0EC8D52A" w14:textId="77777777" w:rsidR="00583A14" w:rsidRDefault="00583A14" w:rsidP="00772232">
      <w:pPr>
        <w:rPr>
          <w:rFonts w:ascii="Open Sans" w:hAnsi="Open Sans" w:cs="Open Sans"/>
          <w:sz w:val="22"/>
          <w:szCs w:val="22"/>
        </w:rPr>
      </w:pPr>
    </w:p>
    <w:p w14:paraId="49A65AB7" w14:textId="77777777" w:rsidR="00583A14" w:rsidRDefault="00583A14" w:rsidP="00772232">
      <w:pPr>
        <w:rPr>
          <w:rFonts w:ascii="Open Sans" w:hAnsi="Open Sans" w:cs="Open Sans"/>
          <w:sz w:val="22"/>
          <w:szCs w:val="22"/>
        </w:rPr>
      </w:pPr>
    </w:p>
    <w:p w14:paraId="0DF2E9A3" w14:textId="1DB04D85" w:rsidR="00B43285" w:rsidRPr="00FA71C1" w:rsidRDefault="007B3AF5" w:rsidP="007B3AF5">
      <w:pPr>
        <w:jc w:val="center"/>
        <w:rPr>
          <w:rFonts w:ascii="Open Sans" w:hAnsi="Open Sans" w:cs="Open Sans"/>
          <w:b/>
          <w:sz w:val="22"/>
          <w:szCs w:val="22"/>
        </w:rPr>
      </w:pPr>
      <w:r w:rsidRPr="00FA71C1">
        <w:rPr>
          <w:rFonts w:ascii="Open Sans" w:hAnsi="Open Sans" w:cs="Open Sans"/>
          <w:b/>
          <w:sz w:val="22"/>
          <w:szCs w:val="22"/>
        </w:rPr>
        <w:t>Článek 9</w:t>
      </w:r>
    </w:p>
    <w:p w14:paraId="0F9AAFED" w14:textId="381664C7" w:rsidR="007B3AF5" w:rsidRPr="00FA71C1" w:rsidRDefault="007B3AF5" w:rsidP="007B3AF5">
      <w:pPr>
        <w:jc w:val="center"/>
        <w:rPr>
          <w:rFonts w:ascii="Open Sans" w:hAnsi="Open Sans" w:cs="Open Sans"/>
          <w:b/>
          <w:sz w:val="22"/>
          <w:szCs w:val="22"/>
        </w:rPr>
      </w:pPr>
      <w:r w:rsidRPr="00FA71C1">
        <w:rPr>
          <w:rFonts w:ascii="Open Sans" w:hAnsi="Open Sans" w:cs="Open Sans"/>
          <w:b/>
          <w:sz w:val="22"/>
          <w:szCs w:val="22"/>
        </w:rPr>
        <w:t>Přílohy</w:t>
      </w:r>
    </w:p>
    <w:p w14:paraId="4E24F0EC" w14:textId="7A3B6446" w:rsidR="007B3AF5" w:rsidRDefault="007B3AF5" w:rsidP="007B3AF5">
      <w:pPr>
        <w:jc w:val="center"/>
        <w:rPr>
          <w:rFonts w:ascii="Open Sans" w:hAnsi="Open Sans" w:cs="Open Sans"/>
          <w:sz w:val="22"/>
          <w:szCs w:val="22"/>
        </w:rPr>
      </w:pPr>
    </w:p>
    <w:p w14:paraId="5382C9C3" w14:textId="1AB94EFF" w:rsidR="007B3AF5" w:rsidRDefault="007B3AF5" w:rsidP="00FA71C1">
      <w:pPr>
        <w:jc w:val="both"/>
        <w:rPr>
          <w:rFonts w:ascii="Open Sans" w:hAnsi="Open Sans" w:cs="Open Sans"/>
          <w:sz w:val="22"/>
          <w:szCs w:val="22"/>
        </w:rPr>
      </w:pPr>
      <w:r w:rsidRPr="00FA71C1">
        <w:rPr>
          <w:rFonts w:ascii="Open Sans" w:hAnsi="Open Sans" w:cs="Open Sans"/>
          <w:sz w:val="22"/>
          <w:szCs w:val="22"/>
        </w:rPr>
        <w:t>Příloha č. 1 - Vymezení místních komunikací nebo jejich určených úseků</w:t>
      </w:r>
    </w:p>
    <w:p w14:paraId="521843EF" w14:textId="016E119C" w:rsidR="003B27AC" w:rsidRPr="00FA71C1" w:rsidRDefault="003B27AC" w:rsidP="00FA71C1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Příloha č.</w:t>
      </w:r>
      <w:r w:rsidR="00224C07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2 – Ceník placeného stání na místních komunikacích</w:t>
      </w:r>
    </w:p>
    <w:p w14:paraId="3AF9CCCF" w14:textId="77777777" w:rsidR="00B43285" w:rsidRDefault="00B43285" w:rsidP="00772232">
      <w:pPr>
        <w:rPr>
          <w:rFonts w:ascii="Open Sans" w:hAnsi="Open Sans" w:cs="Open Sans"/>
          <w:sz w:val="22"/>
          <w:szCs w:val="22"/>
        </w:rPr>
      </w:pPr>
    </w:p>
    <w:p w14:paraId="1C32FCB0" w14:textId="44D94064" w:rsidR="00B43285" w:rsidRDefault="00B43285" w:rsidP="00772232">
      <w:pPr>
        <w:rPr>
          <w:rFonts w:ascii="Open Sans" w:hAnsi="Open Sans" w:cs="Open Sans"/>
          <w:sz w:val="22"/>
          <w:szCs w:val="22"/>
        </w:rPr>
      </w:pPr>
    </w:p>
    <w:p w14:paraId="5D881D22" w14:textId="49D29544" w:rsidR="00595CF9" w:rsidRDefault="00595CF9" w:rsidP="00772232">
      <w:pPr>
        <w:rPr>
          <w:rFonts w:ascii="Open Sans" w:hAnsi="Open Sans" w:cs="Open Sans"/>
          <w:sz w:val="22"/>
          <w:szCs w:val="22"/>
        </w:rPr>
      </w:pPr>
    </w:p>
    <w:p w14:paraId="2EB52B78" w14:textId="7751654B" w:rsidR="00595CF9" w:rsidRDefault="00595CF9" w:rsidP="00772232">
      <w:pPr>
        <w:rPr>
          <w:rFonts w:ascii="Open Sans" w:hAnsi="Open Sans" w:cs="Open Sans"/>
          <w:sz w:val="22"/>
          <w:szCs w:val="22"/>
        </w:rPr>
      </w:pPr>
    </w:p>
    <w:p w14:paraId="08A7F220" w14:textId="2E005D1D" w:rsidR="00595CF9" w:rsidRDefault="00595CF9" w:rsidP="00772232">
      <w:pPr>
        <w:rPr>
          <w:rFonts w:ascii="Open Sans" w:hAnsi="Open Sans" w:cs="Open Sans"/>
          <w:sz w:val="22"/>
          <w:szCs w:val="22"/>
        </w:rPr>
      </w:pPr>
    </w:p>
    <w:p w14:paraId="5F00F0CF" w14:textId="77777777" w:rsidR="00595CF9" w:rsidRPr="00772232" w:rsidRDefault="00595CF9" w:rsidP="00772232">
      <w:pPr>
        <w:rPr>
          <w:rFonts w:ascii="Open Sans" w:hAnsi="Open Sans" w:cs="Open Sans"/>
          <w:sz w:val="22"/>
          <w:szCs w:val="22"/>
        </w:rPr>
      </w:pPr>
    </w:p>
    <w:p w14:paraId="6B14BD75" w14:textId="77777777" w:rsidR="00043E3D" w:rsidRDefault="00772232" w:rsidP="00772232">
      <w:pPr>
        <w:rPr>
          <w:rFonts w:ascii="Open Sans" w:hAnsi="Open Sans" w:cs="Open Sans"/>
          <w:sz w:val="22"/>
          <w:szCs w:val="22"/>
        </w:rPr>
      </w:pPr>
      <w:r w:rsidRPr="00772232">
        <w:rPr>
          <w:rFonts w:ascii="Open Sans" w:hAnsi="Open Sans" w:cs="Open Sans"/>
          <w:sz w:val="22"/>
          <w:szCs w:val="22"/>
        </w:rPr>
        <w:t xml:space="preserve">Ing. </w:t>
      </w:r>
      <w:r w:rsidR="00043E3D">
        <w:rPr>
          <w:rFonts w:ascii="Open Sans" w:hAnsi="Open Sans" w:cs="Open Sans"/>
          <w:sz w:val="22"/>
          <w:szCs w:val="22"/>
        </w:rPr>
        <w:t>Markéta Rydvalová</w:t>
      </w:r>
      <w:r w:rsidRPr="00772232">
        <w:rPr>
          <w:rFonts w:ascii="Open Sans" w:hAnsi="Open Sans" w:cs="Open Sans"/>
          <w:sz w:val="22"/>
          <w:szCs w:val="22"/>
        </w:rPr>
        <w:t xml:space="preserve">  </w:t>
      </w:r>
      <w:r w:rsidR="00B43285">
        <w:rPr>
          <w:rFonts w:ascii="Open Sans" w:hAnsi="Open Sans" w:cs="Open Sans"/>
          <w:sz w:val="22"/>
          <w:szCs w:val="22"/>
        </w:rPr>
        <w:t xml:space="preserve">                                      </w:t>
      </w:r>
      <w:r w:rsidR="00341B47">
        <w:rPr>
          <w:rFonts w:ascii="Open Sans" w:hAnsi="Open Sans" w:cs="Open Sans"/>
          <w:sz w:val="22"/>
          <w:szCs w:val="22"/>
        </w:rPr>
        <w:t>Ing. Alexis Kimbembe</w:t>
      </w:r>
    </w:p>
    <w:p w14:paraId="15B52353" w14:textId="77777777" w:rsidR="00772232" w:rsidRPr="00772232" w:rsidRDefault="00772232" w:rsidP="00772232">
      <w:pPr>
        <w:rPr>
          <w:rFonts w:ascii="Open Sans" w:hAnsi="Open Sans" w:cs="Open Sans"/>
          <w:sz w:val="22"/>
          <w:szCs w:val="22"/>
        </w:rPr>
      </w:pPr>
      <w:r w:rsidRPr="00772232">
        <w:rPr>
          <w:rFonts w:ascii="Open Sans" w:hAnsi="Open Sans" w:cs="Open Sans"/>
          <w:sz w:val="22"/>
          <w:szCs w:val="22"/>
        </w:rPr>
        <w:t>starost</w:t>
      </w:r>
      <w:r w:rsidR="00341B47">
        <w:rPr>
          <w:rFonts w:ascii="Open Sans" w:hAnsi="Open Sans" w:cs="Open Sans"/>
          <w:sz w:val="22"/>
          <w:szCs w:val="22"/>
        </w:rPr>
        <w:t>ka</w:t>
      </w:r>
      <w:r w:rsidRPr="00772232">
        <w:rPr>
          <w:rFonts w:ascii="Open Sans" w:hAnsi="Open Sans" w:cs="Open Sans"/>
          <w:sz w:val="22"/>
          <w:szCs w:val="22"/>
        </w:rPr>
        <w:t xml:space="preserve"> města </w:t>
      </w:r>
      <w:r w:rsidR="00B43285">
        <w:rPr>
          <w:rFonts w:ascii="Open Sans" w:hAnsi="Open Sans" w:cs="Open Sans"/>
          <w:sz w:val="22"/>
          <w:szCs w:val="22"/>
        </w:rPr>
        <w:t xml:space="preserve">                                                       </w:t>
      </w:r>
      <w:r w:rsidR="00341B47">
        <w:rPr>
          <w:rFonts w:ascii="Open Sans" w:hAnsi="Open Sans" w:cs="Open Sans"/>
          <w:sz w:val="22"/>
          <w:szCs w:val="22"/>
        </w:rPr>
        <w:t>místostarosta města</w:t>
      </w:r>
      <w:r w:rsidR="00B43285">
        <w:rPr>
          <w:rFonts w:ascii="Open Sans" w:hAnsi="Open Sans" w:cs="Open Sans"/>
          <w:sz w:val="22"/>
          <w:szCs w:val="22"/>
        </w:rPr>
        <w:t xml:space="preserve">     </w:t>
      </w:r>
    </w:p>
    <w:p w14:paraId="6118D754" w14:textId="77777777" w:rsidR="00B43285" w:rsidRDefault="00B43285" w:rsidP="00772232">
      <w:pPr>
        <w:rPr>
          <w:rFonts w:ascii="Open Sans" w:hAnsi="Open Sans" w:cs="Open Sans"/>
          <w:sz w:val="22"/>
          <w:szCs w:val="22"/>
        </w:rPr>
      </w:pPr>
    </w:p>
    <w:p w14:paraId="1109A9DB" w14:textId="77777777" w:rsidR="00B43285" w:rsidRDefault="00B43285" w:rsidP="00772232">
      <w:pPr>
        <w:rPr>
          <w:rFonts w:ascii="Open Sans" w:hAnsi="Open Sans" w:cs="Open Sans"/>
          <w:sz w:val="22"/>
          <w:szCs w:val="22"/>
        </w:rPr>
      </w:pPr>
      <w:bookmarkStart w:id="0" w:name="_GoBack"/>
      <w:bookmarkEnd w:id="0"/>
    </w:p>
    <w:p w14:paraId="540C7FD2" w14:textId="77777777" w:rsidR="00B43285" w:rsidRDefault="00B43285" w:rsidP="00772232">
      <w:pPr>
        <w:rPr>
          <w:rFonts w:ascii="Open Sans" w:hAnsi="Open Sans" w:cs="Open Sans"/>
          <w:sz w:val="22"/>
          <w:szCs w:val="22"/>
        </w:rPr>
      </w:pPr>
    </w:p>
    <w:p w14:paraId="7E908EE6" w14:textId="18CC4907" w:rsidR="00772232" w:rsidRDefault="00772232" w:rsidP="00772232">
      <w:pPr>
        <w:rPr>
          <w:rFonts w:ascii="Open Sans" w:hAnsi="Open Sans" w:cs="Open Sans"/>
          <w:sz w:val="22"/>
          <w:szCs w:val="22"/>
        </w:rPr>
      </w:pPr>
    </w:p>
    <w:p w14:paraId="701A55BA" w14:textId="3D57A5A6" w:rsidR="00FA71C1" w:rsidRDefault="00FA71C1" w:rsidP="00772232">
      <w:pPr>
        <w:rPr>
          <w:rFonts w:ascii="Open Sans" w:hAnsi="Open Sans" w:cs="Open Sans"/>
          <w:sz w:val="22"/>
          <w:szCs w:val="22"/>
        </w:rPr>
      </w:pPr>
    </w:p>
    <w:p w14:paraId="3D4C2421" w14:textId="5C2F5C1E" w:rsidR="00E006D6" w:rsidRPr="00772232" w:rsidRDefault="00E006D6" w:rsidP="0054233E">
      <w:pPr>
        <w:rPr>
          <w:rFonts w:ascii="Open Sans" w:hAnsi="Open Sans" w:cs="Open Sans"/>
          <w:sz w:val="22"/>
          <w:szCs w:val="22"/>
        </w:rPr>
      </w:pPr>
    </w:p>
    <w:sectPr w:rsidR="00E006D6" w:rsidRPr="00772232" w:rsidSect="00595CF9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23985" w14:textId="77777777" w:rsidR="00B51AD6" w:rsidRDefault="00B51AD6" w:rsidP="00182083">
      <w:r>
        <w:separator/>
      </w:r>
    </w:p>
  </w:endnote>
  <w:endnote w:type="continuationSeparator" w:id="0">
    <w:p w14:paraId="73815C60" w14:textId="77777777" w:rsidR="00B51AD6" w:rsidRDefault="00B51AD6" w:rsidP="0018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7579906"/>
      <w:docPartObj>
        <w:docPartGallery w:val="Page Numbers (Bottom of Page)"/>
        <w:docPartUnique/>
      </w:docPartObj>
    </w:sdtPr>
    <w:sdtEndPr/>
    <w:sdtContent>
      <w:p w14:paraId="3EBCE579" w14:textId="1E0182F6" w:rsidR="00182083" w:rsidRDefault="0018208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B275D5" w14:textId="77777777" w:rsidR="00182083" w:rsidRDefault="001820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053E6" w14:textId="77777777" w:rsidR="00B51AD6" w:rsidRDefault="00B51AD6" w:rsidP="00182083">
      <w:r>
        <w:separator/>
      </w:r>
    </w:p>
  </w:footnote>
  <w:footnote w:type="continuationSeparator" w:id="0">
    <w:p w14:paraId="5A110EF3" w14:textId="77777777" w:rsidR="00B51AD6" w:rsidRDefault="00B51AD6" w:rsidP="00182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FB6"/>
    <w:multiLevelType w:val="hybridMultilevel"/>
    <w:tmpl w:val="0EE266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80787"/>
    <w:multiLevelType w:val="hybridMultilevel"/>
    <w:tmpl w:val="C80273E0"/>
    <w:lvl w:ilvl="0" w:tplc="65D40D48">
      <w:start w:val="3"/>
      <w:numFmt w:val="bullet"/>
      <w:lvlText w:val="-"/>
      <w:lvlJc w:val="left"/>
      <w:pPr>
        <w:ind w:left="133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" w15:restartNumberingAfterBreak="0">
    <w:nsid w:val="78B8772E"/>
    <w:multiLevelType w:val="hybridMultilevel"/>
    <w:tmpl w:val="FD204A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32"/>
    <w:rsid w:val="00014853"/>
    <w:rsid w:val="000346B3"/>
    <w:rsid w:val="000369D1"/>
    <w:rsid w:val="00043E3D"/>
    <w:rsid w:val="000C1500"/>
    <w:rsid w:val="000C36DD"/>
    <w:rsid w:val="000F0B40"/>
    <w:rsid w:val="001025FA"/>
    <w:rsid w:val="0013076F"/>
    <w:rsid w:val="001373E8"/>
    <w:rsid w:val="00182083"/>
    <w:rsid w:val="001C64A8"/>
    <w:rsid w:val="00214C85"/>
    <w:rsid w:val="00224C07"/>
    <w:rsid w:val="002674B2"/>
    <w:rsid w:val="00273B61"/>
    <w:rsid w:val="0029488B"/>
    <w:rsid w:val="002B168C"/>
    <w:rsid w:val="002C42E7"/>
    <w:rsid w:val="00321B6D"/>
    <w:rsid w:val="00341B47"/>
    <w:rsid w:val="003428D2"/>
    <w:rsid w:val="003A6581"/>
    <w:rsid w:val="003B27AC"/>
    <w:rsid w:val="003D1DA1"/>
    <w:rsid w:val="003D6D74"/>
    <w:rsid w:val="003E7135"/>
    <w:rsid w:val="003F6516"/>
    <w:rsid w:val="00413A88"/>
    <w:rsid w:val="004225B0"/>
    <w:rsid w:val="004355F1"/>
    <w:rsid w:val="004769A0"/>
    <w:rsid w:val="004860B8"/>
    <w:rsid w:val="0054233E"/>
    <w:rsid w:val="0055024C"/>
    <w:rsid w:val="005560A4"/>
    <w:rsid w:val="00583A14"/>
    <w:rsid w:val="00595CF9"/>
    <w:rsid w:val="005C030F"/>
    <w:rsid w:val="00611658"/>
    <w:rsid w:val="00613DB0"/>
    <w:rsid w:val="00711237"/>
    <w:rsid w:val="00715DF3"/>
    <w:rsid w:val="007417EA"/>
    <w:rsid w:val="00753523"/>
    <w:rsid w:val="00772232"/>
    <w:rsid w:val="007839EF"/>
    <w:rsid w:val="007B3AF5"/>
    <w:rsid w:val="007F3B97"/>
    <w:rsid w:val="0081066F"/>
    <w:rsid w:val="008275E5"/>
    <w:rsid w:val="0083114D"/>
    <w:rsid w:val="008366D4"/>
    <w:rsid w:val="00840C77"/>
    <w:rsid w:val="008736D7"/>
    <w:rsid w:val="008C7083"/>
    <w:rsid w:val="009220B6"/>
    <w:rsid w:val="00965C33"/>
    <w:rsid w:val="009B4447"/>
    <w:rsid w:val="009C5D66"/>
    <w:rsid w:val="009E01D4"/>
    <w:rsid w:val="009F7E6F"/>
    <w:rsid w:val="00A02BF4"/>
    <w:rsid w:val="00A423BC"/>
    <w:rsid w:val="00A72406"/>
    <w:rsid w:val="00AA1014"/>
    <w:rsid w:val="00AD2A9D"/>
    <w:rsid w:val="00B11EAD"/>
    <w:rsid w:val="00B15AA9"/>
    <w:rsid w:val="00B43285"/>
    <w:rsid w:val="00B4645B"/>
    <w:rsid w:val="00B51AD6"/>
    <w:rsid w:val="00B70099"/>
    <w:rsid w:val="00B72176"/>
    <w:rsid w:val="00B81207"/>
    <w:rsid w:val="00C35A91"/>
    <w:rsid w:val="00CB72C9"/>
    <w:rsid w:val="00CC5E36"/>
    <w:rsid w:val="00D032FD"/>
    <w:rsid w:val="00D54168"/>
    <w:rsid w:val="00D800B4"/>
    <w:rsid w:val="00DC0733"/>
    <w:rsid w:val="00DE7D81"/>
    <w:rsid w:val="00E006D6"/>
    <w:rsid w:val="00E1742A"/>
    <w:rsid w:val="00E54E80"/>
    <w:rsid w:val="00E833C9"/>
    <w:rsid w:val="00E9200A"/>
    <w:rsid w:val="00E96E70"/>
    <w:rsid w:val="00EA4CEE"/>
    <w:rsid w:val="00ED25BB"/>
    <w:rsid w:val="00EE030D"/>
    <w:rsid w:val="00EE3071"/>
    <w:rsid w:val="00F04A7C"/>
    <w:rsid w:val="00F509C5"/>
    <w:rsid w:val="00FA71C1"/>
    <w:rsid w:val="00FC76F4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C40AB3"/>
  <w15:chartTrackingRefBased/>
  <w15:docId w15:val="{F0EACCA5-5F7F-4AE8-A4BE-E3F2D33F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2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E7135"/>
    <w:pPr>
      <w:keepNext/>
      <w:outlineLvl w:val="0"/>
    </w:pPr>
    <w:rPr>
      <w:b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5D6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00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0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0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0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0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00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0B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20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20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20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20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E7135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Benešová</dc:creator>
  <cp:keywords/>
  <dc:description/>
  <cp:lastModifiedBy>Kamila Budilová</cp:lastModifiedBy>
  <cp:revision>4</cp:revision>
  <cp:lastPrinted>2025-04-08T12:59:00Z</cp:lastPrinted>
  <dcterms:created xsi:type="dcterms:W3CDTF">2025-04-24T11:39:00Z</dcterms:created>
  <dcterms:modified xsi:type="dcterms:W3CDTF">2025-04-24T11:43:00Z</dcterms:modified>
</cp:coreProperties>
</file>