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E51C" w14:textId="77777777" w:rsidR="00C74D87" w:rsidRDefault="00482279">
      <w:pPr>
        <w:pStyle w:val="Zkladntext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AAAA10" wp14:editId="0E4B0D0B">
                <wp:simplePos x="0" y="0"/>
                <wp:positionH relativeFrom="page">
                  <wp:posOffset>476254</wp:posOffset>
                </wp:positionH>
                <wp:positionV relativeFrom="page">
                  <wp:posOffset>158689</wp:posOffset>
                </wp:positionV>
                <wp:extent cx="708279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27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2790" h="12700">
                              <a:moveTo>
                                <a:pt x="0" y="0"/>
                              </a:moveTo>
                              <a:lnTo>
                                <a:pt x="7082785" y="0"/>
                              </a:lnTo>
                              <a:lnTo>
                                <a:pt x="7082785" y="12205"/>
                              </a:lnTo>
                              <a:lnTo>
                                <a:pt x="0" y="12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6CC4A" id="Graphic 1" o:spid="_x0000_s1026" style="position:absolute;margin-left:37.5pt;margin-top:12.5pt;width:557.7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27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" path="m,l7082785,r,12205l,12205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E134493" w14:textId="77777777" w:rsidR="00C74D87" w:rsidRDefault="00C74D87">
      <w:pPr>
        <w:pStyle w:val="Zkladntext"/>
        <w:rPr>
          <w:sz w:val="31"/>
        </w:rPr>
      </w:pPr>
    </w:p>
    <w:p w14:paraId="743AC0B2" w14:textId="77777777" w:rsidR="00C74D87" w:rsidRDefault="00C74D87">
      <w:pPr>
        <w:pStyle w:val="Zkladntext"/>
        <w:rPr>
          <w:sz w:val="31"/>
        </w:rPr>
      </w:pPr>
    </w:p>
    <w:p w14:paraId="0CFF7244" w14:textId="77777777" w:rsidR="00C74D87" w:rsidRDefault="00C74D87">
      <w:pPr>
        <w:pStyle w:val="Zkladntext"/>
        <w:spacing w:before="280"/>
        <w:rPr>
          <w:sz w:val="31"/>
        </w:rPr>
      </w:pPr>
    </w:p>
    <w:p w14:paraId="3ECF4916" w14:textId="4EAAB176" w:rsidR="00C74D87" w:rsidRDefault="00482279">
      <w:pPr>
        <w:pStyle w:val="Nzev"/>
      </w:pPr>
      <w:r>
        <w:rPr>
          <w:color w:val="1F1F1F"/>
          <w:spacing w:val="-2"/>
          <w:w w:val="105"/>
        </w:rPr>
        <w:t>Jest</w:t>
      </w:r>
      <w:r w:rsidR="00A5226F">
        <w:rPr>
          <w:color w:val="1F1F1F"/>
          <w:spacing w:val="-2"/>
          <w:w w:val="105"/>
        </w:rPr>
        <w:t>ř</w:t>
      </w:r>
      <w:r>
        <w:rPr>
          <w:color w:val="1F1F1F"/>
          <w:spacing w:val="-2"/>
          <w:w w:val="105"/>
        </w:rPr>
        <w:t>eb</w:t>
      </w:r>
      <w:r w:rsidR="00A5226F">
        <w:rPr>
          <w:color w:val="1F1F1F"/>
          <w:spacing w:val="-2"/>
          <w:w w:val="105"/>
        </w:rPr>
        <w:t>í</w:t>
      </w:r>
    </w:p>
    <w:p w14:paraId="3133952E" w14:textId="1872B363" w:rsidR="00C74D87" w:rsidRDefault="00482279">
      <w:pPr>
        <w:spacing w:before="329" w:line="251" w:lineRule="exact"/>
        <w:ind w:left="838" w:right="944"/>
        <w:jc w:val="center"/>
        <w:rPr>
          <w:b/>
          <w:sz w:val="27"/>
        </w:rPr>
      </w:pPr>
      <w:r>
        <w:rPr>
          <w:b/>
          <w:color w:val="1F1F1F"/>
          <w:sz w:val="27"/>
        </w:rPr>
        <w:t>Obecn</w:t>
      </w:r>
      <w:r w:rsidR="00A5226F">
        <w:rPr>
          <w:b/>
          <w:color w:val="1F1F1F"/>
          <w:sz w:val="27"/>
        </w:rPr>
        <w:t>ě</w:t>
      </w:r>
      <w:r>
        <w:rPr>
          <w:b/>
          <w:color w:val="1F1F1F"/>
          <w:spacing w:val="25"/>
          <w:sz w:val="27"/>
        </w:rPr>
        <w:t xml:space="preserve"> </w:t>
      </w:r>
      <w:r>
        <w:rPr>
          <w:b/>
          <w:color w:val="1F1F1F"/>
          <w:sz w:val="27"/>
        </w:rPr>
        <w:t>z</w:t>
      </w:r>
      <w:r w:rsidR="00A5226F">
        <w:rPr>
          <w:b/>
          <w:color w:val="1F1F1F"/>
          <w:sz w:val="27"/>
        </w:rPr>
        <w:t>á</w:t>
      </w:r>
      <w:r>
        <w:rPr>
          <w:b/>
          <w:color w:val="1F1F1F"/>
          <w:sz w:val="27"/>
        </w:rPr>
        <w:t>vaz</w:t>
      </w:r>
      <w:r w:rsidR="00A5226F">
        <w:rPr>
          <w:b/>
          <w:color w:val="1F1F1F"/>
          <w:sz w:val="27"/>
        </w:rPr>
        <w:t>ná</w:t>
      </w:r>
      <w:r>
        <w:rPr>
          <w:b/>
          <w:color w:val="1F1F1F"/>
          <w:spacing w:val="34"/>
          <w:sz w:val="27"/>
        </w:rPr>
        <w:t xml:space="preserve"> </w:t>
      </w:r>
      <w:r>
        <w:rPr>
          <w:b/>
          <w:color w:val="1F1F1F"/>
          <w:spacing w:val="-2"/>
          <w:sz w:val="27"/>
        </w:rPr>
        <w:t>vyhl</w:t>
      </w:r>
      <w:r w:rsidR="00A5226F">
        <w:rPr>
          <w:b/>
          <w:color w:val="1F1F1F"/>
          <w:spacing w:val="-2"/>
          <w:sz w:val="27"/>
        </w:rPr>
        <w:t>áš</w:t>
      </w:r>
      <w:r>
        <w:rPr>
          <w:b/>
          <w:color w:val="1F1F1F"/>
          <w:spacing w:val="-2"/>
          <w:sz w:val="27"/>
        </w:rPr>
        <w:t>ka</w:t>
      </w:r>
    </w:p>
    <w:p w14:paraId="22EEC46E" w14:textId="55830E07" w:rsidR="00C74D87" w:rsidRDefault="00A5226F">
      <w:pPr>
        <w:spacing w:line="412" w:lineRule="exact"/>
        <w:ind w:left="4428"/>
        <w:rPr>
          <w:b/>
          <w:sz w:val="27"/>
        </w:rPr>
      </w:pPr>
      <w:r>
        <w:rPr>
          <w:b/>
          <w:color w:val="1F1F1F"/>
          <w:w w:val="65"/>
          <w:sz w:val="41"/>
        </w:rPr>
        <w:t>č</w:t>
      </w:r>
      <w:r w:rsidR="00482279">
        <w:rPr>
          <w:b/>
          <w:color w:val="1F1F1F"/>
          <w:w w:val="65"/>
          <w:sz w:val="41"/>
        </w:rPr>
        <w:t>.</w:t>
      </w:r>
      <w:r w:rsidR="00482279">
        <w:rPr>
          <w:b/>
          <w:color w:val="1F1F1F"/>
          <w:spacing w:val="-17"/>
          <w:sz w:val="41"/>
        </w:rPr>
        <w:t xml:space="preserve"> </w:t>
      </w:r>
      <w:r w:rsidR="00482279">
        <w:rPr>
          <w:b/>
          <w:color w:val="1F1F1F"/>
          <w:spacing w:val="-2"/>
          <w:sz w:val="27"/>
        </w:rPr>
        <w:t>1/2008</w:t>
      </w:r>
    </w:p>
    <w:p w14:paraId="3CF264B6" w14:textId="58767707" w:rsidR="00C74D87" w:rsidRDefault="00482279">
      <w:pPr>
        <w:pStyle w:val="Nadpis1"/>
        <w:spacing w:before="10"/>
        <w:ind w:left="989" w:right="944"/>
      </w:pPr>
      <w:r>
        <w:rPr>
          <w:color w:val="1F1F1F"/>
        </w:rPr>
        <w:t>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koeficientech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dan</w:t>
      </w:r>
      <w:r w:rsidR="00A5226F">
        <w:rPr>
          <w:color w:val="1F1F1F"/>
        </w:rPr>
        <w:t>ě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nemovitosti</w:t>
      </w:r>
    </w:p>
    <w:p w14:paraId="3A0E6F29" w14:textId="77777777" w:rsidR="00C74D87" w:rsidRDefault="00C74D87">
      <w:pPr>
        <w:pStyle w:val="Zkladntext"/>
        <w:spacing w:before="274"/>
        <w:rPr>
          <w:b/>
        </w:rPr>
      </w:pPr>
    </w:p>
    <w:p w14:paraId="56CB57F4" w14:textId="32AD8A07" w:rsidR="00C74D87" w:rsidRDefault="00482279">
      <w:pPr>
        <w:pStyle w:val="Zkladntext"/>
        <w:ind w:left="110" w:right="115" w:firstLine="3"/>
        <w:jc w:val="both"/>
      </w:pPr>
      <w:r>
        <w:rPr>
          <w:color w:val="2F2F2F"/>
        </w:rPr>
        <w:t>Zastupitelstvo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obce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sv</w:t>
      </w:r>
      <w:r w:rsidR="00A5226F">
        <w:rPr>
          <w:color w:val="2F2F2F"/>
        </w:rPr>
        <w:t>é</w:t>
      </w:r>
      <w:r>
        <w:rPr>
          <w:color w:val="2F2F2F"/>
        </w:rPr>
        <w:t>m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zased</w:t>
      </w:r>
      <w:r w:rsidR="00A5226F">
        <w:rPr>
          <w:color w:val="2F2F2F"/>
        </w:rPr>
        <w:t>á</w:t>
      </w:r>
      <w:r>
        <w:rPr>
          <w:color w:val="2F2F2F"/>
        </w:rPr>
        <w:t>n</w:t>
      </w:r>
      <w:r w:rsidR="00A5226F">
        <w:rPr>
          <w:color w:val="2F2F2F"/>
        </w:rPr>
        <w:t>í</w:t>
      </w:r>
      <w:r>
        <w:rPr>
          <w:color w:val="2F2F2F"/>
        </w:rPr>
        <w:t xml:space="preserve"> </w:t>
      </w:r>
      <w:r w:rsidR="00A5226F">
        <w:rPr>
          <w:color w:val="2F2F2F"/>
        </w:rPr>
        <w:t>d</w:t>
      </w:r>
      <w:r>
        <w:rPr>
          <w:color w:val="2F2F2F"/>
        </w:rPr>
        <w:t>ne</w:t>
      </w:r>
      <w:r>
        <w:rPr>
          <w:color w:val="2F2F2F"/>
          <w:spacing w:val="-1"/>
        </w:rPr>
        <w:t xml:space="preserve"> </w:t>
      </w:r>
      <w:r>
        <w:rPr>
          <w:color w:val="1F1F1F"/>
        </w:rPr>
        <w:t>8</w:t>
      </w:r>
      <w:r>
        <w:rPr>
          <w:color w:val="464648"/>
        </w:rPr>
        <w:t>.4.2008</w:t>
      </w:r>
      <w:r>
        <w:rPr>
          <w:color w:val="464648"/>
          <w:spacing w:val="-13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usneslo na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z</w:t>
      </w:r>
      <w:r w:rsidR="00A5226F">
        <w:rPr>
          <w:color w:val="2F2F2F"/>
        </w:rPr>
        <w:t>á</w:t>
      </w:r>
      <w:r>
        <w:rPr>
          <w:color w:val="2F2F2F"/>
        </w:rPr>
        <w:t>klad</w:t>
      </w:r>
      <w:r w:rsidR="00A5226F">
        <w:rPr>
          <w:color w:val="2F2F2F"/>
        </w:rPr>
        <w:t>ě</w:t>
      </w:r>
      <w:r>
        <w:rPr>
          <w:color w:val="2F2F2F"/>
        </w:rPr>
        <w:t xml:space="preserve"> z</w:t>
      </w:r>
      <w:r w:rsidR="00A5226F">
        <w:rPr>
          <w:color w:val="2F2F2F"/>
        </w:rPr>
        <w:t>á</w:t>
      </w:r>
      <w:r>
        <w:rPr>
          <w:color w:val="2F2F2F"/>
        </w:rPr>
        <w:t>kona</w:t>
      </w:r>
      <w:r>
        <w:rPr>
          <w:color w:val="2F2F2F"/>
          <w:spacing w:val="-6"/>
        </w:rPr>
        <w:t xml:space="preserve"> </w:t>
      </w:r>
      <w:r w:rsidR="00A5226F">
        <w:rPr>
          <w:color w:val="2F2F2F"/>
        </w:rPr>
        <w:t>čí</w:t>
      </w:r>
      <w:r>
        <w:rPr>
          <w:color w:val="2F2F2F"/>
        </w:rPr>
        <w:t>slo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338/1992 Sb. </w:t>
      </w:r>
      <w:r>
        <w:rPr>
          <w:color w:val="464648"/>
        </w:rPr>
        <w:t>Ustanoveni</w:t>
      </w:r>
      <w:r>
        <w:rPr>
          <w:color w:val="464648"/>
          <w:spacing w:val="16"/>
        </w:rPr>
        <w:t xml:space="preserve"> </w:t>
      </w:r>
      <w:r>
        <w:rPr>
          <w:color w:val="2F2F2F"/>
        </w:rPr>
        <w:t>§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6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11 </w:t>
      </w:r>
      <w:r>
        <w:rPr>
          <w:color w:val="464648"/>
        </w:rPr>
        <w:t xml:space="preserve">a </w:t>
      </w:r>
      <w:r>
        <w:rPr>
          <w:color w:val="2F2F2F"/>
        </w:rPr>
        <w:t>12</w:t>
      </w:r>
      <w:r>
        <w:rPr>
          <w:color w:val="2F2F2F"/>
          <w:spacing w:val="40"/>
        </w:rPr>
        <w:t xml:space="preserve"> </w:t>
      </w:r>
      <w:r>
        <w:rPr>
          <w:color w:val="464648"/>
        </w:rPr>
        <w:t>z</w:t>
      </w:r>
      <w:r w:rsidR="00A5226F">
        <w:rPr>
          <w:color w:val="464648"/>
        </w:rPr>
        <w:t>á</w:t>
      </w:r>
      <w:r>
        <w:rPr>
          <w:color w:val="464648"/>
        </w:rPr>
        <w:t xml:space="preserve">kona </w:t>
      </w:r>
      <w:r>
        <w:rPr>
          <w:color w:val="2F2F2F"/>
        </w:rPr>
        <w:t>o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 xml:space="preserve">dani </w:t>
      </w:r>
      <w:r>
        <w:rPr>
          <w:color w:val="464648"/>
        </w:rPr>
        <w:t>z</w:t>
      </w:r>
      <w:r>
        <w:rPr>
          <w:color w:val="464648"/>
          <w:spacing w:val="-7"/>
        </w:rPr>
        <w:t xml:space="preserve"> </w:t>
      </w:r>
      <w:r>
        <w:rPr>
          <w:color w:val="2F2F2F"/>
        </w:rPr>
        <w:t>nemovitosti</w:t>
      </w:r>
      <w:r>
        <w:rPr>
          <w:color w:val="2F2F2F"/>
          <w:spacing w:val="77"/>
        </w:rPr>
        <w:t xml:space="preserve"> </w:t>
      </w:r>
      <w:r>
        <w:rPr>
          <w:color w:val="464648"/>
        </w:rPr>
        <w:t>ve zn</w:t>
      </w:r>
      <w:r w:rsidR="00A5226F">
        <w:rPr>
          <w:color w:val="464648"/>
        </w:rPr>
        <w:t>ě</w:t>
      </w:r>
      <w:r>
        <w:rPr>
          <w:color w:val="464648"/>
        </w:rPr>
        <w:t>n</w:t>
      </w:r>
      <w:r w:rsidR="00A5226F">
        <w:rPr>
          <w:color w:val="464648"/>
        </w:rPr>
        <w:t>í</w:t>
      </w:r>
      <w:r>
        <w:rPr>
          <w:color w:val="464648"/>
        </w:rPr>
        <w:t xml:space="preserve"> </w:t>
      </w:r>
      <w:r>
        <w:rPr>
          <w:color w:val="2F2F2F"/>
        </w:rPr>
        <w:t>pozd</w:t>
      </w:r>
      <w:r w:rsidR="00A5226F">
        <w:rPr>
          <w:color w:val="2F2F2F"/>
        </w:rPr>
        <w:t>ější</w:t>
      </w:r>
      <w:r>
        <w:rPr>
          <w:color w:val="2F2F2F"/>
        </w:rPr>
        <w:t>c</w:t>
      </w:r>
      <w:r w:rsidR="00A5226F">
        <w:rPr>
          <w:color w:val="2F2F2F"/>
        </w:rPr>
        <w:t>h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p</w:t>
      </w:r>
      <w:r w:rsidR="00A5226F">
        <w:rPr>
          <w:color w:val="2F2F2F"/>
        </w:rPr>
        <w:t>ř</w:t>
      </w:r>
      <w:r>
        <w:rPr>
          <w:color w:val="2F2F2F"/>
        </w:rPr>
        <w:t>edpis</w:t>
      </w:r>
      <w:r w:rsidR="00A5226F">
        <w:rPr>
          <w:color w:val="2F2F2F"/>
        </w:rPr>
        <w:t>ů,</w:t>
      </w:r>
      <w:r>
        <w:rPr>
          <w:color w:val="2F2F2F"/>
          <w:spacing w:val="80"/>
          <w:w w:val="150"/>
        </w:rPr>
        <w:t xml:space="preserve"> </w:t>
      </w:r>
      <w:r>
        <w:rPr>
          <w:color w:val="2F2F2F"/>
        </w:rPr>
        <w:t>a</w:t>
      </w:r>
      <w:r w:rsidR="00A5226F">
        <w:rPr>
          <w:color w:val="2F2F2F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souladu </w:t>
      </w:r>
      <w:r>
        <w:rPr>
          <w:color w:val="464648"/>
        </w:rPr>
        <w:t xml:space="preserve">s § </w:t>
      </w:r>
      <w:r>
        <w:rPr>
          <w:color w:val="2F2F2F"/>
        </w:rPr>
        <w:t>10 p</w:t>
      </w:r>
      <w:r w:rsidR="00A5226F">
        <w:rPr>
          <w:color w:val="2F2F2F"/>
        </w:rPr>
        <w:t>í</w:t>
      </w:r>
      <w:r>
        <w:rPr>
          <w:color w:val="2F2F2F"/>
        </w:rPr>
        <w:t xml:space="preserve">sm. d) a 84 </w:t>
      </w:r>
      <w:r>
        <w:rPr>
          <w:color w:val="1F1F1F"/>
        </w:rPr>
        <w:t xml:space="preserve">odst </w:t>
      </w:r>
      <w:r>
        <w:rPr>
          <w:color w:val="2F2F2F"/>
        </w:rPr>
        <w:t>2 p</w:t>
      </w:r>
      <w:r w:rsidR="00A5226F">
        <w:rPr>
          <w:color w:val="2F2F2F"/>
        </w:rPr>
        <w:t>í</w:t>
      </w:r>
      <w:r>
        <w:rPr>
          <w:color w:val="2F2F2F"/>
        </w:rPr>
        <w:t>sm. h) z</w:t>
      </w:r>
      <w:r w:rsidR="00A5226F">
        <w:rPr>
          <w:color w:val="2F2F2F"/>
        </w:rPr>
        <w:t>á</w:t>
      </w:r>
      <w:r>
        <w:rPr>
          <w:color w:val="2F2F2F"/>
        </w:rPr>
        <w:t xml:space="preserve">kona </w:t>
      </w:r>
      <w:r w:rsidR="00A5226F">
        <w:rPr>
          <w:color w:val="2F2F2F"/>
        </w:rPr>
        <w:t>č</w:t>
      </w:r>
      <w:r>
        <w:rPr>
          <w:color w:val="2F2F2F"/>
        </w:rPr>
        <w:t>.128/2000 Sb., o obc</w:t>
      </w:r>
      <w:r w:rsidR="00367491">
        <w:rPr>
          <w:color w:val="2F2F2F"/>
        </w:rPr>
        <w:t>í</w:t>
      </w:r>
      <w:r>
        <w:rPr>
          <w:color w:val="2F2F2F"/>
        </w:rPr>
        <w:t>ch ( obecn</w:t>
      </w:r>
      <w:r w:rsidR="00367491">
        <w:rPr>
          <w:color w:val="2F2F2F"/>
        </w:rPr>
        <w:t>í</w:t>
      </w:r>
      <w:r>
        <w:rPr>
          <w:color w:val="2F2F2F"/>
        </w:rPr>
        <w:t xml:space="preserve"> z</w:t>
      </w:r>
      <w:r w:rsidR="00A5226F">
        <w:rPr>
          <w:color w:val="2F2F2F"/>
        </w:rPr>
        <w:t>ří</w:t>
      </w:r>
      <w:r>
        <w:rPr>
          <w:color w:val="2F2F2F"/>
        </w:rPr>
        <w:t>zen</w:t>
      </w:r>
      <w:r w:rsidR="00367491">
        <w:rPr>
          <w:color w:val="2F2F2F"/>
        </w:rPr>
        <w:t>í</w:t>
      </w:r>
      <w:r>
        <w:rPr>
          <w:color w:val="2F2F2F"/>
        </w:rPr>
        <w:t xml:space="preserve">), ve </w:t>
      </w:r>
      <w:r>
        <w:rPr>
          <w:color w:val="464648"/>
        </w:rPr>
        <w:t>zn</w:t>
      </w:r>
      <w:r w:rsidR="00A5226F">
        <w:rPr>
          <w:color w:val="464648"/>
        </w:rPr>
        <w:t>ě</w:t>
      </w:r>
      <w:r>
        <w:rPr>
          <w:color w:val="464648"/>
        </w:rPr>
        <w:t>n</w:t>
      </w:r>
      <w:r w:rsidR="00A5226F">
        <w:rPr>
          <w:color w:val="464648"/>
        </w:rPr>
        <w:t>í</w:t>
      </w:r>
      <w:r>
        <w:rPr>
          <w:color w:val="464648"/>
        </w:rPr>
        <w:t xml:space="preserve"> </w:t>
      </w:r>
      <w:r>
        <w:rPr>
          <w:color w:val="2F2F2F"/>
        </w:rPr>
        <w:t>pozd</w:t>
      </w:r>
      <w:r w:rsidR="00A5226F">
        <w:rPr>
          <w:color w:val="2F2F2F"/>
        </w:rPr>
        <w:t>ě</w:t>
      </w:r>
      <w:r>
        <w:rPr>
          <w:color w:val="2F2F2F"/>
        </w:rPr>
        <w:t>j</w:t>
      </w:r>
      <w:r w:rsidR="00A5226F">
        <w:rPr>
          <w:color w:val="2F2F2F"/>
        </w:rPr>
        <w:t>ší</w:t>
      </w:r>
      <w:r>
        <w:rPr>
          <w:color w:val="2F2F2F"/>
        </w:rPr>
        <w:t>ch p</w:t>
      </w:r>
      <w:r w:rsidR="00A5226F">
        <w:rPr>
          <w:color w:val="2F2F2F"/>
        </w:rPr>
        <w:t>ř</w:t>
      </w:r>
      <w:r>
        <w:rPr>
          <w:color w:val="2F2F2F"/>
        </w:rPr>
        <w:t>edpis</w:t>
      </w:r>
      <w:r w:rsidR="00A5226F">
        <w:rPr>
          <w:color w:val="2F2F2F"/>
        </w:rPr>
        <w:t>ů</w:t>
      </w:r>
      <w:r>
        <w:rPr>
          <w:color w:val="2F2F2F"/>
        </w:rPr>
        <w:t>, vydat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tuto obecn</w:t>
      </w:r>
      <w:r w:rsidR="00A5226F">
        <w:rPr>
          <w:color w:val="2F2F2F"/>
        </w:rPr>
        <w:t>ě</w:t>
      </w:r>
      <w:r>
        <w:rPr>
          <w:color w:val="2F2F2F"/>
        </w:rPr>
        <w:t xml:space="preserve"> z</w:t>
      </w:r>
      <w:r w:rsidR="00A5226F">
        <w:rPr>
          <w:color w:val="2F2F2F"/>
        </w:rPr>
        <w:t>á</w:t>
      </w:r>
      <w:r>
        <w:rPr>
          <w:color w:val="2F2F2F"/>
        </w:rPr>
        <w:t>vaznou vyhl</w:t>
      </w:r>
      <w:r w:rsidR="00A5226F">
        <w:rPr>
          <w:color w:val="2F2F2F"/>
        </w:rPr>
        <w:t>áš</w:t>
      </w:r>
      <w:r>
        <w:rPr>
          <w:color w:val="2F2F2F"/>
        </w:rPr>
        <w:t>ku:</w:t>
      </w:r>
    </w:p>
    <w:p w14:paraId="51FA003C" w14:textId="36C9F704" w:rsidR="00C74D87" w:rsidRDefault="00A5226F">
      <w:pPr>
        <w:pStyle w:val="Nadpis1"/>
        <w:spacing w:before="266"/>
        <w:ind w:left="933" w:right="944"/>
      </w:pPr>
      <w:r>
        <w:rPr>
          <w:color w:val="1F1F1F"/>
        </w:rPr>
        <w:t>Č</w:t>
      </w:r>
      <w:r w:rsidR="00482279">
        <w:rPr>
          <w:color w:val="1F1F1F"/>
        </w:rPr>
        <w:t>l</w:t>
      </w:r>
      <w:r>
        <w:rPr>
          <w:color w:val="1F1F1F"/>
        </w:rPr>
        <w:t>á</w:t>
      </w:r>
      <w:r w:rsidR="00482279">
        <w:rPr>
          <w:color w:val="1F1F1F"/>
        </w:rPr>
        <w:t>nek</w:t>
      </w:r>
      <w:r w:rsidR="00482279">
        <w:rPr>
          <w:color w:val="1F1F1F"/>
          <w:spacing w:val="-4"/>
        </w:rPr>
        <w:t xml:space="preserve"> </w:t>
      </w:r>
      <w:r w:rsidR="00482279">
        <w:rPr>
          <w:color w:val="1F1F1F"/>
          <w:spacing w:val="-10"/>
        </w:rPr>
        <w:t>1</w:t>
      </w:r>
    </w:p>
    <w:p w14:paraId="7EE7DA68" w14:textId="77777777" w:rsidR="00C74D87" w:rsidRDefault="00C74D87">
      <w:pPr>
        <w:pStyle w:val="Zkladntext"/>
        <w:rPr>
          <w:b/>
        </w:rPr>
      </w:pPr>
    </w:p>
    <w:p w14:paraId="1FB2B51B" w14:textId="12565DAB" w:rsidR="00C74D87" w:rsidRDefault="00482279">
      <w:pPr>
        <w:spacing w:before="1" w:line="275" w:lineRule="exact"/>
        <w:ind w:left="103"/>
        <w:jc w:val="both"/>
        <w:rPr>
          <w:b/>
          <w:sz w:val="24"/>
        </w:rPr>
      </w:pPr>
      <w:r>
        <w:rPr>
          <w:b/>
          <w:color w:val="1F1F1F"/>
          <w:sz w:val="24"/>
        </w:rPr>
        <w:t>Da</w:t>
      </w:r>
      <w:r w:rsidR="00A5226F">
        <w:rPr>
          <w:b/>
          <w:color w:val="1F1F1F"/>
          <w:sz w:val="24"/>
        </w:rPr>
        <w:t>ň</w:t>
      </w:r>
      <w:r>
        <w:rPr>
          <w:b/>
          <w:color w:val="1F1F1F"/>
          <w:spacing w:val="1"/>
          <w:sz w:val="24"/>
        </w:rPr>
        <w:t xml:space="preserve"> </w:t>
      </w:r>
      <w:r>
        <w:rPr>
          <w:b/>
          <w:color w:val="1F1F1F"/>
          <w:sz w:val="24"/>
        </w:rPr>
        <w:t>z</w:t>
      </w:r>
      <w:r>
        <w:rPr>
          <w:b/>
          <w:color w:val="1F1F1F"/>
          <w:spacing w:val="8"/>
          <w:sz w:val="24"/>
        </w:rPr>
        <w:t xml:space="preserve"> </w:t>
      </w:r>
      <w:r>
        <w:rPr>
          <w:b/>
          <w:color w:val="1F1F1F"/>
          <w:spacing w:val="-2"/>
          <w:sz w:val="24"/>
        </w:rPr>
        <w:t>pozemku:</w:t>
      </w:r>
    </w:p>
    <w:p w14:paraId="25DA80E3" w14:textId="5DB7718C" w:rsidR="00C74D87" w:rsidRDefault="00482279">
      <w:pPr>
        <w:pStyle w:val="Zkladntext"/>
        <w:spacing w:line="275" w:lineRule="exact"/>
        <w:ind w:left="108"/>
        <w:jc w:val="both"/>
        <w:rPr>
          <w:b/>
        </w:rPr>
      </w:pPr>
      <w:r>
        <w:rPr>
          <w:color w:val="1F1F1F"/>
        </w:rPr>
        <w:t>Z</w:t>
      </w:r>
      <w:r w:rsidR="00A5226F">
        <w:rPr>
          <w:color w:val="1F1F1F"/>
        </w:rPr>
        <w:t>á</w:t>
      </w:r>
      <w:r>
        <w:rPr>
          <w:color w:val="1F1F1F"/>
        </w:rPr>
        <w:t>kladn</w:t>
      </w:r>
      <w:r w:rsidR="00A5226F">
        <w:rPr>
          <w:color w:val="1F1F1F"/>
        </w:rPr>
        <w:t>í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sazba</w:t>
      </w:r>
      <w:r>
        <w:rPr>
          <w:color w:val="1F1F1F"/>
          <w:spacing w:val="-15"/>
        </w:rPr>
        <w:t xml:space="preserve"> </w:t>
      </w:r>
      <w:r w:rsidR="00A5226F">
        <w:rPr>
          <w:color w:val="2F2F2F"/>
        </w:rPr>
        <w:t>daně</w:t>
      </w:r>
      <w:r>
        <w:rPr>
          <w:color w:val="2F2F2F"/>
          <w:spacing w:val="-15"/>
        </w:rPr>
        <w:t xml:space="preserve"> </w:t>
      </w:r>
      <w:r>
        <w:rPr>
          <w:color w:val="1F1F1F"/>
        </w:rPr>
        <w:t>ze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stavebn</w:t>
      </w:r>
      <w:r w:rsidR="00A5226F">
        <w:rPr>
          <w:color w:val="1F1F1F"/>
        </w:rPr>
        <w:t>í</w:t>
      </w:r>
      <w:r>
        <w:rPr>
          <w:color w:val="1F1F1F"/>
        </w:rPr>
        <w:t>ch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pozemk</w:t>
      </w:r>
      <w:r w:rsidR="00A5226F">
        <w:rPr>
          <w:color w:val="1F1F1F"/>
        </w:rPr>
        <w:t xml:space="preserve">ů </w:t>
      </w:r>
      <w:r w:rsidR="00A5226F" w:rsidRPr="00A5226F">
        <w:rPr>
          <w:color w:val="1F1F1F"/>
          <w:vertAlign w:val="superscript"/>
        </w:rPr>
        <w:t>1</w:t>
      </w:r>
      <w:r w:rsidRPr="00A5226F">
        <w:rPr>
          <w:color w:val="1F1F1F"/>
          <w:vertAlign w:val="superscript"/>
        </w:rPr>
        <w:t>)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</w:t>
      </w:r>
      <w:r w:rsidR="00367491">
        <w:rPr>
          <w:color w:val="1F1F1F"/>
        </w:rPr>
        <w:t>á</w:t>
      </w:r>
      <w:r>
        <w:rPr>
          <w:color w:val="1F1F1F"/>
        </w:rPr>
        <w:t>sob</w:t>
      </w:r>
      <w:r w:rsidR="00A5226F">
        <w:rPr>
          <w:color w:val="1F1F1F"/>
        </w:rPr>
        <w:t>í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koeficientem</w:t>
      </w:r>
      <w:r>
        <w:rPr>
          <w:color w:val="1F1F1F"/>
          <w:spacing w:val="3"/>
        </w:rPr>
        <w:t xml:space="preserve"> </w:t>
      </w:r>
      <w:r>
        <w:rPr>
          <w:b/>
          <w:color w:val="1F1F1F"/>
          <w:spacing w:val="-5"/>
        </w:rPr>
        <w:t>1.</w:t>
      </w:r>
    </w:p>
    <w:p w14:paraId="4A8F4128" w14:textId="7E2C2B37" w:rsidR="00C74D87" w:rsidRDefault="00A5226F">
      <w:pPr>
        <w:pStyle w:val="Nadpis1"/>
        <w:spacing w:before="271"/>
        <w:ind w:left="525" w:right="539"/>
      </w:pPr>
      <w:r>
        <w:rPr>
          <w:color w:val="1F1F1F"/>
          <w:spacing w:val="-2"/>
          <w:w w:val="105"/>
        </w:rPr>
        <w:t>Č</w:t>
      </w:r>
      <w:r w:rsidR="00482279">
        <w:rPr>
          <w:color w:val="1F1F1F"/>
          <w:spacing w:val="-2"/>
          <w:w w:val="105"/>
        </w:rPr>
        <w:t>l</w:t>
      </w:r>
      <w:r>
        <w:rPr>
          <w:color w:val="1F1F1F"/>
          <w:spacing w:val="-2"/>
          <w:w w:val="105"/>
        </w:rPr>
        <w:t>á</w:t>
      </w:r>
      <w:r w:rsidR="00482279">
        <w:rPr>
          <w:color w:val="1F1F1F"/>
          <w:spacing w:val="-2"/>
          <w:w w:val="105"/>
        </w:rPr>
        <w:t>nek</w:t>
      </w:r>
      <w:r>
        <w:rPr>
          <w:color w:val="1F1F1F"/>
          <w:spacing w:val="-2"/>
          <w:w w:val="105"/>
        </w:rPr>
        <w:t xml:space="preserve"> </w:t>
      </w:r>
      <w:r w:rsidR="00482279">
        <w:rPr>
          <w:color w:val="1F1F1F"/>
          <w:spacing w:val="-2"/>
          <w:w w:val="105"/>
        </w:rPr>
        <w:t>2</w:t>
      </w:r>
    </w:p>
    <w:p w14:paraId="74C37A50" w14:textId="77777777" w:rsidR="00C74D87" w:rsidRDefault="00C74D87">
      <w:pPr>
        <w:pStyle w:val="Zkladntext"/>
        <w:spacing w:before="1"/>
        <w:rPr>
          <w:b/>
        </w:rPr>
      </w:pPr>
    </w:p>
    <w:p w14:paraId="0A3846A7" w14:textId="7B69BD16" w:rsidR="00C74D87" w:rsidRDefault="00482279">
      <w:pPr>
        <w:spacing w:line="273" w:lineRule="exact"/>
        <w:ind w:left="103"/>
        <w:jc w:val="both"/>
        <w:rPr>
          <w:sz w:val="24"/>
        </w:rPr>
      </w:pPr>
      <w:r>
        <w:rPr>
          <w:b/>
          <w:color w:val="1F1F1F"/>
          <w:sz w:val="24"/>
        </w:rPr>
        <w:t>Da</w:t>
      </w:r>
      <w:r w:rsidR="00A5226F">
        <w:rPr>
          <w:b/>
          <w:color w:val="1F1F1F"/>
          <w:sz w:val="24"/>
        </w:rPr>
        <w:t>ň</w:t>
      </w:r>
      <w:r>
        <w:rPr>
          <w:b/>
          <w:color w:val="1F1F1F"/>
          <w:spacing w:val="2"/>
          <w:sz w:val="24"/>
        </w:rPr>
        <w:t xml:space="preserve"> </w:t>
      </w:r>
      <w:r>
        <w:rPr>
          <w:b/>
          <w:color w:val="1F1F1F"/>
          <w:sz w:val="24"/>
        </w:rPr>
        <w:t>ze</w:t>
      </w:r>
      <w:r>
        <w:rPr>
          <w:b/>
          <w:color w:val="1F1F1F"/>
          <w:spacing w:val="-8"/>
          <w:sz w:val="24"/>
        </w:rPr>
        <w:t xml:space="preserve"> </w:t>
      </w:r>
      <w:r>
        <w:rPr>
          <w:b/>
          <w:color w:val="1F1F1F"/>
          <w:sz w:val="24"/>
        </w:rPr>
        <w:t>staveb</w:t>
      </w:r>
      <w:r w:rsidR="00367491">
        <w:rPr>
          <w:b/>
          <w:color w:val="1F1F1F"/>
          <w:spacing w:val="4"/>
          <w:sz w:val="24"/>
        </w:rPr>
        <w:t>:</w:t>
      </w:r>
    </w:p>
    <w:p w14:paraId="2BFB2440" w14:textId="5DF8E0EE" w:rsidR="00C74D87" w:rsidRDefault="00482279">
      <w:pPr>
        <w:pStyle w:val="Zkladntext"/>
        <w:spacing w:line="273" w:lineRule="exact"/>
        <w:ind w:left="108"/>
        <w:jc w:val="both"/>
        <w:rPr>
          <w:sz w:val="23"/>
        </w:rPr>
      </w:pPr>
      <w:r>
        <w:rPr>
          <w:color w:val="1F1F1F"/>
        </w:rPr>
        <w:t>Z</w:t>
      </w:r>
      <w:r w:rsidR="00A5226F">
        <w:rPr>
          <w:color w:val="1F1F1F"/>
        </w:rPr>
        <w:t>á</w:t>
      </w:r>
      <w:r>
        <w:rPr>
          <w:color w:val="1F1F1F"/>
        </w:rPr>
        <w:t>kladn</w:t>
      </w:r>
      <w:r w:rsidR="00A5226F">
        <w:rPr>
          <w:color w:val="1F1F1F"/>
        </w:rPr>
        <w:t>í</w:t>
      </w:r>
      <w:r>
        <w:rPr>
          <w:color w:val="1F1F1F"/>
          <w:spacing w:val="6"/>
        </w:rPr>
        <w:t xml:space="preserve"> </w:t>
      </w:r>
      <w:r>
        <w:rPr>
          <w:color w:val="2F2F2F"/>
        </w:rPr>
        <w:t>sazba</w:t>
      </w:r>
      <w:r>
        <w:rPr>
          <w:color w:val="2F2F2F"/>
          <w:spacing w:val="-7"/>
        </w:rPr>
        <w:t xml:space="preserve"> </w:t>
      </w:r>
      <w:r>
        <w:rPr>
          <w:color w:val="1F1F1F"/>
        </w:rPr>
        <w:t>dan</w:t>
      </w:r>
      <w:r w:rsidR="00A5226F">
        <w:rPr>
          <w:color w:val="1F1F1F"/>
        </w:rPr>
        <w:t>ě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ze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staveb</w:t>
      </w:r>
      <w:r>
        <w:rPr>
          <w:color w:val="1F1F1F"/>
          <w:position w:val="8"/>
          <w:sz w:val="15"/>
        </w:rPr>
        <w:t>2</w:t>
      </w:r>
      <w:r>
        <w:rPr>
          <w:color w:val="1F1F1F"/>
          <w:sz w:val="15"/>
        </w:rPr>
        <w:t>)</w:t>
      </w:r>
      <w:r>
        <w:rPr>
          <w:color w:val="1F1F1F"/>
          <w:spacing w:val="70"/>
          <w:sz w:val="15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</w:t>
      </w:r>
      <w:r w:rsidR="00A5226F">
        <w:rPr>
          <w:color w:val="1F1F1F"/>
        </w:rPr>
        <w:t>á</w:t>
      </w:r>
      <w:r>
        <w:rPr>
          <w:color w:val="1F1F1F"/>
        </w:rPr>
        <w:t>sob</w:t>
      </w:r>
      <w:r w:rsidR="00A5226F">
        <w:rPr>
          <w:color w:val="1F1F1F"/>
        </w:rPr>
        <w:t>í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koeficientem</w:t>
      </w:r>
      <w:r>
        <w:rPr>
          <w:color w:val="1F1F1F"/>
          <w:spacing w:val="14"/>
        </w:rPr>
        <w:t xml:space="preserve"> </w:t>
      </w:r>
      <w:r>
        <w:rPr>
          <w:b/>
          <w:color w:val="1F1F1F"/>
          <w:sz w:val="23"/>
        </w:rPr>
        <w:t>1</w:t>
      </w:r>
      <w:r>
        <w:rPr>
          <w:b/>
          <w:color w:val="1F1F1F"/>
          <w:spacing w:val="8"/>
          <w:sz w:val="23"/>
        </w:rPr>
        <w:t xml:space="preserve"> </w:t>
      </w:r>
      <w:r>
        <w:rPr>
          <w:color w:val="2F2F2F"/>
          <w:spacing w:val="-10"/>
          <w:sz w:val="23"/>
        </w:rPr>
        <w:t>.</w:t>
      </w:r>
    </w:p>
    <w:p w14:paraId="5CAA6BD6" w14:textId="54EA7014" w:rsidR="00C74D87" w:rsidRDefault="00482279">
      <w:pPr>
        <w:pStyle w:val="Zkladntext"/>
        <w:spacing w:before="3" w:line="242" w:lineRule="auto"/>
        <w:ind w:left="104" w:right="112" w:firstLine="3"/>
        <w:jc w:val="both"/>
        <w:rPr>
          <w:b/>
        </w:rPr>
      </w:pPr>
      <w:r>
        <w:rPr>
          <w:color w:val="1F1F1F"/>
        </w:rPr>
        <w:t>Pro v</w:t>
      </w:r>
      <w:r w:rsidR="00A5226F">
        <w:rPr>
          <w:color w:val="1F1F1F"/>
        </w:rPr>
        <w:t>š</w:t>
      </w:r>
      <w:r>
        <w:rPr>
          <w:color w:val="1F1F1F"/>
        </w:rPr>
        <w:t>echny m</w:t>
      </w:r>
      <w:r w:rsidR="00A5226F">
        <w:rPr>
          <w:color w:val="1F1F1F"/>
        </w:rPr>
        <w:t>í</w:t>
      </w:r>
      <w:r>
        <w:rPr>
          <w:color w:val="1F1F1F"/>
        </w:rPr>
        <w:t>stn</w:t>
      </w:r>
      <w:r w:rsidR="00A5226F">
        <w:rPr>
          <w:color w:val="1F1F1F"/>
        </w:rPr>
        <w:t>í</w:t>
      </w:r>
      <w:r>
        <w:rPr>
          <w:color w:val="1F1F1F"/>
        </w:rPr>
        <w:t xml:space="preserve"> </w:t>
      </w:r>
      <w:r w:rsidR="00A5226F">
        <w:rPr>
          <w:color w:val="1F1F1F"/>
        </w:rPr>
        <w:t>čá</w:t>
      </w:r>
      <w:r>
        <w:rPr>
          <w:color w:val="1F1F1F"/>
        </w:rPr>
        <w:t>sti obce (Jest</w:t>
      </w:r>
      <w:r w:rsidR="00A5226F">
        <w:rPr>
          <w:color w:val="1F1F1F"/>
        </w:rPr>
        <w:t>ř</w:t>
      </w:r>
      <w:r>
        <w:rPr>
          <w:color w:val="1F1F1F"/>
        </w:rPr>
        <w:t>eb</w:t>
      </w:r>
      <w:r w:rsidR="00A5226F">
        <w:rPr>
          <w:color w:val="1F1F1F"/>
        </w:rPr>
        <w:t>í</w:t>
      </w:r>
      <w:r>
        <w:rPr>
          <w:color w:val="464648"/>
        </w:rPr>
        <w:t xml:space="preserve">, </w:t>
      </w:r>
      <w:r w:rsidR="00A5226F">
        <w:rPr>
          <w:color w:val="2F2F2F"/>
        </w:rPr>
        <w:t>Ú</w:t>
      </w:r>
      <w:r>
        <w:rPr>
          <w:color w:val="2F2F2F"/>
        </w:rPr>
        <w:t xml:space="preserve">jezd, </w:t>
      </w:r>
      <w:r>
        <w:rPr>
          <w:color w:val="1F1F1F"/>
        </w:rPr>
        <w:t xml:space="preserve">Pavlovice) </w:t>
      </w:r>
      <w:r>
        <w:rPr>
          <w:color w:val="2F2F2F"/>
        </w:rPr>
        <w:t>se z</w:t>
      </w:r>
      <w:r w:rsidR="00367491">
        <w:rPr>
          <w:color w:val="2F2F2F"/>
        </w:rPr>
        <w:t>á</w:t>
      </w:r>
      <w:r>
        <w:rPr>
          <w:color w:val="2F2F2F"/>
        </w:rPr>
        <w:t>kladn</w:t>
      </w:r>
      <w:r w:rsidR="00A5226F">
        <w:rPr>
          <w:color w:val="2F2F2F"/>
        </w:rPr>
        <w:t>í</w:t>
      </w:r>
      <w:r>
        <w:rPr>
          <w:color w:val="2F2F2F"/>
        </w:rPr>
        <w:t xml:space="preserve"> sazba</w:t>
      </w:r>
      <w:r w:rsidR="00A5226F" w:rsidRPr="00A5226F">
        <w:rPr>
          <w:color w:val="2F2F2F"/>
          <w:sz w:val="22"/>
          <w:szCs w:val="22"/>
          <w:vertAlign w:val="superscript"/>
        </w:rPr>
        <w:t xml:space="preserve"> 2)</w:t>
      </w:r>
      <w:r w:rsidRPr="00A5226F">
        <w:rPr>
          <w:color w:val="2F2F2F"/>
          <w:sz w:val="22"/>
          <w:szCs w:val="22"/>
          <w:vertAlign w:val="superscript"/>
        </w:rPr>
        <w:t xml:space="preserve"> </w:t>
      </w:r>
      <w:r w:rsidR="00A5226F">
        <w:rPr>
          <w:color w:val="2F2F2F"/>
          <w:sz w:val="22"/>
          <w:szCs w:val="22"/>
          <w:vertAlign w:val="superscript"/>
        </w:rPr>
        <w:t xml:space="preserve"> </w:t>
      </w:r>
      <w:r>
        <w:rPr>
          <w:color w:val="2F2F2F"/>
        </w:rPr>
        <w:t xml:space="preserve">u staveb pro </w:t>
      </w:r>
      <w:r>
        <w:rPr>
          <w:color w:val="1F1F1F"/>
        </w:rPr>
        <w:t>individu</w:t>
      </w:r>
      <w:r w:rsidR="00A5226F">
        <w:rPr>
          <w:color w:val="1F1F1F"/>
        </w:rPr>
        <w:t>á</w:t>
      </w:r>
      <w:r>
        <w:rPr>
          <w:color w:val="1F1F1F"/>
        </w:rPr>
        <w:t>ln</w:t>
      </w:r>
      <w:r w:rsidR="00A5226F">
        <w:rPr>
          <w:color w:val="1F1F1F"/>
        </w:rPr>
        <w:t>í</w:t>
      </w:r>
      <w:r>
        <w:rPr>
          <w:color w:val="1F1F1F"/>
        </w:rPr>
        <w:t xml:space="preserve"> rekreaci a rodinn</w:t>
      </w:r>
      <w:r w:rsidR="00A5226F">
        <w:rPr>
          <w:color w:val="1F1F1F"/>
        </w:rPr>
        <w:t>ý</w:t>
      </w:r>
      <w:r>
        <w:rPr>
          <w:color w:val="1F1F1F"/>
        </w:rPr>
        <w:t>ch dom</w:t>
      </w:r>
      <w:r w:rsidR="00A5226F">
        <w:rPr>
          <w:color w:val="1F1F1F"/>
        </w:rPr>
        <w:t>ů</w:t>
      </w:r>
      <w:r>
        <w:rPr>
          <w:color w:val="1F1F1F"/>
        </w:rPr>
        <w:t xml:space="preserve"> </w:t>
      </w:r>
      <w:r>
        <w:rPr>
          <w:color w:val="2F2F2F"/>
        </w:rPr>
        <w:t>vyu</w:t>
      </w:r>
      <w:r w:rsidR="00A5226F">
        <w:rPr>
          <w:color w:val="2F2F2F"/>
        </w:rPr>
        <w:t>ží</w:t>
      </w:r>
      <w:r>
        <w:rPr>
          <w:color w:val="2F2F2F"/>
        </w:rPr>
        <w:t>van</w:t>
      </w:r>
      <w:r w:rsidR="00A5226F">
        <w:rPr>
          <w:color w:val="2F2F2F"/>
        </w:rPr>
        <w:t>ý</w:t>
      </w:r>
      <w:r>
        <w:rPr>
          <w:color w:val="2F2F2F"/>
        </w:rPr>
        <w:t>ch pro individu</w:t>
      </w:r>
      <w:r w:rsidR="00A5226F">
        <w:rPr>
          <w:color w:val="2F2F2F"/>
        </w:rPr>
        <w:t>ál</w:t>
      </w:r>
      <w:r>
        <w:rPr>
          <w:color w:val="2F2F2F"/>
        </w:rPr>
        <w:t>n</w:t>
      </w:r>
      <w:r w:rsidR="00A5226F">
        <w:rPr>
          <w:color w:val="2F2F2F"/>
        </w:rPr>
        <w:t>í</w:t>
      </w:r>
      <w:r>
        <w:rPr>
          <w:color w:val="2F2F2F"/>
        </w:rPr>
        <w:t xml:space="preserve"> rekreaci n</w:t>
      </w:r>
      <w:r w:rsidR="00A5226F">
        <w:rPr>
          <w:color w:val="2F2F2F"/>
        </w:rPr>
        <w:t>á</w:t>
      </w:r>
      <w:r>
        <w:rPr>
          <w:color w:val="2F2F2F"/>
        </w:rPr>
        <w:t>sob</w:t>
      </w:r>
      <w:r w:rsidR="00A5226F">
        <w:rPr>
          <w:color w:val="2F2F2F"/>
        </w:rPr>
        <w:t>í</w:t>
      </w:r>
      <w:r>
        <w:rPr>
          <w:color w:val="2F2F2F"/>
        </w:rPr>
        <w:t xml:space="preserve"> koeficientem </w:t>
      </w:r>
      <w:r>
        <w:rPr>
          <w:b/>
          <w:color w:val="1F1F1F"/>
          <w:spacing w:val="-4"/>
        </w:rPr>
        <w:t>1,5.</w:t>
      </w:r>
    </w:p>
    <w:p w14:paraId="10F7E09D" w14:textId="6F80BFCB" w:rsidR="00C74D87" w:rsidRDefault="00A5226F">
      <w:pPr>
        <w:pStyle w:val="Nadpis1"/>
        <w:spacing w:before="264"/>
        <w:ind w:left="994" w:right="944"/>
      </w:pPr>
      <w:r>
        <w:rPr>
          <w:color w:val="1F1F1F"/>
          <w:spacing w:val="-2"/>
          <w:w w:val="105"/>
        </w:rPr>
        <w:t>Č</w:t>
      </w:r>
      <w:r w:rsidR="00482279">
        <w:rPr>
          <w:color w:val="1F1F1F"/>
          <w:spacing w:val="-2"/>
          <w:w w:val="105"/>
        </w:rPr>
        <w:t>l</w:t>
      </w:r>
      <w:r>
        <w:rPr>
          <w:color w:val="1F1F1F"/>
          <w:spacing w:val="-2"/>
          <w:w w:val="105"/>
        </w:rPr>
        <w:t>á</w:t>
      </w:r>
      <w:r w:rsidR="00482279">
        <w:rPr>
          <w:color w:val="1F1F1F"/>
          <w:spacing w:val="-2"/>
          <w:w w:val="105"/>
        </w:rPr>
        <w:t>nek</w:t>
      </w:r>
      <w:r>
        <w:rPr>
          <w:color w:val="1F1F1F"/>
          <w:spacing w:val="-2"/>
          <w:w w:val="105"/>
        </w:rPr>
        <w:t xml:space="preserve"> </w:t>
      </w:r>
      <w:r w:rsidR="00482279">
        <w:rPr>
          <w:color w:val="1F1F1F"/>
          <w:spacing w:val="-2"/>
          <w:w w:val="105"/>
        </w:rPr>
        <w:t>3</w:t>
      </w:r>
    </w:p>
    <w:p w14:paraId="1070A1C8" w14:textId="122A922A" w:rsidR="00C74D87" w:rsidRDefault="00482279">
      <w:pPr>
        <w:spacing w:before="267"/>
        <w:ind w:left="107"/>
        <w:jc w:val="both"/>
        <w:rPr>
          <w:sz w:val="24"/>
        </w:rPr>
      </w:pPr>
      <w:r>
        <w:rPr>
          <w:b/>
          <w:color w:val="2F2F2F"/>
          <w:sz w:val="24"/>
        </w:rPr>
        <w:t>M</w:t>
      </w:r>
      <w:r w:rsidR="00A5226F">
        <w:rPr>
          <w:b/>
          <w:color w:val="2F2F2F"/>
          <w:sz w:val="24"/>
        </w:rPr>
        <w:t>í</w:t>
      </w:r>
      <w:r>
        <w:rPr>
          <w:b/>
          <w:color w:val="2F2F2F"/>
          <w:sz w:val="24"/>
        </w:rPr>
        <w:t>stn</w:t>
      </w:r>
      <w:r w:rsidR="00A5226F">
        <w:rPr>
          <w:b/>
          <w:color w:val="2F2F2F"/>
          <w:sz w:val="24"/>
        </w:rPr>
        <w:t>í</w:t>
      </w:r>
      <w:r>
        <w:rPr>
          <w:b/>
          <w:color w:val="2F2F2F"/>
          <w:spacing w:val="5"/>
          <w:sz w:val="24"/>
        </w:rPr>
        <w:t xml:space="preserve"> </w:t>
      </w:r>
      <w:r>
        <w:rPr>
          <w:b/>
          <w:color w:val="1F1F1F"/>
          <w:sz w:val="24"/>
        </w:rPr>
        <w:t>koeficient</w:t>
      </w:r>
      <w:r>
        <w:rPr>
          <w:b/>
          <w:color w:val="1F1F1F"/>
          <w:spacing w:val="7"/>
          <w:sz w:val="24"/>
        </w:rPr>
        <w:t xml:space="preserve"> </w:t>
      </w:r>
      <w:r>
        <w:rPr>
          <w:color w:val="1F1F1F"/>
          <w:spacing w:val="-10"/>
          <w:sz w:val="24"/>
        </w:rPr>
        <w:t>:</w:t>
      </w:r>
    </w:p>
    <w:p w14:paraId="4BFB38B7" w14:textId="1E3D1AC8" w:rsidR="00C74D87" w:rsidRDefault="00482279">
      <w:pPr>
        <w:pStyle w:val="Zkladntext"/>
        <w:spacing w:before="5" w:line="237" w:lineRule="auto"/>
        <w:ind w:left="112" w:right="119"/>
        <w:jc w:val="both"/>
      </w:pPr>
      <w:r>
        <w:rPr>
          <w:color w:val="2F2F2F"/>
        </w:rPr>
        <w:t>Pro cel</w:t>
      </w:r>
      <w:r w:rsidR="00A5226F">
        <w:rPr>
          <w:color w:val="2F2F2F"/>
        </w:rPr>
        <w:t>é</w:t>
      </w:r>
      <w:r>
        <w:rPr>
          <w:color w:val="2F2F2F"/>
        </w:rPr>
        <w:t xml:space="preserve"> </w:t>
      </w:r>
      <w:r w:rsidR="00A5226F">
        <w:rPr>
          <w:color w:val="1F1F1F"/>
        </w:rPr>
        <w:t>ú</w:t>
      </w:r>
      <w:r>
        <w:rPr>
          <w:color w:val="1F1F1F"/>
        </w:rPr>
        <w:t>zem</w:t>
      </w:r>
      <w:r w:rsidR="00A5226F">
        <w:rPr>
          <w:color w:val="1F1F1F"/>
        </w:rPr>
        <w:t>í</w:t>
      </w:r>
      <w:r>
        <w:rPr>
          <w:color w:val="1F1F1F"/>
        </w:rPr>
        <w:t xml:space="preserve"> </w:t>
      </w:r>
      <w:r>
        <w:rPr>
          <w:color w:val="2F2F2F"/>
        </w:rPr>
        <w:t>obce</w:t>
      </w:r>
      <w:r>
        <w:rPr>
          <w:color w:val="2F2F2F"/>
          <w:vertAlign w:val="superscript"/>
        </w:rPr>
        <w:t>4</w:t>
      </w:r>
      <w:r w:rsidR="00A5226F">
        <w:rPr>
          <w:color w:val="2F2F2F"/>
          <w:sz w:val="16"/>
        </w:rPr>
        <w:t xml:space="preserve"> </w:t>
      </w:r>
      <w:r>
        <w:rPr>
          <w:color w:val="2F2F2F"/>
          <w:sz w:val="16"/>
        </w:rPr>
        <w:t xml:space="preserve"> </w:t>
      </w:r>
      <w:r>
        <w:rPr>
          <w:color w:val="2F2F2F"/>
        </w:rPr>
        <w:t>(tj. Jes</w:t>
      </w:r>
      <w:r w:rsidR="00A5226F">
        <w:rPr>
          <w:color w:val="2F2F2F"/>
        </w:rPr>
        <w:t>třebí</w:t>
      </w:r>
      <w:r>
        <w:rPr>
          <w:color w:val="2F2F2F"/>
        </w:rPr>
        <w:t xml:space="preserve">, </w:t>
      </w:r>
      <w:r w:rsidR="00367491">
        <w:rPr>
          <w:color w:val="2F2F2F"/>
        </w:rPr>
        <w:t>Ú</w:t>
      </w:r>
      <w:r>
        <w:rPr>
          <w:color w:val="2F2F2F"/>
        </w:rPr>
        <w:t xml:space="preserve">jezd, Pavlovice) </w:t>
      </w:r>
      <w:r>
        <w:rPr>
          <w:color w:val="1F1F1F"/>
        </w:rPr>
        <w:t>se stanov</w:t>
      </w:r>
      <w:r w:rsidR="00367491">
        <w:rPr>
          <w:color w:val="1F1F1F"/>
        </w:rPr>
        <w:t>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koeficient</w:t>
      </w:r>
      <w:r>
        <w:rPr>
          <w:color w:val="1F1F1F"/>
          <w:spacing w:val="40"/>
        </w:rPr>
        <w:t xml:space="preserve"> </w:t>
      </w:r>
      <w:r>
        <w:rPr>
          <w:b/>
          <w:color w:val="2F2F2F"/>
        </w:rPr>
        <w:t xml:space="preserve">2, </w:t>
      </w:r>
      <w:r>
        <w:rPr>
          <w:color w:val="2F2F2F"/>
        </w:rPr>
        <w:t>kter</w:t>
      </w:r>
      <w:r w:rsidR="00367491">
        <w:rPr>
          <w:color w:val="2F2F2F"/>
        </w:rPr>
        <w:t>ý</w:t>
      </w:r>
      <w:r>
        <w:rPr>
          <w:color w:val="2F2F2F"/>
        </w:rPr>
        <w:t>m se n</w:t>
      </w:r>
      <w:r w:rsidR="00367491">
        <w:rPr>
          <w:color w:val="2F2F2F"/>
        </w:rPr>
        <w:t>á</w:t>
      </w:r>
      <w:r>
        <w:rPr>
          <w:color w:val="2F2F2F"/>
        </w:rPr>
        <w:t>sob</w:t>
      </w:r>
      <w:r w:rsidR="00367491">
        <w:rPr>
          <w:color w:val="2F2F2F"/>
        </w:rPr>
        <w:t>í</w:t>
      </w:r>
      <w:r>
        <w:rPr>
          <w:color w:val="2F2F2F"/>
        </w:rPr>
        <w:t xml:space="preserve"> da</w:t>
      </w:r>
      <w:r w:rsidR="00367491">
        <w:rPr>
          <w:color w:val="2F2F2F"/>
        </w:rPr>
        <w:t>ň</w:t>
      </w:r>
      <w:r>
        <w:rPr>
          <w:color w:val="2F2F2F"/>
        </w:rPr>
        <w:t>ov</w:t>
      </w:r>
      <w:r w:rsidR="00367491">
        <w:rPr>
          <w:color w:val="2F2F2F"/>
        </w:rPr>
        <w:t>á</w:t>
      </w:r>
      <w:r>
        <w:rPr>
          <w:color w:val="2F2F2F"/>
        </w:rPr>
        <w:t xml:space="preserve"> povinnost poplatn</w:t>
      </w:r>
      <w:r w:rsidR="00367491">
        <w:rPr>
          <w:color w:val="2F2F2F"/>
        </w:rPr>
        <w:t>í</w:t>
      </w:r>
      <w:r>
        <w:rPr>
          <w:color w:val="2F2F2F"/>
        </w:rPr>
        <w:t>ka za jednotliv</w:t>
      </w:r>
      <w:r w:rsidR="00367491">
        <w:rPr>
          <w:color w:val="2F2F2F"/>
        </w:rPr>
        <w:t>é</w:t>
      </w:r>
      <w:r>
        <w:rPr>
          <w:color w:val="2F2F2F"/>
        </w:rPr>
        <w:t xml:space="preserve"> druhy </w:t>
      </w:r>
      <w:r>
        <w:rPr>
          <w:color w:val="1F1F1F"/>
        </w:rPr>
        <w:t>pozemk</w:t>
      </w:r>
      <w:r w:rsidR="00367491">
        <w:rPr>
          <w:color w:val="1F1F1F"/>
        </w:rPr>
        <w:t>ů</w:t>
      </w:r>
      <w:r>
        <w:rPr>
          <w:color w:val="1F1F1F"/>
        </w:rPr>
        <w:t>, staveb, samostatn</w:t>
      </w:r>
      <w:r w:rsidR="00367491">
        <w:rPr>
          <w:color w:val="1F1F1F"/>
        </w:rPr>
        <w:t>ý</w:t>
      </w:r>
      <w:r>
        <w:rPr>
          <w:color w:val="1F1F1F"/>
        </w:rPr>
        <w:t xml:space="preserve">ch </w:t>
      </w:r>
      <w:r>
        <w:rPr>
          <w:color w:val="2F2F2F"/>
        </w:rPr>
        <w:t>nebytov</w:t>
      </w:r>
      <w:r w:rsidR="00367491">
        <w:rPr>
          <w:color w:val="2F2F2F"/>
        </w:rPr>
        <w:t>ý</w:t>
      </w:r>
      <w:r>
        <w:rPr>
          <w:color w:val="2F2F2F"/>
        </w:rPr>
        <w:t xml:space="preserve">ch prostoru a za </w:t>
      </w:r>
      <w:r>
        <w:rPr>
          <w:color w:val="1F1F1F"/>
        </w:rPr>
        <w:t>byty</w:t>
      </w:r>
      <w:r>
        <w:rPr>
          <w:color w:val="464648"/>
        </w:rPr>
        <w:t xml:space="preserve">, </w:t>
      </w:r>
      <w:r>
        <w:rPr>
          <w:color w:val="2F2F2F"/>
        </w:rPr>
        <w:t>p</w:t>
      </w:r>
      <w:r w:rsidR="00367491">
        <w:rPr>
          <w:color w:val="2F2F2F"/>
        </w:rPr>
        <w:t>ří</w:t>
      </w:r>
      <w:r>
        <w:rPr>
          <w:color w:val="2F2F2F"/>
        </w:rPr>
        <w:t>padn</w:t>
      </w:r>
      <w:r w:rsidR="00367491">
        <w:rPr>
          <w:color w:val="2F2F2F"/>
        </w:rPr>
        <w:t>ě</w:t>
      </w:r>
      <w:r>
        <w:rPr>
          <w:color w:val="2F2F2F"/>
        </w:rPr>
        <w:t xml:space="preserve"> </w:t>
      </w:r>
      <w:r>
        <w:rPr>
          <w:color w:val="1F1F1F"/>
        </w:rPr>
        <w:t>jejic</w:t>
      </w:r>
      <w:r w:rsidR="00367491">
        <w:rPr>
          <w:color w:val="1F1F1F"/>
        </w:rPr>
        <w:t>h</w:t>
      </w:r>
      <w:r>
        <w:rPr>
          <w:color w:val="1F1F1F"/>
        </w:rPr>
        <w:t xml:space="preserve"> </w:t>
      </w:r>
      <w:r>
        <w:rPr>
          <w:color w:val="2F2F2F"/>
        </w:rPr>
        <w:t>soubory.</w:t>
      </w:r>
    </w:p>
    <w:p w14:paraId="7FBBB41F" w14:textId="77777777" w:rsidR="00C74D87" w:rsidRDefault="00C74D87">
      <w:pPr>
        <w:pStyle w:val="Zkladntext"/>
        <w:spacing w:before="2"/>
      </w:pPr>
    </w:p>
    <w:p w14:paraId="5EF9FBD3" w14:textId="49DB9349" w:rsidR="00C74D87" w:rsidRDefault="00367491">
      <w:pPr>
        <w:pStyle w:val="Nadpis1"/>
        <w:ind w:left="535" w:right="539"/>
      </w:pPr>
      <w:r>
        <w:rPr>
          <w:color w:val="1F1F1F"/>
          <w:spacing w:val="-2"/>
          <w:w w:val="105"/>
        </w:rPr>
        <w:t>Č</w:t>
      </w:r>
      <w:r w:rsidR="00482279">
        <w:rPr>
          <w:color w:val="1F1F1F"/>
          <w:spacing w:val="-2"/>
          <w:w w:val="105"/>
        </w:rPr>
        <w:t>l</w:t>
      </w:r>
      <w:r>
        <w:rPr>
          <w:color w:val="1F1F1F"/>
          <w:spacing w:val="-2"/>
          <w:w w:val="105"/>
        </w:rPr>
        <w:t>á</w:t>
      </w:r>
      <w:r w:rsidR="00482279">
        <w:rPr>
          <w:color w:val="1F1F1F"/>
          <w:spacing w:val="-2"/>
          <w:w w:val="105"/>
        </w:rPr>
        <w:t>nek</w:t>
      </w:r>
      <w:r>
        <w:rPr>
          <w:color w:val="1F1F1F"/>
          <w:spacing w:val="-2"/>
          <w:w w:val="105"/>
        </w:rPr>
        <w:t xml:space="preserve"> </w:t>
      </w:r>
      <w:r w:rsidR="00482279">
        <w:rPr>
          <w:color w:val="1F1F1F"/>
          <w:spacing w:val="-2"/>
          <w:w w:val="105"/>
        </w:rPr>
        <w:t>4</w:t>
      </w:r>
    </w:p>
    <w:p w14:paraId="373EC384" w14:textId="7E45E17A" w:rsidR="00C74D87" w:rsidRDefault="00482279">
      <w:pPr>
        <w:pStyle w:val="Zkladntext"/>
        <w:spacing w:before="272" w:line="472" w:lineRule="auto"/>
        <w:ind w:left="109" w:right="3685" w:hanging="5"/>
        <w:jc w:val="both"/>
      </w:pPr>
      <w:r>
        <w:rPr>
          <w:color w:val="1F1F1F"/>
        </w:rPr>
        <w:t>Tato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obecn</w:t>
      </w:r>
      <w:r w:rsidR="00367491">
        <w:rPr>
          <w:color w:val="1F1F1F"/>
        </w:rPr>
        <w:t>ě</w:t>
      </w:r>
      <w:r>
        <w:rPr>
          <w:color w:val="1F1F1F"/>
        </w:rPr>
        <w:t xml:space="preserve"> z</w:t>
      </w:r>
      <w:r w:rsidR="00367491">
        <w:rPr>
          <w:color w:val="1F1F1F"/>
        </w:rPr>
        <w:t>á</w:t>
      </w:r>
      <w:r>
        <w:rPr>
          <w:color w:val="1F1F1F"/>
        </w:rPr>
        <w:t>vazn</w:t>
      </w:r>
      <w:r w:rsidR="00367491">
        <w:rPr>
          <w:color w:val="1F1F1F"/>
        </w:rPr>
        <w:t>á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vyhl</w:t>
      </w:r>
      <w:r w:rsidR="00367491">
        <w:rPr>
          <w:color w:val="1F1F1F"/>
        </w:rPr>
        <w:t>áš</w:t>
      </w:r>
      <w:r>
        <w:rPr>
          <w:color w:val="1F1F1F"/>
        </w:rPr>
        <w:t>ka nab</w:t>
      </w:r>
      <w:r w:rsidR="00367491">
        <w:rPr>
          <w:color w:val="1F1F1F"/>
        </w:rPr>
        <w:t>ý</w:t>
      </w:r>
      <w:r>
        <w:rPr>
          <w:color w:val="1F1F1F"/>
        </w:rPr>
        <w:t>v</w:t>
      </w:r>
      <w:r w:rsidR="00367491">
        <w:rPr>
          <w:color w:val="1F1F1F"/>
        </w:rPr>
        <w:t>á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</w:t>
      </w:r>
      <w:r w:rsidR="00367491">
        <w:rPr>
          <w:color w:val="1F1F1F"/>
        </w:rPr>
        <w:t>č</w:t>
      </w:r>
      <w:r>
        <w:rPr>
          <w:color w:val="1F1F1F"/>
        </w:rPr>
        <w:t>innosti dnem</w:t>
      </w:r>
      <w:r>
        <w:rPr>
          <w:color w:val="1F1F1F"/>
          <w:spacing w:val="-5"/>
        </w:rPr>
        <w:t xml:space="preserve"> </w:t>
      </w:r>
      <w:r w:rsidR="007130B1">
        <w:rPr>
          <w:color w:val="1F1F1F"/>
        </w:rPr>
        <w:t>2</w:t>
      </w:r>
      <w:r>
        <w:rPr>
          <w:color w:val="1F1F1F"/>
        </w:rPr>
        <w:t>4.</w:t>
      </w:r>
      <w:r w:rsidR="007130B1">
        <w:rPr>
          <w:color w:val="1F1F1F"/>
        </w:rPr>
        <w:t>4.</w:t>
      </w:r>
      <w:r>
        <w:rPr>
          <w:color w:val="1F1F1F"/>
        </w:rPr>
        <w:t>2008 Vyhl</w:t>
      </w:r>
      <w:r w:rsidR="00367491">
        <w:rPr>
          <w:color w:val="1F1F1F"/>
        </w:rPr>
        <w:t>áš</w:t>
      </w:r>
      <w:r>
        <w:rPr>
          <w:color w:val="1F1F1F"/>
        </w:rPr>
        <w:t>ka byla vyv</w:t>
      </w:r>
      <w:r w:rsidR="00367491">
        <w:rPr>
          <w:color w:val="1F1F1F"/>
        </w:rPr>
        <w:t>ěš</w:t>
      </w:r>
      <w:r>
        <w:rPr>
          <w:color w:val="1F1F1F"/>
        </w:rPr>
        <w:t>ena na</w:t>
      </w:r>
      <w:r>
        <w:rPr>
          <w:color w:val="1F1F1F"/>
          <w:spacing w:val="-3"/>
        </w:rPr>
        <w:t xml:space="preserve"> </w:t>
      </w:r>
      <w:r w:rsidR="00367491">
        <w:rPr>
          <w:color w:val="1F1F1F"/>
        </w:rPr>
        <w:t>úř</w:t>
      </w:r>
      <w:r>
        <w:rPr>
          <w:color w:val="1F1F1F"/>
        </w:rPr>
        <w:t>edn</w:t>
      </w:r>
      <w:r w:rsidR="00367491">
        <w:rPr>
          <w:color w:val="1F1F1F"/>
        </w:rPr>
        <w:t>í</w:t>
      </w:r>
      <w:r>
        <w:rPr>
          <w:color w:val="1F1F1F"/>
        </w:rPr>
        <w:t xml:space="preserve"> desce dne 9.4.2008</w:t>
      </w:r>
    </w:p>
    <w:p w14:paraId="7DDF6E13" w14:textId="6000ADBC" w:rsidR="00C74D87" w:rsidRDefault="00482279">
      <w:pPr>
        <w:pStyle w:val="Zkladntext"/>
        <w:spacing w:before="8"/>
        <w:ind w:left="109"/>
        <w:jc w:val="both"/>
        <w:rPr>
          <w:color w:val="1F1F1F"/>
          <w:spacing w:val="-2"/>
        </w:rPr>
      </w:pPr>
      <w:r>
        <w:rPr>
          <w:color w:val="1F1F1F"/>
          <w:spacing w:val="-2"/>
        </w:rPr>
        <w:t>Vyhl</w:t>
      </w:r>
      <w:r w:rsidR="00367491">
        <w:rPr>
          <w:color w:val="1F1F1F"/>
          <w:spacing w:val="-2"/>
        </w:rPr>
        <w:t>áš</w:t>
      </w:r>
      <w:r>
        <w:rPr>
          <w:color w:val="1F1F1F"/>
          <w:spacing w:val="-2"/>
        </w:rPr>
        <w:t>ka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byla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sejmuta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z</w:t>
      </w:r>
      <w:r>
        <w:rPr>
          <w:color w:val="1F1F1F"/>
          <w:spacing w:val="-12"/>
        </w:rPr>
        <w:t xml:space="preserve"> </w:t>
      </w:r>
      <w:r w:rsidR="00367491">
        <w:rPr>
          <w:color w:val="1F1F1F"/>
          <w:spacing w:val="-2"/>
        </w:rPr>
        <w:t>úř</w:t>
      </w:r>
      <w:r>
        <w:rPr>
          <w:color w:val="1F1F1F"/>
          <w:spacing w:val="-2"/>
        </w:rPr>
        <w:t>edn</w:t>
      </w:r>
      <w:r w:rsidR="00367491">
        <w:rPr>
          <w:color w:val="1F1F1F"/>
          <w:spacing w:val="-2"/>
        </w:rPr>
        <w:t>í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2"/>
        </w:rPr>
        <w:t>desky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12.5.2008</w:t>
      </w:r>
    </w:p>
    <w:p w14:paraId="06BBA9BF" w14:textId="77777777" w:rsidR="00367491" w:rsidRDefault="00367491">
      <w:pPr>
        <w:pStyle w:val="Zkladntext"/>
        <w:spacing w:before="8"/>
        <w:ind w:left="109"/>
        <w:jc w:val="both"/>
        <w:rPr>
          <w:color w:val="1F1F1F"/>
          <w:spacing w:val="-2"/>
        </w:rPr>
      </w:pPr>
    </w:p>
    <w:p w14:paraId="09C3D094" w14:textId="77777777" w:rsidR="00367491" w:rsidRDefault="00367491">
      <w:pPr>
        <w:pStyle w:val="Zkladntext"/>
        <w:spacing w:before="8"/>
        <w:ind w:left="109"/>
        <w:jc w:val="both"/>
        <w:rPr>
          <w:color w:val="1F1F1F"/>
          <w:spacing w:val="-2"/>
        </w:rPr>
      </w:pPr>
    </w:p>
    <w:p w14:paraId="0FE36449" w14:textId="67427B7C" w:rsidR="00367491" w:rsidRDefault="00367491">
      <w:pPr>
        <w:pStyle w:val="Zkladntext"/>
        <w:spacing w:before="8"/>
        <w:ind w:left="109"/>
        <w:jc w:val="both"/>
        <w:rPr>
          <w:color w:val="1F1F1F"/>
          <w:spacing w:val="-2"/>
        </w:rPr>
      </w:pPr>
      <w:r>
        <w:rPr>
          <w:color w:val="1F1F1F"/>
          <w:spacing w:val="-2"/>
        </w:rPr>
        <w:t>Marta Schwarzbachová</w:t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  <w:t xml:space="preserve">       JUDr. Josef Hisem</w:t>
      </w:r>
    </w:p>
    <w:p w14:paraId="77BF82F6" w14:textId="39FF69D5" w:rsidR="00367491" w:rsidRDefault="00367491">
      <w:pPr>
        <w:pStyle w:val="Zkladntext"/>
        <w:spacing w:before="8"/>
        <w:ind w:left="109"/>
        <w:jc w:val="both"/>
        <w:rPr>
          <w:color w:val="1F1F1F"/>
          <w:spacing w:val="-2"/>
        </w:rPr>
      </w:pPr>
      <w:r>
        <w:rPr>
          <w:color w:val="1F1F1F"/>
          <w:spacing w:val="-2"/>
        </w:rPr>
        <w:t xml:space="preserve">       starostka</w:t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</w:r>
      <w:r>
        <w:rPr>
          <w:color w:val="1F1F1F"/>
          <w:spacing w:val="-2"/>
        </w:rPr>
        <w:tab/>
        <w:t xml:space="preserve">             </w:t>
      </w:r>
      <w:r>
        <w:rPr>
          <w:color w:val="1F1F1F"/>
          <w:spacing w:val="-2"/>
        </w:rPr>
        <w:tab/>
        <w:t>místostarosta</w:t>
      </w:r>
    </w:p>
    <w:p w14:paraId="7F8EC7E8" w14:textId="77777777" w:rsidR="00482279" w:rsidRDefault="00482279">
      <w:pPr>
        <w:pStyle w:val="Zkladntext"/>
        <w:spacing w:before="8"/>
        <w:ind w:left="109"/>
        <w:jc w:val="both"/>
        <w:rPr>
          <w:color w:val="1F1F1F"/>
          <w:spacing w:val="-2"/>
        </w:rPr>
      </w:pPr>
    </w:p>
    <w:p w14:paraId="23981CF9" w14:textId="77777777" w:rsidR="00482279" w:rsidRDefault="00482279">
      <w:pPr>
        <w:pStyle w:val="Zkladntext"/>
        <w:spacing w:before="8"/>
        <w:ind w:left="109"/>
        <w:jc w:val="both"/>
        <w:rPr>
          <w:color w:val="1F1F1F"/>
          <w:spacing w:val="-2"/>
        </w:rPr>
      </w:pPr>
    </w:p>
    <w:p w14:paraId="1D9C4284" w14:textId="77777777" w:rsidR="00482279" w:rsidRDefault="00482279">
      <w:pPr>
        <w:pStyle w:val="Zkladntext"/>
        <w:spacing w:before="8"/>
        <w:ind w:left="109"/>
        <w:jc w:val="both"/>
      </w:pPr>
    </w:p>
    <w:p w14:paraId="0EB0956D" w14:textId="0CC68774" w:rsidR="00C74D87" w:rsidRPr="007130B1" w:rsidRDefault="00367491">
      <w:pPr>
        <w:spacing w:before="237" w:line="235" w:lineRule="auto"/>
        <w:ind w:left="124" w:firstLine="4"/>
        <w:rPr>
          <w:sz w:val="20"/>
        </w:rPr>
      </w:pPr>
      <w:r w:rsidRPr="007130B1">
        <w:rPr>
          <w:color w:val="1F1F1F"/>
          <w:w w:val="105"/>
          <w:sz w:val="20"/>
        </w:rPr>
        <w:t xml:space="preserve">1) podle počtu obyvatel podle § 6 odst. 2 písm. </w:t>
      </w:r>
      <w:r w:rsidR="007130B1">
        <w:rPr>
          <w:color w:val="1F1F1F"/>
          <w:w w:val="105"/>
          <w:sz w:val="20"/>
        </w:rPr>
        <w:t>b</w:t>
      </w:r>
      <w:r w:rsidRPr="007130B1">
        <w:rPr>
          <w:color w:val="1F1F1F"/>
          <w:w w:val="105"/>
          <w:sz w:val="20"/>
        </w:rPr>
        <w:t xml:space="preserve"> v návaznosti na § 6 odst. 4 písm. </w:t>
      </w:r>
      <w:r w:rsidR="007130B1">
        <w:rPr>
          <w:color w:val="1F1F1F"/>
          <w:w w:val="105"/>
          <w:sz w:val="20"/>
        </w:rPr>
        <w:t>a</w:t>
      </w:r>
      <w:r w:rsidRPr="007130B1">
        <w:rPr>
          <w:color w:val="1F1F1F"/>
          <w:w w:val="105"/>
          <w:sz w:val="20"/>
        </w:rPr>
        <w:t>) zákona 338/19992 Sb., o dani z nemovi</w:t>
      </w:r>
      <w:r w:rsidR="007130B1">
        <w:rPr>
          <w:color w:val="1F1F1F"/>
          <w:w w:val="105"/>
          <w:sz w:val="20"/>
        </w:rPr>
        <w:t>t</w:t>
      </w:r>
      <w:r w:rsidRPr="007130B1">
        <w:rPr>
          <w:color w:val="1F1F1F"/>
          <w:w w:val="105"/>
          <w:sz w:val="20"/>
        </w:rPr>
        <w:t>osti</w:t>
      </w:r>
      <w:r w:rsidR="007130B1" w:rsidRPr="007130B1">
        <w:rPr>
          <w:color w:val="1F1F1F"/>
          <w:w w:val="105"/>
          <w:sz w:val="20"/>
        </w:rPr>
        <w:t>, ve znění pozdějších předpisů</w:t>
      </w:r>
      <w:r w:rsidR="007130B1">
        <w:rPr>
          <w:color w:val="1F1F1F"/>
          <w:w w:val="105"/>
          <w:sz w:val="20"/>
        </w:rPr>
        <w:t>.</w:t>
      </w:r>
    </w:p>
    <w:p w14:paraId="2761376A" w14:textId="2EAB0990" w:rsidR="00C74D87" w:rsidRDefault="00482279">
      <w:pPr>
        <w:pStyle w:val="Odstavecseseznamem"/>
        <w:numPr>
          <w:ilvl w:val="0"/>
          <w:numId w:val="1"/>
        </w:numPr>
        <w:tabs>
          <w:tab w:val="left" w:pos="280"/>
        </w:tabs>
        <w:spacing w:before="7"/>
        <w:ind w:left="280" w:hanging="168"/>
        <w:rPr>
          <w:color w:val="2F2F2F"/>
          <w:sz w:val="18"/>
        </w:rPr>
      </w:pPr>
      <w:r>
        <w:rPr>
          <w:color w:val="2F2F2F"/>
          <w:sz w:val="20"/>
        </w:rPr>
        <w:t>podle</w:t>
      </w:r>
      <w:r>
        <w:rPr>
          <w:color w:val="2F2F2F"/>
          <w:spacing w:val="45"/>
          <w:sz w:val="20"/>
        </w:rPr>
        <w:t xml:space="preserve"> </w:t>
      </w:r>
      <w:r>
        <w:rPr>
          <w:color w:val="2F2F2F"/>
          <w:sz w:val="20"/>
        </w:rPr>
        <w:t>§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>11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z w:val="20"/>
        </w:rPr>
        <w:t>odst.</w:t>
      </w:r>
      <w:r>
        <w:rPr>
          <w:color w:val="2F2F2F"/>
          <w:spacing w:val="-6"/>
          <w:sz w:val="20"/>
        </w:rPr>
        <w:t xml:space="preserve"> </w:t>
      </w:r>
      <w:r>
        <w:rPr>
          <w:color w:val="2F2F2F"/>
          <w:sz w:val="20"/>
        </w:rPr>
        <w:t>1</w:t>
      </w:r>
      <w:r>
        <w:rPr>
          <w:color w:val="2F2F2F"/>
          <w:spacing w:val="10"/>
          <w:sz w:val="20"/>
        </w:rPr>
        <w:t xml:space="preserve"> </w:t>
      </w:r>
      <w:r>
        <w:rPr>
          <w:color w:val="2F2F2F"/>
          <w:sz w:val="20"/>
        </w:rPr>
        <w:t>p</w:t>
      </w:r>
      <w:r w:rsidR="00367491">
        <w:rPr>
          <w:color w:val="2F2F2F"/>
          <w:sz w:val="20"/>
        </w:rPr>
        <w:t>řípadně</w:t>
      </w:r>
      <w:r>
        <w:rPr>
          <w:color w:val="2F2F2F"/>
          <w:spacing w:val="3"/>
          <w:sz w:val="20"/>
        </w:rPr>
        <w:t xml:space="preserve"> </w:t>
      </w:r>
      <w:r>
        <w:rPr>
          <w:color w:val="464648"/>
          <w:sz w:val="20"/>
        </w:rPr>
        <w:t>zvy</w:t>
      </w:r>
      <w:r w:rsidR="00367491">
        <w:rPr>
          <w:color w:val="464648"/>
          <w:sz w:val="20"/>
        </w:rPr>
        <w:t>šená</w:t>
      </w:r>
      <w:r>
        <w:rPr>
          <w:color w:val="464648"/>
          <w:spacing w:val="15"/>
          <w:sz w:val="20"/>
        </w:rPr>
        <w:t xml:space="preserve"> </w:t>
      </w:r>
      <w:r>
        <w:rPr>
          <w:color w:val="2F2F2F"/>
          <w:sz w:val="20"/>
        </w:rPr>
        <w:t>pod</w:t>
      </w:r>
      <w:r w:rsidR="00367491">
        <w:rPr>
          <w:color w:val="2F2F2F"/>
          <w:sz w:val="20"/>
        </w:rPr>
        <w:t xml:space="preserve">le </w:t>
      </w:r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z w:val="20"/>
        </w:rPr>
        <w:t>odst.</w:t>
      </w:r>
      <w:r>
        <w:rPr>
          <w:color w:val="2F2F2F"/>
          <w:spacing w:val="-9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v</w:t>
      </w:r>
      <w:r>
        <w:rPr>
          <w:color w:val="1F1F1F"/>
          <w:spacing w:val="-1"/>
          <w:sz w:val="20"/>
        </w:rPr>
        <w:t xml:space="preserve"> </w:t>
      </w:r>
      <w:r>
        <w:rPr>
          <w:color w:val="2F2F2F"/>
          <w:sz w:val="20"/>
        </w:rPr>
        <w:t>n</w:t>
      </w:r>
      <w:r w:rsidR="00367491">
        <w:rPr>
          <w:color w:val="2F2F2F"/>
          <w:sz w:val="20"/>
        </w:rPr>
        <w:t>á</w:t>
      </w:r>
      <w:r>
        <w:rPr>
          <w:color w:val="2F2F2F"/>
          <w:sz w:val="20"/>
        </w:rPr>
        <w:t>vaznosti</w:t>
      </w:r>
      <w:r>
        <w:rPr>
          <w:color w:val="2F2F2F"/>
          <w:spacing w:val="8"/>
          <w:sz w:val="20"/>
        </w:rPr>
        <w:t xml:space="preserve"> </w:t>
      </w:r>
      <w:r>
        <w:rPr>
          <w:color w:val="2F2F2F"/>
          <w:sz w:val="20"/>
        </w:rPr>
        <w:t>na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z w:val="20"/>
        </w:rPr>
        <w:t>§</w:t>
      </w:r>
      <w:r>
        <w:rPr>
          <w:color w:val="2F2F2F"/>
          <w:spacing w:val="-1"/>
          <w:sz w:val="20"/>
        </w:rPr>
        <w:t xml:space="preserve"> </w:t>
      </w:r>
      <w:r>
        <w:rPr>
          <w:color w:val="2F2F2F"/>
          <w:sz w:val="20"/>
        </w:rPr>
        <w:t>11</w:t>
      </w:r>
      <w:r>
        <w:rPr>
          <w:color w:val="2F2F2F"/>
          <w:spacing w:val="6"/>
          <w:sz w:val="20"/>
        </w:rPr>
        <w:t xml:space="preserve"> </w:t>
      </w:r>
      <w:r>
        <w:rPr>
          <w:color w:val="2F2F2F"/>
          <w:sz w:val="20"/>
        </w:rPr>
        <w:t>odst.3</w:t>
      </w:r>
      <w:r>
        <w:rPr>
          <w:color w:val="2F2F2F"/>
          <w:spacing w:val="12"/>
          <w:sz w:val="20"/>
        </w:rPr>
        <w:t xml:space="preserve"> </w:t>
      </w:r>
      <w:r>
        <w:rPr>
          <w:color w:val="1F1F1F"/>
          <w:sz w:val="20"/>
        </w:rPr>
        <w:t>p</w:t>
      </w:r>
      <w:r w:rsidR="00367491">
        <w:rPr>
          <w:color w:val="1F1F1F"/>
          <w:sz w:val="20"/>
        </w:rPr>
        <w:t>í</w:t>
      </w:r>
      <w:r>
        <w:rPr>
          <w:color w:val="1F1F1F"/>
          <w:sz w:val="20"/>
        </w:rPr>
        <w:t>sm.a)</w:t>
      </w:r>
      <w:r>
        <w:rPr>
          <w:color w:val="1F1F1F"/>
          <w:spacing w:val="2"/>
          <w:sz w:val="20"/>
        </w:rPr>
        <w:t xml:space="preserve"> </w:t>
      </w:r>
      <w:r>
        <w:rPr>
          <w:color w:val="2F2F2F"/>
          <w:sz w:val="20"/>
        </w:rPr>
        <w:t>z</w:t>
      </w:r>
      <w:r w:rsidR="00367491">
        <w:rPr>
          <w:color w:val="2F2F2F"/>
          <w:sz w:val="20"/>
        </w:rPr>
        <w:t>á</w:t>
      </w:r>
      <w:r>
        <w:rPr>
          <w:color w:val="2F2F2F"/>
          <w:sz w:val="20"/>
        </w:rPr>
        <w:t>kona</w:t>
      </w:r>
      <w:r>
        <w:rPr>
          <w:color w:val="2F2F2F"/>
          <w:spacing w:val="-3"/>
          <w:sz w:val="20"/>
        </w:rPr>
        <w:t xml:space="preserve"> </w:t>
      </w:r>
      <w:r>
        <w:rPr>
          <w:color w:val="1F1F1F"/>
          <w:sz w:val="20"/>
        </w:rPr>
        <w:t>338/1992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pacing w:val="-5"/>
          <w:sz w:val="20"/>
        </w:rPr>
        <w:t>Sb.</w:t>
      </w:r>
    </w:p>
    <w:p w14:paraId="5797958E" w14:textId="115A292A" w:rsidR="00C74D87" w:rsidRDefault="00482279">
      <w:pPr>
        <w:pStyle w:val="Odstavecseseznamem"/>
        <w:numPr>
          <w:ilvl w:val="0"/>
          <w:numId w:val="1"/>
        </w:numPr>
        <w:tabs>
          <w:tab w:val="left" w:pos="285"/>
        </w:tabs>
        <w:spacing w:line="244" w:lineRule="auto"/>
        <w:ind w:left="108" w:right="2502" w:firstLine="9"/>
        <w:rPr>
          <w:color w:val="464648"/>
          <w:sz w:val="18"/>
        </w:rPr>
      </w:pPr>
      <w:r>
        <w:rPr>
          <w:color w:val="464648"/>
          <w:sz w:val="20"/>
        </w:rPr>
        <w:t>po</w:t>
      </w:r>
      <w:r>
        <w:rPr>
          <w:color w:val="1F1F1F"/>
          <w:sz w:val="20"/>
        </w:rPr>
        <w:t>dle</w:t>
      </w:r>
      <w:r>
        <w:rPr>
          <w:color w:val="1F1F1F"/>
          <w:spacing w:val="-5"/>
          <w:sz w:val="20"/>
        </w:rPr>
        <w:t xml:space="preserve"> </w:t>
      </w:r>
      <w:r>
        <w:rPr>
          <w:color w:val="2F2F2F"/>
          <w:sz w:val="20"/>
        </w:rPr>
        <w:t>§11 odst.3 p</w:t>
      </w:r>
      <w:r w:rsidR="00367491">
        <w:rPr>
          <w:color w:val="2F2F2F"/>
          <w:sz w:val="20"/>
        </w:rPr>
        <w:t>í</w:t>
      </w:r>
      <w:r>
        <w:rPr>
          <w:color w:val="2F2F2F"/>
          <w:sz w:val="20"/>
        </w:rPr>
        <w:t>sm. a)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a</w:t>
      </w:r>
      <w:r w:rsidR="00367491">
        <w:rPr>
          <w:color w:val="2F2F2F"/>
          <w:sz w:val="20"/>
        </w:rPr>
        <w:t xml:space="preserve"> </w:t>
      </w:r>
      <w:r>
        <w:rPr>
          <w:color w:val="2F2F2F"/>
          <w:sz w:val="20"/>
        </w:rPr>
        <w:t>b)</w:t>
      </w:r>
      <w:r>
        <w:rPr>
          <w:color w:val="2F2F2F"/>
          <w:spacing w:val="40"/>
          <w:sz w:val="20"/>
        </w:rPr>
        <w:t xml:space="preserve"> </w:t>
      </w:r>
      <w:r>
        <w:rPr>
          <w:color w:val="1F1F1F"/>
          <w:sz w:val="20"/>
        </w:rPr>
        <w:t xml:space="preserve">v </w:t>
      </w:r>
      <w:r>
        <w:rPr>
          <w:color w:val="2F2F2F"/>
          <w:sz w:val="20"/>
        </w:rPr>
        <w:t>n</w:t>
      </w:r>
      <w:r w:rsidR="00367491">
        <w:rPr>
          <w:color w:val="2F2F2F"/>
          <w:sz w:val="20"/>
        </w:rPr>
        <w:t>á</w:t>
      </w:r>
      <w:r>
        <w:rPr>
          <w:color w:val="2F2F2F"/>
          <w:sz w:val="20"/>
        </w:rPr>
        <w:t>vaznosti na</w:t>
      </w:r>
      <w:r>
        <w:rPr>
          <w:color w:val="2F2F2F"/>
          <w:spacing w:val="-6"/>
          <w:sz w:val="20"/>
        </w:rPr>
        <w:t xml:space="preserve"> </w:t>
      </w:r>
      <w:r>
        <w:rPr>
          <w:color w:val="2F2F2F"/>
          <w:sz w:val="20"/>
        </w:rPr>
        <w:t>§</w:t>
      </w:r>
      <w:r>
        <w:rPr>
          <w:color w:val="2F2F2F"/>
          <w:spacing w:val="-7"/>
          <w:sz w:val="20"/>
        </w:rPr>
        <w:t xml:space="preserve"> </w:t>
      </w:r>
      <w:r>
        <w:rPr>
          <w:color w:val="1F1F1F"/>
          <w:sz w:val="20"/>
        </w:rPr>
        <w:t>11 odst.</w:t>
      </w:r>
      <w:r>
        <w:rPr>
          <w:color w:val="2F2F2F"/>
          <w:sz w:val="20"/>
        </w:rPr>
        <w:t>l</w:t>
      </w:r>
      <w:r>
        <w:rPr>
          <w:color w:val="2F2F2F"/>
          <w:spacing w:val="39"/>
          <w:sz w:val="20"/>
        </w:rPr>
        <w:t xml:space="preserve"> </w:t>
      </w:r>
      <w:r>
        <w:rPr>
          <w:color w:val="2F2F2F"/>
          <w:sz w:val="20"/>
        </w:rPr>
        <w:t>p</w:t>
      </w:r>
      <w:r w:rsidR="00367491">
        <w:rPr>
          <w:color w:val="2F2F2F"/>
          <w:sz w:val="20"/>
        </w:rPr>
        <w:t>í</w:t>
      </w:r>
      <w:r>
        <w:rPr>
          <w:color w:val="2F2F2F"/>
          <w:sz w:val="20"/>
        </w:rPr>
        <w:t>sm. b)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z</w:t>
      </w:r>
      <w:r w:rsidR="00367491">
        <w:rPr>
          <w:color w:val="2F2F2F"/>
          <w:sz w:val="20"/>
        </w:rPr>
        <w:t>á</w:t>
      </w:r>
      <w:r>
        <w:rPr>
          <w:color w:val="2F2F2F"/>
          <w:sz w:val="20"/>
        </w:rPr>
        <w:t>kona 338/1992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Sb. Pr.: Rekrea</w:t>
      </w:r>
      <w:r w:rsidR="00367491">
        <w:rPr>
          <w:color w:val="2F2F2F"/>
          <w:sz w:val="20"/>
        </w:rPr>
        <w:t xml:space="preserve">ční </w:t>
      </w:r>
      <w:r>
        <w:rPr>
          <w:color w:val="2F2F2F"/>
          <w:sz w:val="20"/>
        </w:rPr>
        <w:t>objekt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z</w:t>
      </w:r>
      <w:r w:rsidR="00367491">
        <w:rPr>
          <w:color w:val="2F2F2F"/>
          <w:sz w:val="20"/>
        </w:rPr>
        <w:t>á</w:t>
      </w:r>
      <w:r>
        <w:rPr>
          <w:color w:val="2F2F2F"/>
          <w:sz w:val="20"/>
        </w:rPr>
        <w:t>kladn</w:t>
      </w:r>
      <w:r w:rsidR="00367491">
        <w:rPr>
          <w:color w:val="2F2F2F"/>
          <w:sz w:val="20"/>
        </w:rPr>
        <w:t>í</w:t>
      </w:r>
      <w:r>
        <w:rPr>
          <w:color w:val="2F2F2F"/>
          <w:sz w:val="20"/>
        </w:rPr>
        <w:t xml:space="preserve"> sazba 3,-</w:t>
      </w:r>
      <w:r>
        <w:rPr>
          <w:color w:val="2F2F2F"/>
          <w:spacing w:val="-1"/>
          <w:sz w:val="20"/>
        </w:rPr>
        <w:t xml:space="preserve"> </w:t>
      </w:r>
      <w:r>
        <w:rPr>
          <w:color w:val="2F2F2F"/>
          <w:sz w:val="20"/>
        </w:rPr>
        <w:t>K</w:t>
      </w:r>
      <w:r w:rsidR="00367491">
        <w:rPr>
          <w:color w:val="2F2F2F"/>
          <w:sz w:val="20"/>
        </w:rPr>
        <w:t>č</w:t>
      </w:r>
      <w:r>
        <w:rPr>
          <w:color w:val="2F2F2F"/>
          <w:sz w:val="20"/>
        </w:rPr>
        <w:t xml:space="preserve"> /m</w:t>
      </w:r>
      <w:r>
        <w:rPr>
          <w:color w:val="2F2F2F"/>
          <w:sz w:val="20"/>
          <w:vertAlign w:val="superscript"/>
        </w:rPr>
        <w:t>2</w:t>
      </w:r>
      <w:r>
        <w:rPr>
          <w:color w:val="2F2F2F"/>
          <w:spacing w:val="35"/>
          <w:sz w:val="20"/>
        </w:rPr>
        <w:t xml:space="preserve"> </w:t>
      </w:r>
      <w:r>
        <w:rPr>
          <w:color w:val="2F2F2F"/>
          <w:sz w:val="20"/>
        </w:rPr>
        <w:t>x</w:t>
      </w:r>
      <w:r>
        <w:rPr>
          <w:color w:val="2F2F2F"/>
          <w:spacing w:val="40"/>
          <w:sz w:val="20"/>
        </w:rPr>
        <w:t xml:space="preserve"> </w:t>
      </w:r>
      <w:r>
        <w:rPr>
          <w:color w:val="1F1F1F"/>
          <w:sz w:val="20"/>
        </w:rPr>
        <w:t>koeficient 1,5</w:t>
      </w:r>
      <w:r>
        <w:rPr>
          <w:color w:val="1F1F1F"/>
          <w:spacing w:val="-1"/>
          <w:sz w:val="20"/>
        </w:rPr>
        <w:t xml:space="preserve"> </w:t>
      </w:r>
      <w:r>
        <w:rPr>
          <w:color w:val="2F2F2F"/>
          <w:sz w:val="20"/>
        </w:rPr>
        <w:t>=</w:t>
      </w:r>
      <w:r>
        <w:rPr>
          <w:color w:val="2F2F2F"/>
          <w:spacing w:val="-9"/>
          <w:sz w:val="20"/>
        </w:rPr>
        <w:t xml:space="preserve"> </w:t>
      </w:r>
      <w:r>
        <w:rPr>
          <w:color w:val="1F1F1F"/>
          <w:sz w:val="20"/>
        </w:rPr>
        <w:t>4,50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K</w:t>
      </w:r>
      <w:r w:rsidR="00367491">
        <w:rPr>
          <w:color w:val="1F1F1F"/>
          <w:sz w:val="20"/>
        </w:rPr>
        <w:t>č</w:t>
      </w:r>
    </w:p>
    <w:p w14:paraId="6D513D54" w14:textId="0F542F61" w:rsidR="00C74D87" w:rsidRDefault="00482279">
      <w:pPr>
        <w:pStyle w:val="Odstavecseseznamem"/>
        <w:numPr>
          <w:ilvl w:val="0"/>
          <w:numId w:val="1"/>
        </w:numPr>
        <w:tabs>
          <w:tab w:val="left" w:pos="286"/>
        </w:tabs>
        <w:spacing w:line="227" w:lineRule="exact"/>
        <w:ind w:left="286" w:hanging="168"/>
        <w:rPr>
          <w:color w:val="2F2F2F"/>
          <w:sz w:val="18"/>
        </w:rPr>
      </w:pPr>
      <w:r>
        <w:rPr>
          <w:color w:val="2F2F2F"/>
          <w:sz w:val="20"/>
        </w:rPr>
        <w:t>Podle</w:t>
      </w:r>
      <w:r>
        <w:rPr>
          <w:color w:val="2F2F2F"/>
          <w:spacing w:val="42"/>
          <w:sz w:val="20"/>
        </w:rPr>
        <w:t xml:space="preserve"> </w:t>
      </w:r>
      <w:r>
        <w:rPr>
          <w:color w:val="2F2F2F"/>
          <w:sz w:val="20"/>
        </w:rPr>
        <w:t>§</w:t>
      </w:r>
      <w:r>
        <w:rPr>
          <w:color w:val="2F2F2F"/>
          <w:spacing w:val="-2"/>
          <w:sz w:val="20"/>
        </w:rPr>
        <w:t xml:space="preserve"> </w:t>
      </w:r>
      <w:r>
        <w:rPr>
          <w:color w:val="2F2F2F"/>
          <w:sz w:val="20"/>
        </w:rPr>
        <w:t>12</w:t>
      </w:r>
      <w:r>
        <w:rPr>
          <w:color w:val="2F2F2F"/>
          <w:spacing w:val="2"/>
          <w:sz w:val="20"/>
        </w:rPr>
        <w:t xml:space="preserve"> </w:t>
      </w:r>
      <w:r>
        <w:rPr>
          <w:color w:val="2F2F2F"/>
          <w:sz w:val="20"/>
        </w:rPr>
        <w:t>z</w:t>
      </w:r>
      <w:r w:rsidR="00367491">
        <w:rPr>
          <w:color w:val="2F2F2F"/>
          <w:sz w:val="20"/>
        </w:rPr>
        <w:t>á</w:t>
      </w:r>
      <w:r>
        <w:rPr>
          <w:color w:val="2F2F2F"/>
          <w:sz w:val="20"/>
        </w:rPr>
        <w:t>kona</w:t>
      </w:r>
      <w:r>
        <w:rPr>
          <w:color w:val="2F2F2F"/>
          <w:spacing w:val="-2"/>
          <w:sz w:val="20"/>
        </w:rPr>
        <w:t xml:space="preserve"> </w:t>
      </w:r>
      <w:r>
        <w:rPr>
          <w:color w:val="2F2F2F"/>
          <w:sz w:val="20"/>
        </w:rPr>
        <w:t>338/1992</w:t>
      </w:r>
      <w:r>
        <w:rPr>
          <w:color w:val="2F2F2F"/>
          <w:spacing w:val="8"/>
          <w:sz w:val="20"/>
        </w:rPr>
        <w:t xml:space="preserve"> </w:t>
      </w:r>
      <w:r>
        <w:rPr>
          <w:color w:val="2F2F2F"/>
          <w:spacing w:val="-5"/>
          <w:sz w:val="20"/>
        </w:rPr>
        <w:t>Sb.</w:t>
      </w:r>
    </w:p>
    <w:sectPr w:rsidR="00C74D87">
      <w:type w:val="continuous"/>
      <w:pgSz w:w="11910" w:h="16830"/>
      <w:pgMar w:top="240" w:right="76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966"/>
    <w:multiLevelType w:val="hybridMultilevel"/>
    <w:tmpl w:val="67AA5C1E"/>
    <w:lvl w:ilvl="0" w:tplc="481CEFB6">
      <w:start w:val="2"/>
      <w:numFmt w:val="decimal"/>
      <w:lvlText w:val="%1)"/>
      <w:lvlJc w:val="left"/>
      <w:pPr>
        <w:ind w:left="281" w:hanging="170"/>
        <w:jc w:val="left"/>
      </w:pPr>
      <w:rPr>
        <w:rFonts w:hint="default"/>
        <w:spacing w:val="0"/>
        <w:w w:val="88"/>
        <w:lang w:val="hr-HR" w:eastAsia="en-US" w:bidi="ar-SA"/>
      </w:rPr>
    </w:lvl>
    <w:lvl w:ilvl="1" w:tplc="C2EC942E">
      <w:numFmt w:val="bullet"/>
      <w:lvlText w:val="•"/>
      <w:lvlJc w:val="left"/>
      <w:pPr>
        <w:ind w:left="1244" w:hanging="170"/>
      </w:pPr>
      <w:rPr>
        <w:rFonts w:hint="default"/>
        <w:lang w:val="hr-HR" w:eastAsia="en-US" w:bidi="ar-SA"/>
      </w:rPr>
    </w:lvl>
    <w:lvl w:ilvl="2" w:tplc="167CD444">
      <w:numFmt w:val="bullet"/>
      <w:lvlText w:val="•"/>
      <w:lvlJc w:val="left"/>
      <w:pPr>
        <w:ind w:left="2208" w:hanging="170"/>
      </w:pPr>
      <w:rPr>
        <w:rFonts w:hint="default"/>
        <w:lang w:val="hr-HR" w:eastAsia="en-US" w:bidi="ar-SA"/>
      </w:rPr>
    </w:lvl>
    <w:lvl w:ilvl="3" w:tplc="E15404C4">
      <w:numFmt w:val="bullet"/>
      <w:lvlText w:val="•"/>
      <w:lvlJc w:val="left"/>
      <w:pPr>
        <w:ind w:left="3173" w:hanging="170"/>
      </w:pPr>
      <w:rPr>
        <w:rFonts w:hint="default"/>
        <w:lang w:val="hr-HR" w:eastAsia="en-US" w:bidi="ar-SA"/>
      </w:rPr>
    </w:lvl>
    <w:lvl w:ilvl="4" w:tplc="143E1190">
      <w:numFmt w:val="bullet"/>
      <w:lvlText w:val="•"/>
      <w:lvlJc w:val="left"/>
      <w:pPr>
        <w:ind w:left="4137" w:hanging="170"/>
      </w:pPr>
      <w:rPr>
        <w:rFonts w:hint="default"/>
        <w:lang w:val="hr-HR" w:eastAsia="en-US" w:bidi="ar-SA"/>
      </w:rPr>
    </w:lvl>
    <w:lvl w:ilvl="5" w:tplc="1CE61D5C">
      <w:numFmt w:val="bullet"/>
      <w:lvlText w:val="•"/>
      <w:lvlJc w:val="left"/>
      <w:pPr>
        <w:ind w:left="5102" w:hanging="170"/>
      </w:pPr>
      <w:rPr>
        <w:rFonts w:hint="default"/>
        <w:lang w:val="hr-HR" w:eastAsia="en-US" w:bidi="ar-SA"/>
      </w:rPr>
    </w:lvl>
    <w:lvl w:ilvl="6" w:tplc="C45A2984">
      <w:numFmt w:val="bullet"/>
      <w:lvlText w:val="•"/>
      <w:lvlJc w:val="left"/>
      <w:pPr>
        <w:ind w:left="6066" w:hanging="170"/>
      </w:pPr>
      <w:rPr>
        <w:rFonts w:hint="default"/>
        <w:lang w:val="hr-HR" w:eastAsia="en-US" w:bidi="ar-SA"/>
      </w:rPr>
    </w:lvl>
    <w:lvl w:ilvl="7" w:tplc="17FA1EBC">
      <w:numFmt w:val="bullet"/>
      <w:lvlText w:val="•"/>
      <w:lvlJc w:val="left"/>
      <w:pPr>
        <w:ind w:left="7030" w:hanging="170"/>
      </w:pPr>
      <w:rPr>
        <w:rFonts w:hint="default"/>
        <w:lang w:val="hr-HR" w:eastAsia="en-US" w:bidi="ar-SA"/>
      </w:rPr>
    </w:lvl>
    <w:lvl w:ilvl="8" w:tplc="584E2922">
      <w:numFmt w:val="bullet"/>
      <w:lvlText w:val="•"/>
      <w:lvlJc w:val="left"/>
      <w:pPr>
        <w:ind w:left="7995" w:hanging="170"/>
      </w:pPr>
      <w:rPr>
        <w:rFonts w:hint="default"/>
        <w:lang w:val="hr-HR" w:eastAsia="en-US" w:bidi="ar-SA"/>
      </w:rPr>
    </w:lvl>
  </w:abstractNum>
  <w:num w:numId="1" w16cid:durableId="153788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87"/>
    <w:rsid w:val="00367491"/>
    <w:rsid w:val="00482279"/>
    <w:rsid w:val="007130B1"/>
    <w:rsid w:val="00A5226F"/>
    <w:rsid w:val="00C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0360"/>
  <w15:docId w15:val="{8E994060-A586-4C06-86A2-D6304BEF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dpis1">
    <w:name w:val="heading 1"/>
    <w:basedOn w:val="Normln"/>
    <w:uiPriority w:val="9"/>
    <w:qFormat/>
    <w:pPr>
      <w:spacing w:before="1"/>
      <w:ind w:left="10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926" w:right="944"/>
      <w:jc w:val="center"/>
    </w:pPr>
    <w:rPr>
      <w:b/>
      <w:bCs/>
      <w:sz w:val="31"/>
      <w:szCs w:val="31"/>
    </w:rPr>
  </w:style>
  <w:style w:type="paragraph" w:styleId="Odstavecseseznamem">
    <w:name w:val="List Paragraph"/>
    <w:basedOn w:val="Normln"/>
    <w:uiPriority w:val="1"/>
    <w:qFormat/>
    <w:pPr>
      <w:ind w:left="108" w:hanging="1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2023-09-15T07:54:00Z</dcterms:created>
  <dcterms:modified xsi:type="dcterms:W3CDTF">2023-09-15T07:54:00Z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2023-09-13T00:00:00Z</vt:filetime>
  </property>
</Properties>
</file>