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383BA" w14:textId="24A4E24A" w:rsidR="00C46E45" w:rsidRPr="00C46E45" w:rsidRDefault="00C46E45" w:rsidP="00C46E4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  <w:lang w:val="x-none"/>
        </w:rPr>
      </w:pPr>
      <w:r w:rsidRPr="00C46E45">
        <w:rPr>
          <w:rFonts w:ascii="Arial" w:hAnsi="Arial" w:cs="Arial"/>
          <w:b/>
          <w:color w:val="000000"/>
          <w:sz w:val="22"/>
          <w:szCs w:val="22"/>
        </w:rPr>
        <w:t xml:space="preserve">Obec </w:t>
      </w:r>
      <w:r w:rsidR="00AB470F">
        <w:rPr>
          <w:rFonts w:ascii="Arial" w:hAnsi="Arial" w:cs="Arial"/>
          <w:b/>
          <w:color w:val="000000"/>
          <w:sz w:val="22"/>
          <w:szCs w:val="22"/>
        </w:rPr>
        <w:t>Výčapy</w:t>
      </w:r>
    </w:p>
    <w:p w14:paraId="2A213344" w14:textId="1C6E880A" w:rsidR="00C46E45" w:rsidRPr="00C46E45" w:rsidRDefault="00C46E45" w:rsidP="00C46E4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46E45"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AB470F">
        <w:rPr>
          <w:rFonts w:ascii="Arial" w:hAnsi="Arial" w:cs="Arial"/>
          <w:b/>
          <w:color w:val="000000"/>
          <w:sz w:val="22"/>
          <w:szCs w:val="22"/>
        </w:rPr>
        <w:t>Výčapy</w:t>
      </w:r>
    </w:p>
    <w:p w14:paraId="56B87020" w14:textId="73212EA1" w:rsidR="00C46E45" w:rsidRPr="00C46E45" w:rsidRDefault="00C46E45" w:rsidP="00C46E45">
      <w:pPr>
        <w:pStyle w:val="NormlnIMP"/>
        <w:spacing w:line="240" w:lineRule="auto"/>
        <w:jc w:val="center"/>
        <w:rPr>
          <w:rFonts w:ascii="Arial" w:hAnsi="Arial" w:cs="Arial"/>
          <w:b/>
          <w:color w:val="0070C0"/>
          <w:sz w:val="22"/>
          <w:szCs w:val="22"/>
        </w:rPr>
      </w:pPr>
      <w:r w:rsidRPr="00C46E45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AB470F">
        <w:rPr>
          <w:rFonts w:ascii="Arial" w:hAnsi="Arial" w:cs="Arial"/>
          <w:b/>
          <w:sz w:val="22"/>
          <w:szCs w:val="22"/>
        </w:rPr>
        <w:t>Výčapy</w:t>
      </w:r>
    </w:p>
    <w:p w14:paraId="1A6A411F" w14:textId="77777777" w:rsidR="0071350B" w:rsidRPr="00C46E45" w:rsidRDefault="0071350B" w:rsidP="00C46E45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79510731" w14:textId="77777777" w:rsidR="0071350B" w:rsidRPr="00C46E45" w:rsidRDefault="0071350B" w:rsidP="00C46E45">
      <w:pPr>
        <w:pStyle w:val="Zkladntextodsazen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C46E45">
        <w:rPr>
          <w:rFonts w:ascii="Arial" w:hAnsi="Arial" w:cs="Arial"/>
          <w:b/>
          <w:bCs/>
          <w:sz w:val="22"/>
          <w:szCs w:val="22"/>
        </w:rPr>
        <w:t>o stanovení podmínek pro pořádání, průběh a ukončení veřejnosti přístupných sportovních a kulturních podniků, včetně tanečních zábav a diskoték a jiných kulturních podniků v rozsahu nezbytném k zajištění veřejného pořádku</w:t>
      </w:r>
    </w:p>
    <w:p w14:paraId="348DE733" w14:textId="77777777" w:rsidR="0071350B" w:rsidRPr="00C46E45" w:rsidRDefault="0071350B" w:rsidP="00C46E45">
      <w:pPr>
        <w:pStyle w:val="Zkladntext"/>
        <w:spacing w:after="0"/>
        <w:ind w:firstLine="708"/>
        <w:rPr>
          <w:rFonts w:ascii="Arial" w:hAnsi="Arial" w:cs="Arial"/>
          <w:sz w:val="22"/>
          <w:szCs w:val="22"/>
        </w:rPr>
      </w:pPr>
    </w:p>
    <w:p w14:paraId="42EB67DE" w14:textId="1861D309" w:rsidR="0071350B" w:rsidRPr="00C46E45" w:rsidRDefault="0071350B" w:rsidP="00C46E45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>Zastupitelstvo obce</w:t>
      </w:r>
      <w:r w:rsidR="00C46E45" w:rsidRPr="00C46E45">
        <w:rPr>
          <w:rFonts w:ascii="Arial" w:hAnsi="Arial" w:cs="Arial"/>
          <w:sz w:val="22"/>
          <w:szCs w:val="22"/>
        </w:rPr>
        <w:t xml:space="preserve"> </w:t>
      </w:r>
      <w:r w:rsidR="00AB470F">
        <w:rPr>
          <w:rFonts w:ascii="Arial" w:hAnsi="Arial" w:cs="Arial"/>
          <w:sz w:val="22"/>
          <w:szCs w:val="22"/>
        </w:rPr>
        <w:t>Výčapy</w:t>
      </w:r>
      <w:r w:rsidR="00C46E45" w:rsidRPr="00C46E45">
        <w:rPr>
          <w:rFonts w:ascii="Arial" w:hAnsi="Arial" w:cs="Arial"/>
          <w:sz w:val="22"/>
          <w:szCs w:val="22"/>
        </w:rPr>
        <w:t xml:space="preserve"> </w:t>
      </w:r>
      <w:r w:rsidRPr="00C46E45">
        <w:rPr>
          <w:rFonts w:ascii="Arial" w:hAnsi="Arial" w:cs="Arial"/>
          <w:sz w:val="22"/>
          <w:szCs w:val="22"/>
        </w:rPr>
        <w:t xml:space="preserve">se na svém zasedání dne </w:t>
      </w:r>
      <w:r w:rsidR="00F5193F">
        <w:rPr>
          <w:rFonts w:ascii="Arial" w:hAnsi="Arial" w:cs="Arial"/>
          <w:sz w:val="22"/>
          <w:szCs w:val="22"/>
        </w:rPr>
        <w:t>1.9.2025</w:t>
      </w:r>
      <w:bookmarkStart w:id="0" w:name="_GoBack"/>
      <w:bookmarkEnd w:id="0"/>
      <w:r w:rsidR="00C46E45" w:rsidRPr="00C46E45">
        <w:rPr>
          <w:rFonts w:ascii="Arial" w:hAnsi="Arial" w:cs="Arial"/>
          <w:sz w:val="22"/>
          <w:szCs w:val="22"/>
        </w:rPr>
        <w:t xml:space="preserve"> </w:t>
      </w:r>
      <w:r w:rsidRPr="00C46E45">
        <w:rPr>
          <w:rFonts w:ascii="Arial" w:hAnsi="Arial" w:cs="Arial"/>
          <w:sz w:val="22"/>
          <w:szCs w:val="22"/>
        </w:rPr>
        <w:t>usneslo vydat na základě ust</w:t>
      </w:r>
      <w:r w:rsidR="00C46E45" w:rsidRPr="00C46E45">
        <w:rPr>
          <w:rFonts w:ascii="Arial" w:hAnsi="Arial" w:cs="Arial"/>
          <w:sz w:val="22"/>
          <w:szCs w:val="22"/>
        </w:rPr>
        <w:t xml:space="preserve">anovení </w:t>
      </w:r>
      <w:r w:rsidRPr="00C46E45">
        <w:rPr>
          <w:rFonts w:ascii="Arial" w:hAnsi="Arial" w:cs="Arial"/>
          <w:sz w:val="22"/>
          <w:szCs w:val="22"/>
        </w:rPr>
        <w:t>§ 10 písm. b),</w:t>
      </w:r>
      <w:r w:rsidR="00C46E45" w:rsidRPr="00C46E45">
        <w:rPr>
          <w:rFonts w:ascii="Arial" w:hAnsi="Arial" w:cs="Arial"/>
          <w:sz w:val="22"/>
          <w:szCs w:val="22"/>
        </w:rPr>
        <w:t xml:space="preserve"> </w:t>
      </w:r>
      <w:r w:rsidRPr="00C46E45">
        <w:rPr>
          <w:rFonts w:ascii="Arial" w:hAnsi="Arial" w:cs="Arial"/>
          <w:sz w:val="22"/>
          <w:szCs w:val="22"/>
        </w:rPr>
        <w:t xml:space="preserve">§ 84 odst. 2 písm. h) zákona č. 128/2000 Sb., o obcích (obecní zřízení), ve znění pozdějších předpisů, tuto obecně závaznou vyhlášku: </w:t>
      </w:r>
    </w:p>
    <w:p w14:paraId="5BFC8F68" w14:textId="77777777" w:rsidR="0071350B" w:rsidRPr="00C46E45" w:rsidRDefault="0071350B" w:rsidP="00C46E45">
      <w:pPr>
        <w:jc w:val="both"/>
        <w:rPr>
          <w:rFonts w:ascii="Arial" w:hAnsi="Arial" w:cs="Arial"/>
          <w:sz w:val="22"/>
          <w:szCs w:val="22"/>
        </w:rPr>
      </w:pPr>
    </w:p>
    <w:p w14:paraId="031667DF" w14:textId="77777777" w:rsidR="0071350B" w:rsidRPr="00C46E45" w:rsidRDefault="0071350B" w:rsidP="00C46E45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C46E45">
        <w:rPr>
          <w:rFonts w:ascii="Arial" w:hAnsi="Arial" w:cs="Arial"/>
          <w:b/>
          <w:bCs/>
          <w:sz w:val="22"/>
          <w:szCs w:val="22"/>
        </w:rPr>
        <w:t>Čl. 1</w:t>
      </w:r>
    </w:p>
    <w:p w14:paraId="0D9B7662" w14:textId="77777777" w:rsidR="0071350B" w:rsidRPr="00C46E45" w:rsidRDefault="0071350B" w:rsidP="00C46E45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C46E45">
        <w:rPr>
          <w:rFonts w:ascii="Arial" w:hAnsi="Arial" w:cs="Arial"/>
          <w:b/>
          <w:bCs/>
          <w:sz w:val="22"/>
          <w:szCs w:val="22"/>
        </w:rPr>
        <w:t>Podmínky pro pořádání, průběh a ukončení veřejnosti přístupných sportovních               a kulturních podniků, tanečních zábav a diskoték a jiných kulturních podniků</w:t>
      </w:r>
    </w:p>
    <w:p w14:paraId="20195311" w14:textId="77777777" w:rsidR="0071350B" w:rsidRPr="00C46E45" w:rsidRDefault="0071350B" w:rsidP="00B01366">
      <w:pPr>
        <w:pStyle w:val="Hlava"/>
        <w:spacing w:before="0" w:line="120" w:lineRule="auto"/>
        <w:rPr>
          <w:rFonts w:ascii="Arial" w:hAnsi="Arial" w:cs="Arial"/>
          <w:b/>
          <w:bCs/>
          <w:sz w:val="22"/>
          <w:szCs w:val="22"/>
        </w:rPr>
      </w:pPr>
    </w:p>
    <w:p w14:paraId="069465E8" w14:textId="1D84169F" w:rsidR="0071350B" w:rsidRPr="00C46E45" w:rsidRDefault="0071350B" w:rsidP="00C46E45">
      <w:pPr>
        <w:pStyle w:val="Zkladntext"/>
        <w:tabs>
          <w:tab w:val="num" w:pos="993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>Veřejnosti přístupné sportovní a kulturní podniky, včetně tanečních zábav a diskoték,</w:t>
      </w:r>
      <w:r w:rsidR="00C46E45">
        <w:rPr>
          <w:rFonts w:ascii="Arial" w:hAnsi="Arial" w:cs="Arial"/>
          <w:sz w:val="22"/>
          <w:szCs w:val="22"/>
        </w:rPr>
        <w:t xml:space="preserve"> </w:t>
      </w:r>
      <w:r w:rsidRPr="00C46E45">
        <w:rPr>
          <w:rFonts w:ascii="Arial" w:hAnsi="Arial" w:cs="Arial"/>
          <w:sz w:val="22"/>
          <w:szCs w:val="22"/>
        </w:rPr>
        <w:t>lze provozovat pouze v době od</w:t>
      </w:r>
      <w:r w:rsidR="00C46E45" w:rsidRPr="00C46E45">
        <w:rPr>
          <w:rFonts w:ascii="Arial" w:hAnsi="Arial" w:cs="Arial"/>
          <w:sz w:val="22"/>
          <w:szCs w:val="22"/>
        </w:rPr>
        <w:t xml:space="preserve"> 0</w:t>
      </w:r>
      <w:r w:rsidR="00AB470F">
        <w:rPr>
          <w:rFonts w:ascii="Arial" w:hAnsi="Arial" w:cs="Arial"/>
          <w:sz w:val="22"/>
          <w:szCs w:val="22"/>
        </w:rPr>
        <w:t>6</w:t>
      </w:r>
      <w:r w:rsidR="00C46E45" w:rsidRPr="00C46E45">
        <w:rPr>
          <w:rFonts w:ascii="Arial" w:hAnsi="Arial" w:cs="Arial"/>
          <w:sz w:val="22"/>
          <w:szCs w:val="22"/>
        </w:rPr>
        <w:t>:00</w:t>
      </w:r>
      <w:r w:rsidRPr="00C46E45">
        <w:rPr>
          <w:rFonts w:ascii="Arial" w:hAnsi="Arial" w:cs="Arial"/>
          <w:sz w:val="22"/>
          <w:szCs w:val="22"/>
        </w:rPr>
        <w:t xml:space="preserve"> do</w:t>
      </w:r>
      <w:r w:rsidR="00C46E45" w:rsidRPr="00C46E45">
        <w:rPr>
          <w:rFonts w:ascii="Arial" w:hAnsi="Arial" w:cs="Arial"/>
          <w:sz w:val="22"/>
          <w:szCs w:val="22"/>
        </w:rPr>
        <w:t xml:space="preserve"> 2</w:t>
      </w:r>
      <w:r w:rsidR="00AB470F">
        <w:rPr>
          <w:rFonts w:ascii="Arial" w:hAnsi="Arial" w:cs="Arial"/>
          <w:sz w:val="22"/>
          <w:szCs w:val="22"/>
        </w:rPr>
        <w:t>3</w:t>
      </w:r>
      <w:r w:rsidR="00C46E45" w:rsidRPr="00C46E45">
        <w:rPr>
          <w:rFonts w:ascii="Arial" w:hAnsi="Arial" w:cs="Arial"/>
          <w:sz w:val="22"/>
          <w:szCs w:val="22"/>
        </w:rPr>
        <w:t xml:space="preserve">:00 </w:t>
      </w:r>
      <w:r w:rsidRPr="00C46E45">
        <w:rPr>
          <w:rFonts w:ascii="Arial" w:hAnsi="Arial" w:cs="Arial"/>
          <w:sz w:val="22"/>
          <w:szCs w:val="22"/>
        </w:rPr>
        <w:t>hodin.</w:t>
      </w:r>
    </w:p>
    <w:p w14:paraId="7DAC3D02" w14:textId="77777777" w:rsidR="0071350B" w:rsidRPr="00C46E45" w:rsidRDefault="0071350B" w:rsidP="00C46E45">
      <w:pPr>
        <w:pStyle w:val="Zkladntextodsazen3"/>
        <w:ind w:firstLine="0"/>
        <w:rPr>
          <w:rFonts w:ascii="Arial" w:hAnsi="Arial" w:cs="Arial"/>
          <w:sz w:val="22"/>
          <w:szCs w:val="22"/>
        </w:rPr>
      </w:pPr>
    </w:p>
    <w:p w14:paraId="53AD60E0" w14:textId="77777777" w:rsidR="0071350B" w:rsidRPr="00C46E45" w:rsidRDefault="0071350B" w:rsidP="00C46E45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C46E45">
        <w:rPr>
          <w:rFonts w:ascii="Arial" w:hAnsi="Arial" w:cs="Arial"/>
          <w:b/>
          <w:bCs w:val="0"/>
          <w:sz w:val="22"/>
          <w:szCs w:val="22"/>
        </w:rPr>
        <w:t>Čl. 2</w:t>
      </w:r>
    </w:p>
    <w:p w14:paraId="30645F35" w14:textId="03B836F0" w:rsidR="0071350B" w:rsidRDefault="0071350B" w:rsidP="00B01366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C46E45">
        <w:rPr>
          <w:rFonts w:ascii="Arial" w:hAnsi="Arial" w:cs="Arial"/>
          <w:b/>
          <w:bCs w:val="0"/>
          <w:sz w:val="22"/>
          <w:szCs w:val="22"/>
        </w:rPr>
        <w:t>Oznamovací povinnost</w:t>
      </w:r>
    </w:p>
    <w:p w14:paraId="36FF43F6" w14:textId="77777777" w:rsidR="00B01366" w:rsidRPr="00C46E45" w:rsidRDefault="00B01366" w:rsidP="00B01366">
      <w:pPr>
        <w:pStyle w:val="Zkladntextodsazen3"/>
        <w:spacing w:line="120" w:lineRule="auto"/>
        <w:ind w:left="539" w:firstLine="0"/>
        <w:jc w:val="center"/>
        <w:rPr>
          <w:rFonts w:ascii="Arial" w:hAnsi="Arial" w:cs="Arial"/>
          <w:b/>
          <w:bCs w:val="0"/>
          <w:sz w:val="22"/>
          <w:szCs w:val="22"/>
        </w:rPr>
      </w:pPr>
    </w:p>
    <w:p w14:paraId="15A5440E" w14:textId="48F52AB4" w:rsidR="0071350B" w:rsidRDefault="0071350B" w:rsidP="00C46E45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>Pořadatel podniku uvedeného v odst. 1 je povinen oznámit nejméně</w:t>
      </w:r>
      <w:r w:rsidR="00C46E45" w:rsidRPr="00C46E45">
        <w:rPr>
          <w:rFonts w:ascii="Arial" w:hAnsi="Arial" w:cs="Arial"/>
          <w:sz w:val="22"/>
          <w:szCs w:val="22"/>
        </w:rPr>
        <w:t xml:space="preserve"> </w:t>
      </w:r>
      <w:r w:rsidR="00AB470F">
        <w:rPr>
          <w:rFonts w:ascii="Arial" w:hAnsi="Arial" w:cs="Arial"/>
          <w:sz w:val="22"/>
          <w:szCs w:val="22"/>
        </w:rPr>
        <w:t>5</w:t>
      </w:r>
      <w:r w:rsidR="00C46E45" w:rsidRPr="00C46E45">
        <w:rPr>
          <w:rFonts w:ascii="Arial" w:hAnsi="Arial" w:cs="Arial"/>
          <w:sz w:val="22"/>
          <w:szCs w:val="22"/>
        </w:rPr>
        <w:t xml:space="preserve"> </w:t>
      </w:r>
      <w:r w:rsidRPr="00C46E45">
        <w:rPr>
          <w:rFonts w:ascii="Arial" w:hAnsi="Arial" w:cs="Arial"/>
          <w:sz w:val="22"/>
          <w:szCs w:val="22"/>
        </w:rPr>
        <w:t>dnů před jeho konáním Obecnímu úřadu</w:t>
      </w:r>
      <w:r w:rsidR="00C46E45" w:rsidRPr="00C46E45">
        <w:rPr>
          <w:rFonts w:ascii="Arial" w:hAnsi="Arial" w:cs="Arial"/>
          <w:sz w:val="22"/>
          <w:szCs w:val="22"/>
        </w:rPr>
        <w:t xml:space="preserve"> </w:t>
      </w:r>
      <w:r w:rsidR="00AB470F">
        <w:rPr>
          <w:rFonts w:ascii="Arial" w:hAnsi="Arial" w:cs="Arial"/>
          <w:sz w:val="22"/>
          <w:szCs w:val="22"/>
        </w:rPr>
        <w:t>Výčapy</w:t>
      </w:r>
      <w:r w:rsidRPr="00C46E45">
        <w:rPr>
          <w:rFonts w:ascii="Arial" w:hAnsi="Arial" w:cs="Arial"/>
          <w:sz w:val="22"/>
          <w:szCs w:val="22"/>
        </w:rPr>
        <w:t>:</w:t>
      </w:r>
    </w:p>
    <w:p w14:paraId="1D8287DC" w14:textId="77777777" w:rsidR="00C46E45" w:rsidRPr="00C46E45" w:rsidRDefault="00C46E45" w:rsidP="00C46E45">
      <w:pPr>
        <w:pStyle w:val="Zkladntextodsazen2"/>
        <w:spacing w:line="120" w:lineRule="auto"/>
        <w:ind w:left="0" w:firstLine="0"/>
        <w:rPr>
          <w:rFonts w:ascii="Arial" w:hAnsi="Arial" w:cs="Arial"/>
          <w:sz w:val="22"/>
          <w:szCs w:val="22"/>
        </w:rPr>
      </w:pPr>
    </w:p>
    <w:p w14:paraId="6253285E" w14:textId="24C9A65C" w:rsidR="0071350B" w:rsidRPr="00B01366" w:rsidRDefault="0071350B" w:rsidP="00B01366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463B4C13" w14:textId="3ECE0811" w:rsidR="00C46E45" w:rsidRPr="00B01366" w:rsidRDefault="0071350B" w:rsidP="00B01366">
      <w:pPr>
        <w:pStyle w:val="Zkladntext"/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 xml:space="preserve">označení druhu podniku (opakujících se podniků), dobu a místo konání včetně údaje    o jeho počátku a ukončení, </w:t>
      </w:r>
    </w:p>
    <w:p w14:paraId="15AFC2EF" w14:textId="17D106C3" w:rsidR="0071350B" w:rsidRPr="00B01366" w:rsidRDefault="0071350B" w:rsidP="00B01366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>předpokládaný počet účastníků tohoto podniku,</w:t>
      </w:r>
    </w:p>
    <w:p w14:paraId="36A0A09C" w14:textId="5FE62080" w:rsidR="0071350B" w:rsidRPr="00B01366" w:rsidRDefault="0071350B" w:rsidP="00B01366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 xml:space="preserve">počet osob zajišťujících pořadatelskou službu a způsob jejich označení, </w:t>
      </w:r>
    </w:p>
    <w:p w14:paraId="32E0DCBA" w14:textId="46120586" w:rsidR="0071350B" w:rsidRPr="00B01366" w:rsidRDefault="0071350B" w:rsidP="00B01366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>údaje o osobě pověřené pořadatelem podniku k osobní spolupráci s orgány veřejné moci, pokud pořadatel podniku tuto osobu určí,</w:t>
      </w:r>
    </w:p>
    <w:p w14:paraId="1CC1058B" w14:textId="4DC01AC3" w:rsidR="0071350B" w:rsidRPr="00B01366" w:rsidRDefault="0071350B" w:rsidP="00B01366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>údaje o osobách, které poskytly k užívání pozemek nebo stavbu, kde se má podnik konat,</w:t>
      </w:r>
    </w:p>
    <w:p w14:paraId="42FAF3D9" w14:textId="4511E41A" w:rsidR="0071350B" w:rsidRPr="00B01366" w:rsidRDefault="0071350B" w:rsidP="00B01366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>lhůtu, ve které zajistí úklid místa konání podniku, a způsob tohoto úklidu, jde-li           o</w:t>
      </w:r>
      <w:r w:rsidR="00C46E45" w:rsidRPr="00C46E45">
        <w:rPr>
          <w:rFonts w:ascii="Arial" w:hAnsi="Arial" w:cs="Arial"/>
          <w:sz w:val="22"/>
          <w:szCs w:val="22"/>
        </w:rPr>
        <w:t> </w:t>
      </w:r>
      <w:r w:rsidRPr="00C46E45">
        <w:rPr>
          <w:rFonts w:ascii="Arial" w:hAnsi="Arial" w:cs="Arial"/>
          <w:sz w:val="22"/>
          <w:szCs w:val="22"/>
        </w:rPr>
        <w:t>místa, která nejsou určena a zřízena pro pořádání uvedených podniků,</w:t>
      </w:r>
    </w:p>
    <w:p w14:paraId="611F3C7B" w14:textId="426A935C" w:rsidR="0071350B" w:rsidRPr="00B01366" w:rsidRDefault="0071350B" w:rsidP="00B01366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>způsob zajištění obecných povinností při nakládání s odpady vzniklými při pořádání akce</w:t>
      </w:r>
      <w:r w:rsidRPr="00C46E45">
        <w:rPr>
          <w:rFonts w:ascii="Arial" w:hAnsi="Arial" w:cs="Arial"/>
          <w:sz w:val="22"/>
          <w:szCs w:val="22"/>
          <w:vertAlign w:val="superscript"/>
        </w:rPr>
        <w:t xml:space="preserve"> 1)</w:t>
      </w:r>
      <w:r w:rsidRPr="00C46E45">
        <w:rPr>
          <w:rFonts w:ascii="Arial" w:hAnsi="Arial" w:cs="Arial"/>
          <w:sz w:val="22"/>
          <w:szCs w:val="22"/>
        </w:rPr>
        <w:t>,</w:t>
      </w:r>
    </w:p>
    <w:p w14:paraId="06602636" w14:textId="77777777" w:rsidR="0071350B" w:rsidRPr="00C46E45" w:rsidRDefault="0071350B" w:rsidP="00C46E4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46E45">
        <w:rPr>
          <w:rFonts w:ascii="Arial" w:hAnsi="Arial" w:cs="Arial"/>
          <w:sz w:val="22"/>
          <w:szCs w:val="22"/>
        </w:rPr>
        <w:t>způsob zajištění podmínek stanovených zvláštními právními předpisy v oblasti požární ochrany</w:t>
      </w:r>
      <w:r w:rsidRPr="00C46E45">
        <w:rPr>
          <w:rFonts w:ascii="Arial" w:hAnsi="Arial" w:cs="Arial"/>
          <w:sz w:val="22"/>
          <w:szCs w:val="22"/>
          <w:vertAlign w:val="superscript"/>
        </w:rPr>
        <w:t>2)</w:t>
      </w:r>
      <w:r w:rsidR="00CA3DAA" w:rsidRPr="00C46E45">
        <w:rPr>
          <w:rFonts w:ascii="Arial" w:hAnsi="Arial" w:cs="Arial"/>
          <w:sz w:val="22"/>
          <w:szCs w:val="22"/>
        </w:rPr>
        <w:t>.</w:t>
      </w:r>
    </w:p>
    <w:p w14:paraId="31A68BD5" w14:textId="77777777" w:rsidR="0071350B" w:rsidRPr="00C46E45" w:rsidRDefault="0071350B" w:rsidP="00C46E45">
      <w:pPr>
        <w:jc w:val="both"/>
        <w:rPr>
          <w:rFonts w:ascii="Arial" w:hAnsi="Arial" w:cs="Arial"/>
          <w:sz w:val="22"/>
          <w:szCs w:val="22"/>
        </w:rPr>
      </w:pPr>
    </w:p>
    <w:p w14:paraId="3AA8E981" w14:textId="7089FF66" w:rsidR="00B01366" w:rsidRPr="007B559C" w:rsidRDefault="00B01366" w:rsidP="00B01366">
      <w:pPr>
        <w:jc w:val="center"/>
        <w:rPr>
          <w:rFonts w:ascii="Arial" w:hAnsi="Arial" w:cs="Arial"/>
          <w:b/>
          <w:sz w:val="22"/>
          <w:szCs w:val="22"/>
        </w:rPr>
      </w:pPr>
      <w:r w:rsidRPr="007B559C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7D12D3A0" w14:textId="77777777" w:rsidR="00B01366" w:rsidRDefault="00B01366" w:rsidP="00B01366">
      <w:pPr>
        <w:jc w:val="center"/>
        <w:rPr>
          <w:rFonts w:ascii="Arial" w:hAnsi="Arial" w:cs="Arial"/>
          <w:b/>
          <w:sz w:val="22"/>
          <w:szCs w:val="22"/>
        </w:rPr>
      </w:pPr>
      <w:r w:rsidRPr="007B559C">
        <w:rPr>
          <w:rFonts w:ascii="Arial" w:hAnsi="Arial" w:cs="Arial"/>
          <w:b/>
          <w:sz w:val="22"/>
          <w:szCs w:val="22"/>
        </w:rPr>
        <w:t>Zrušovací ustanovení</w:t>
      </w:r>
    </w:p>
    <w:p w14:paraId="0FBD5614" w14:textId="77777777" w:rsidR="00B01366" w:rsidRPr="007B559C" w:rsidRDefault="00B01366" w:rsidP="00B01366">
      <w:pPr>
        <w:spacing w:line="120" w:lineRule="auto"/>
        <w:jc w:val="center"/>
        <w:rPr>
          <w:rFonts w:ascii="Arial" w:hAnsi="Arial" w:cs="Arial"/>
          <w:b/>
          <w:sz w:val="22"/>
          <w:szCs w:val="22"/>
        </w:rPr>
      </w:pPr>
    </w:p>
    <w:p w14:paraId="564D9231" w14:textId="65F9FF37" w:rsidR="00B01366" w:rsidRPr="00B01366" w:rsidRDefault="00B01366" w:rsidP="00B01366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 w:rsidRPr="00B01366">
        <w:rPr>
          <w:rFonts w:ascii="Arial" w:hAnsi="Arial" w:cs="Arial"/>
          <w:sz w:val="22"/>
          <w:szCs w:val="22"/>
        </w:rPr>
        <w:t>Zrušuje se obecně závazná vyhláška</w:t>
      </w:r>
      <w:r w:rsidRPr="00B01366">
        <w:rPr>
          <w:rFonts w:ascii="Arial" w:hAnsi="Arial" w:cs="Arial"/>
          <w:color w:val="000000" w:themeColor="text1"/>
          <w:sz w:val="22"/>
          <w:szCs w:val="22"/>
        </w:rPr>
        <w:t xml:space="preserve"> č. 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B01366">
        <w:rPr>
          <w:rFonts w:ascii="Arial" w:hAnsi="Arial" w:cs="Arial"/>
          <w:color w:val="000000" w:themeColor="text1"/>
          <w:sz w:val="22"/>
          <w:szCs w:val="22"/>
        </w:rPr>
        <w:t>/20</w:t>
      </w:r>
      <w:r w:rsidR="00AB470F">
        <w:rPr>
          <w:rFonts w:ascii="Arial" w:hAnsi="Arial" w:cs="Arial"/>
          <w:color w:val="000000" w:themeColor="text1"/>
          <w:sz w:val="22"/>
          <w:szCs w:val="22"/>
        </w:rPr>
        <w:t>16</w:t>
      </w:r>
      <w:r w:rsidRPr="00B0136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01366">
        <w:rPr>
          <w:rFonts w:ascii="Arial" w:hAnsi="Arial" w:cs="Arial"/>
          <w:sz w:val="22"/>
          <w:szCs w:val="22"/>
        </w:rPr>
        <w:t>o stanovení podmínek pro pořádání, průběh a</w:t>
      </w:r>
      <w:r>
        <w:rPr>
          <w:rFonts w:ascii="Arial" w:hAnsi="Arial" w:cs="Arial"/>
          <w:sz w:val="22"/>
          <w:szCs w:val="22"/>
        </w:rPr>
        <w:t> </w:t>
      </w:r>
      <w:r w:rsidRPr="00B01366">
        <w:rPr>
          <w:rFonts w:ascii="Arial" w:hAnsi="Arial" w:cs="Arial"/>
          <w:sz w:val="22"/>
          <w:szCs w:val="22"/>
        </w:rPr>
        <w:t xml:space="preserve">ukončení veřejnosti přístupných </w:t>
      </w:r>
      <w:r w:rsidR="00AB470F">
        <w:rPr>
          <w:rFonts w:ascii="Arial" w:hAnsi="Arial" w:cs="Arial"/>
          <w:sz w:val="22"/>
          <w:szCs w:val="22"/>
        </w:rPr>
        <w:t xml:space="preserve">sportovních a kulturních podniků, včetně </w:t>
      </w:r>
      <w:r w:rsidRPr="00B01366">
        <w:rPr>
          <w:rFonts w:ascii="Arial" w:hAnsi="Arial" w:cs="Arial"/>
          <w:sz w:val="22"/>
          <w:szCs w:val="22"/>
        </w:rPr>
        <w:t>tanečních zábav</w:t>
      </w:r>
      <w:r>
        <w:rPr>
          <w:rFonts w:ascii="Arial" w:hAnsi="Arial" w:cs="Arial"/>
          <w:sz w:val="22"/>
          <w:szCs w:val="22"/>
        </w:rPr>
        <w:t xml:space="preserve">, </w:t>
      </w:r>
      <w:r w:rsidRPr="00B01366">
        <w:rPr>
          <w:rFonts w:ascii="Arial" w:hAnsi="Arial" w:cs="Arial"/>
          <w:sz w:val="22"/>
          <w:szCs w:val="22"/>
        </w:rPr>
        <w:t>diskoték a jiných kulturních podnik</w:t>
      </w:r>
      <w:r>
        <w:rPr>
          <w:rFonts w:ascii="Arial" w:hAnsi="Arial" w:cs="Arial"/>
          <w:sz w:val="22"/>
          <w:szCs w:val="22"/>
        </w:rPr>
        <w:t>ů</w:t>
      </w:r>
      <w:r w:rsidR="00AB470F">
        <w:rPr>
          <w:rFonts w:ascii="Arial" w:hAnsi="Arial" w:cs="Arial"/>
          <w:sz w:val="22"/>
          <w:szCs w:val="22"/>
        </w:rPr>
        <w:t xml:space="preserve"> v rozsahu nezbytném</w:t>
      </w:r>
      <w:r>
        <w:rPr>
          <w:rFonts w:ascii="Arial" w:hAnsi="Arial" w:cs="Arial"/>
          <w:sz w:val="22"/>
          <w:szCs w:val="22"/>
        </w:rPr>
        <w:t xml:space="preserve"> </w:t>
      </w:r>
      <w:r w:rsidRPr="00B01366">
        <w:rPr>
          <w:rFonts w:ascii="Arial" w:hAnsi="Arial" w:cs="Arial"/>
          <w:sz w:val="22"/>
          <w:szCs w:val="22"/>
        </w:rPr>
        <w:t>k zajištění veřejného pořád</w:t>
      </w:r>
      <w:r>
        <w:rPr>
          <w:rFonts w:ascii="Arial" w:hAnsi="Arial" w:cs="Arial"/>
          <w:sz w:val="22"/>
          <w:szCs w:val="22"/>
        </w:rPr>
        <w:t>ku</w:t>
      </w:r>
      <w:r w:rsidRPr="00B01366">
        <w:rPr>
          <w:rFonts w:ascii="Arial" w:hAnsi="Arial" w:cs="Arial"/>
          <w:sz w:val="22"/>
          <w:szCs w:val="22"/>
        </w:rPr>
        <w:t xml:space="preserve">, ze dne </w:t>
      </w:r>
      <w:r w:rsidR="00AB470F">
        <w:rPr>
          <w:rFonts w:ascii="Arial" w:hAnsi="Arial" w:cs="Arial"/>
          <w:sz w:val="22"/>
          <w:szCs w:val="22"/>
        </w:rPr>
        <w:t>29</w:t>
      </w:r>
      <w:r w:rsidRPr="00B01366">
        <w:rPr>
          <w:rFonts w:ascii="Arial" w:hAnsi="Arial" w:cs="Arial"/>
          <w:sz w:val="22"/>
          <w:szCs w:val="22"/>
        </w:rPr>
        <w:t xml:space="preserve">. </w:t>
      </w:r>
      <w:r w:rsidR="00AB470F">
        <w:rPr>
          <w:rFonts w:ascii="Arial" w:hAnsi="Arial" w:cs="Arial"/>
          <w:sz w:val="22"/>
          <w:szCs w:val="22"/>
        </w:rPr>
        <w:t>8</w:t>
      </w:r>
      <w:r w:rsidRPr="00B01366">
        <w:rPr>
          <w:rFonts w:ascii="Arial" w:hAnsi="Arial" w:cs="Arial"/>
          <w:sz w:val="22"/>
          <w:szCs w:val="22"/>
        </w:rPr>
        <w:t>. 20</w:t>
      </w:r>
      <w:r w:rsidR="00AB470F">
        <w:rPr>
          <w:rFonts w:ascii="Arial" w:hAnsi="Arial" w:cs="Arial"/>
          <w:sz w:val="22"/>
          <w:szCs w:val="22"/>
        </w:rPr>
        <w:t>16</w:t>
      </w:r>
      <w:r w:rsidRPr="00B01366">
        <w:rPr>
          <w:rFonts w:ascii="Arial" w:hAnsi="Arial" w:cs="Arial"/>
          <w:sz w:val="22"/>
          <w:szCs w:val="22"/>
        </w:rPr>
        <w:t>.</w:t>
      </w:r>
    </w:p>
    <w:p w14:paraId="78EE3F62" w14:textId="77777777" w:rsidR="00B01366" w:rsidRPr="007B559C" w:rsidRDefault="00B01366" w:rsidP="00B01366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67028DC8" w14:textId="01EDFF24" w:rsidR="00B01366" w:rsidRPr="007B559C" w:rsidRDefault="00B01366" w:rsidP="00B01366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B559C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6806232C" w14:textId="77777777" w:rsidR="00B01366" w:rsidRPr="007B559C" w:rsidRDefault="00B01366" w:rsidP="00B01366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B559C">
        <w:rPr>
          <w:rFonts w:ascii="Arial" w:hAnsi="Arial" w:cs="Arial"/>
          <w:b/>
          <w:sz w:val="22"/>
          <w:szCs w:val="22"/>
        </w:rPr>
        <w:t>Účinnost</w:t>
      </w:r>
    </w:p>
    <w:p w14:paraId="4E802FF1" w14:textId="77777777" w:rsidR="00B01366" w:rsidRPr="0071350B" w:rsidRDefault="00B01366" w:rsidP="00B01366">
      <w:pPr>
        <w:pStyle w:val="Zkladntext"/>
        <w:spacing w:after="0" w:line="120" w:lineRule="auto"/>
        <w:jc w:val="center"/>
        <w:rPr>
          <w:rFonts w:ascii="Arial" w:hAnsi="Arial" w:cs="Arial"/>
          <w:b/>
          <w:sz w:val="22"/>
          <w:szCs w:val="22"/>
        </w:rPr>
      </w:pPr>
    </w:p>
    <w:p w14:paraId="41CDA2FC" w14:textId="6F7A0248" w:rsidR="00B01366" w:rsidRPr="00B01366" w:rsidRDefault="00B01366" w:rsidP="00B01366">
      <w:pPr>
        <w:jc w:val="center"/>
        <w:rPr>
          <w:rFonts w:ascii="Arial" w:hAnsi="Arial" w:cs="Arial"/>
          <w:sz w:val="22"/>
          <w:szCs w:val="22"/>
        </w:rPr>
      </w:pPr>
      <w:r w:rsidRPr="004152FF">
        <w:rPr>
          <w:rFonts w:ascii="Arial" w:hAnsi="Arial" w:cs="Arial"/>
          <w:sz w:val="22"/>
          <w:szCs w:val="22"/>
        </w:rPr>
        <w:t>Tato</w:t>
      </w:r>
      <w:r>
        <w:rPr>
          <w:rFonts w:ascii="Arial" w:hAnsi="Arial" w:cs="Arial"/>
          <w:sz w:val="22"/>
          <w:szCs w:val="22"/>
        </w:rPr>
        <w:t xml:space="preserve"> obecně závazná</w:t>
      </w:r>
      <w:r w:rsidRPr="004152FF">
        <w:rPr>
          <w:rFonts w:ascii="Arial" w:hAnsi="Arial" w:cs="Arial"/>
          <w:sz w:val="22"/>
          <w:szCs w:val="22"/>
        </w:rPr>
        <w:t xml:space="preserve"> vyhláška nabývá účinnosti</w:t>
      </w:r>
      <w:r>
        <w:rPr>
          <w:rFonts w:ascii="Arial" w:hAnsi="Arial" w:cs="Arial"/>
          <w:sz w:val="22"/>
          <w:szCs w:val="22"/>
        </w:rPr>
        <w:t xml:space="preserve"> </w:t>
      </w:r>
      <w:r w:rsidRPr="004152FF">
        <w:rPr>
          <w:rFonts w:ascii="Arial" w:hAnsi="Arial" w:cs="Arial"/>
          <w:sz w:val="22"/>
          <w:szCs w:val="22"/>
        </w:rPr>
        <w:t>patnáct</w:t>
      </w:r>
      <w:r>
        <w:rPr>
          <w:rFonts w:ascii="Arial" w:hAnsi="Arial" w:cs="Arial"/>
          <w:sz w:val="22"/>
          <w:szCs w:val="22"/>
        </w:rPr>
        <w:t>ým</w:t>
      </w:r>
      <w:r w:rsidRPr="004152FF">
        <w:rPr>
          <w:rFonts w:ascii="Arial" w:hAnsi="Arial" w:cs="Arial"/>
          <w:sz w:val="22"/>
          <w:szCs w:val="22"/>
        </w:rPr>
        <w:t xml:space="preserve"> dn</w:t>
      </w:r>
      <w:r>
        <w:rPr>
          <w:rFonts w:ascii="Arial" w:hAnsi="Arial" w:cs="Arial"/>
          <w:sz w:val="22"/>
          <w:szCs w:val="22"/>
        </w:rPr>
        <w:t xml:space="preserve">em po </w:t>
      </w:r>
      <w:r w:rsidRPr="004152FF">
        <w:rPr>
          <w:rFonts w:ascii="Arial" w:hAnsi="Arial" w:cs="Arial"/>
          <w:sz w:val="22"/>
          <w:szCs w:val="22"/>
        </w:rPr>
        <w:t>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01366" w14:paraId="7DD4C385" w14:textId="77777777" w:rsidTr="00F5432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D0F9FB" w14:textId="184BD7A9" w:rsidR="00B01366" w:rsidRDefault="00AB470F" w:rsidP="00F54320">
            <w:pPr>
              <w:pStyle w:val="PodpisovePole"/>
            </w:pPr>
            <w:r>
              <w:t>Zdeněk Voltr</w:t>
            </w:r>
            <w:r w:rsidR="00B01366">
              <w:t xml:space="preserve"> v. r.</w:t>
            </w:r>
            <w:r w:rsidR="00B01366">
              <w:br/>
              <w:t xml:space="preserve"> starosta</w:t>
            </w:r>
          </w:p>
          <w:p w14:paraId="08F27405" w14:textId="77777777" w:rsidR="00B01366" w:rsidRDefault="00B01366" w:rsidP="00F5432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AF4898" w14:textId="102CE14D" w:rsidR="00B01366" w:rsidRDefault="00AB470F" w:rsidP="00F54320">
            <w:pPr>
              <w:pStyle w:val="PodpisovePole"/>
            </w:pPr>
            <w:r>
              <w:t>Jaroslav Kuchař</w:t>
            </w:r>
            <w:r w:rsidR="00B01366">
              <w:t xml:space="preserve"> v. r.</w:t>
            </w:r>
            <w:r w:rsidR="00B01366">
              <w:br/>
              <w:t xml:space="preserve"> místostarosta</w:t>
            </w:r>
          </w:p>
          <w:p w14:paraId="58598875" w14:textId="77777777" w:rsidR="00B01366" w:rsidRDefault="00B01366" w:rsidP="00F54320">
            <w:pPr>
              <w:pStyle w:val="PodpisovePole"/>
            </w:pPr>
          </w:p>
        </w:tc>
      </w:tr>
    </w:tbl>
    <w:p w14:paraId="7405D58D" w14:textId="4ED945E3" w:rsidR="0071350B" w:rsidRPr="00C46E45" w:rsidRDefault="00B01366" w:rsidP="00C46E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1EDE67AE" w14:textId="77777777" w:rsidR="0071350B" w:rsidRPr="00B01366" w:rsidRDefault="0071350B" w:rsidP="00C46E45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 w:rsidRPr="00B01366">
        <w:rPr>
          <w:rFonts w:ascii="Arial" w:hAnsi="Arial" w:cs="Arial"/>
          <w:sz w:val="18"/>
          <w:szCs w:val="18"/>
          <w:vertAlign w:val="superscript"/>
        </w:rPr>
        <w:t>1)</w:t>
      </w:r>
      <w:r w:rsidR="006E413B" w:rsidRPr="00B01366">
        <w:rPr>
          <w:rFonts w:ascii="Arial" w:hAnsi="Arial" w:cs="Arial"/>
          <w:sz w:val="18"/>
          <w:szCs w:val="18"/>
        </w:rPr>
        <w:t xml:space="preserve"> § 13 zákona č. 541/2020</w:t>
      </w:r>
      <w:r w:rsidRPr="00B01366">
        <w:rPr>
          <w:rFonts w:ascii="Arial" w:hAnsi="Arial" w:cs="Arial"/>
          <w:sz w:val="18"/>
          <w:szCs w:val="18"/>
        </w:rPr>
        <w:t xml:space="preserve"> Sb., o odpadech, ve znění pozdějších předpisů.</w:t>
      </w:r>
    </w:p>
    <w:p w14:paraId="553C2F96" w14:textId="77777777" w:rsidR="0024722A" w:rsidRPr="00B01366" w:rsidRDefault="0071350B" w:rsidP="00C46E45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 w:rsidRPr="00B01366">
        <w:rPr>
          <w:rFonts w:ascii="Arial" w:hAnsi="Arial" w:cs="Arial"/>
          <w:sz w:val="18"/>
          <w:szCs w:val="18"/>
          <w:vertAlign w:val="superscript"/>
        </w:rPr>
        <w:t xml:space="preserve">2) </w:t>
      </w:r>
      <w:r w:rsidRPr="00B01366">
        <w:rPr>
          <w:rFonts w:ascii="Arial" w:hAnsi="Arial" w:cs="Arial"/>
          <w:sz w:val="18"/>
          <w:szCs w:val="18"/>
        </w:rPr>
        <w:t>zákon č. 133/1985 Sb., o požární ochraně, ve znění pozdějších předpisů; obecně závazná vyhláška obce vydaná na základě § 29 odst. 1 písm. o) bod 2. zákona o požární ochraně; nařízení kraje vydané na základě § 27 odst. 2 písm. b) bod 5. zákona o požární ochraně.</w:t>
      </w:r>
      <w:r w:rsidR="0024722A" w:rsidRPr="00B01366">
        <w:rPr>
          <w:rFonts w:ascii="Arial" w:hAnsi="Arial" w:cs="Arial"/>
          <w:sz w:val="18"/>
          <w:szCs w:val="18"/>
        </w:rPr>
        <w:t xml:space="preserve"> </w:t>
      </w:r>
    </w:p>
    <w:sectPr w:rsidR="0024722A" w:rsidRPr="00B01366" w:rsidSect="00B01366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127458"/>
    <w:rsid w:val="0024722A"/>
    <w:rsid w:val="0025247E"/>
    <w:rsid w:val="002F264B"/>
    <w:rsid w:val="004152FF"/>
    <w:rsid w:val="004A5284"/>
    <w:rsid w:val="00641107"/>
    <w:rsid w:val="006C44F7"/>
    <w:rsid w:val="006E413B"/>
    <w:rsid w:val="0071350B"/>
    <w:rsid w:val="007E1DB2"/>
    <w:rsid w:val="00941F79"/>
    <w:rsid w:val="00A60704"/>
    <w:rsid w:val="00AB470F"/>
    <w:rsid w:val="00AE576A"/>
    <w:rsid w:val="00B01366"/>
    <w:rsid w:val="00B305C7"/>
    <w:rsid w:val="00BA1153"/>
    <w:rsid w:val="00C01D15"/>
    <w:rsid w:val="00C46E45"/>
    <w:rsid w:val="00CA3DAA"/>
    <w:rsid w:val="00DB4243"/>
    <w:rsid w:val="00F113AE"/>
    <w:rsid w:val="00F5193F"/>
    <w:rsid w:val="00F775B1"/>
    <w:rsid w:val="00FC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2EE5C"/>
  <w15:chartTrackingRefBased/>
  <w15:docId w15:val="{C84E6DA0-E29A-40B3-AAF2-8FA6C966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  <w:style w:type="character" w:customStyle="1" w:styleId="ZkladntextChar">
    <w:name w:val="Základní text Char"/>
    <w:basedOn w:val="Standardnpsmoodstavce"/>
    <w:link w:val="Zkladntext"/>
    <w:rsid w:val="00C46E45"/>
    <w:rPr>
      <w:sz w:val="24"/>
    </w:rPr>
  </w:style>
  <w:style w:type="paragraph" w:styleId="Odstavecseseznamem">
    <w:name w:val="List Paragraph"/>
    <w:basedOn w:val="Normln"/>
    <w:uiPriority w:val="34"/>
    <w:qFormat/>
    <w:rsid w:val="00C46E45"/>
    <w:pPr>
      <w:ind w:left="720"/>
      <w:contextualSpacing/>
    </w:pPr>
  </w:style>
  <w:style w:type="paragraph" w:customStyle="1" w:styleId="PodpisovePole">
    <w:name w:val="PodpisovePole"/>
    <w:basedOn w:val="Normln"/>
    <w:rsid w:val="00B01366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Účet Microsoft</cp:lastModifiedBy>
  <cp:revision>3</cp:revision>
  <cp:lastPrinted>2012-04-27T05:54:00Z</cp:lastPrinted>
  <dcterms:created xsi:type="dcterms:W3CDTF">2025-08-05T08:15:00Z</dcterms:created>
  <dcterms:modified xsi:type="dcterms:W3CDTF">2025-08-05T08:28:00Z</dcterms:modified>
</cp:coreProperties>
</file>