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1E75" w14:textId="77777777" w:rsidR="00694204" w:rsidRDefault="00694204" w:rsidP="00694204">
      <w:pPr>
        <w:spacing w:line="259" w:lineRule="auto"/>
      </w:pPr>
    </w:p>
    <w:tbl>
      <w:tblPr>
        <w:tblStyle w:val="TableGrid"/>
        <w:tblW w:w="7339" w:type="dxa"/>
        <w:tblInd w:w="1829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5352"/>
        <w:gridCol w:w="1987"/>
      </w:tblGrid>
      <w:tr w:rsidR="00694204" w14:paraId="6C83012D" w14:textId="77777777" w:rsidTr="00570C0A">
        <w:trPr>
          <w:trHeight w:val="918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Text2"/>
          <w:p w14:paraId="55CD6C65" w14:textId="77777777" w:rsidR="00694204" w:rsidRDefault="00694204" w:rsidP="00694204">
            <w:pPr>
              <w:rPr>
                <w:rFonts w:ascii="CKGinis" w:hAnsi="CKGinis"/>
                <w:sz w:val="72"/>
                <w:szCs w:val="72"/>
              </w:rPr>
            </w:pPr>
            <w:r>
              <w:rPr>
                <w:rFonts w:ascii="CKGinis" w:hAnsi="CKGinis"/>
                <w:sz w:val="72"/>
                <w:szCs w:val="72"/>
              </w:rPr>
              <w:fldChar w:fldCharType="begin" w:fldLock="1">
                <w:ffData>
                  <w:name w:val="Text2"/>
                  <w:enabled w:val="0"/>
                  <w:calcOnExit w:val="0"/>
                  <w:statusText w:type="text" w:val="MSWField: id_pisemnosti_car"/>
                  <w:textInput>
                    <w:default w:val="*MESUX000YQJM*"/>
                  </w:textInput>
                </w:ffData>
              </w:fldChar>
            </w:r>
            <w:r>
              <w:rPr>
                <w:rFonts w:ascii="CKGinis" w:hAnsi="CKGinis"/>
                <w:sz w:val="72"/>
                <w:szCs w:val="72"/>
              </w:rPr>
              <w:instrText xml:space="preserve">FORMTEXT </w:instrText>
            </w:r>
            <w:r>
              <w:rPr>
                <w:rFonts w:ascii="CKGinis" w:hAnsi="CKGinis"/>
                <w:sz w:val="72"/>
                <w:szCs w:val="72"/>
              </w:rPr>
            </w:r>
            <w:r>
              <w:rPr>
                <w:rFonts w:ascii="CKGinis" w:hAnsi="CKGinis"/>
                <w:sz w:val="72"/>
                <w:szCs w:val="72"/>
              </w:rPr>
              <w:fldChar w:fldCharType="separate"/>
            </w:r>
            <w:r>
              <w:rPr>
                <w:rFonts w:ascii="CKGinis" w:hAnsi="CKGinis"/>
                <w:sz w:val="72"/>
                <w:szCs w:val="72"/>
              </w:rPr>
              <w:t>*MESUX000YQJM*</w:t>
            </w:r>
            <w:r>
              <w:rPr>
                <w:rFonts w:ascii="CKGinis" w:hAnsi="CKGinis"/>
                <w:sz w:val="72"/>
                <w:szCs w:val="72"/>
              </w:rPr>
              <w:fldChar w:fldCharType="end"/>
            </w:r>
            <w:bookmarkEnd w:id="0"/>
          </w:p>
          <w:bookmarkStart w:id="1" w:name="Text16"/>
          <w:p w14:paraId="77CC926A" w14:textId="44C44006" w:rsidR="00694204" w:rsidRDefault="00694204" w:rsidP="00694204">
            <w:pPr>
              <w:spacing w:line="259" w:lineRule="auto"/>
            </w:pPr>
            <w:r w:rsidRPr="00E234D3">
              <w:rPr>
                <w:rFonts w:cs="Calibri"/>
              </w:rPr>
              <w:fldChar w:fldCharType="begin" w:fldLock="1">
                <w:ffData>
                  <w:name w:val="Text3"/>
                  <w:enabled w:val="0"/>
                  <w:calcOnExit w:val="0"/>
                  <w:statusText w:type="text" w:val="MSWField: id_pisemnosti"/>
                  <w:textInput>
                    <w:default w:val="MESUX000YQJM"/>
                  </w:textInput>
                </w:ffData>
              </w:fldChar>
            </w:r>
            <w:r w:rsidRPr="00E234D3">
              <w:rPr>
                <w:rFonts w:cs="Calibri"/>
              </w:rPr>
              <w:instrText xml:space="preserve">FORMTEXT </w:instrText>
            </w:r>
            <w:r w:rsidRPr="00E234D3">
              <w:rPr>
                <w:rFonts w:cs="Calibri"/>
              </w:rPr>
            </w:r>
            <w:r w:rsidRPr="00E234D3">
              <w:rPr>
                <w:rFonts w:cs="Calibri"/>
              </w:rPr>
              <w:fldChar w:fldCharType="separate"/>
            </w:r>
            <w:r w:rsidRPr="00E234D3">
              <w:rPr>
                <w:rFonts w:cs="Calibri"/>
              </w:rPr>
              <w:t>MESUX000YQJM</w:t>
            </w:r>
            <w:r w:rsidRPr="00E234D3">
              <w:rPr>
                <w:rFonts w:cs="Calibri"/>
              </w:rPr>
              <w:fldChar w:fldCharType="end"/>
            </w:r>
            <w:bookmarkEnd w:id="1"/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7E19F147" w14:textId="7873D123" w:rsidR="00694204" w:rsidRDefault="00694204" w:rsidP="00570C0A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č.j. SVO/3226/2023 </w:t>
            </w:r>
          </w:p>
          <w:p w14:paraId="444A2BE6" w14:textId="77777777" w:rsidR="00694204" w:rsidRDefault="00694204" w:rsidP="00570C0A">
            <w:pPr>
              <w:spacing w:line="259" w:lineRule="auto"/>
              <w:ind w:left="7" w:right="6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znak: 104.1  Sk. znak/lhůta: A/5 </w:t>
            </w:r>
          </w:p>
        </w:tc>
      </w:tr>
    </w:tbl>
    <w:p w14:paraId="78D10764" w14:textId="77777777" w:rsidR="00694204" w:rsidRDefault="00694204" w:rsidP="00694204">
      <w:pPr>
        <w:spacing w:line="259" w:lineRule="auto"/>
        <w:ind w:left="2479"/>
      </w:pPr>
      <w:r>
        <w:rPr>
          <w:rFonts w:ascii="Microsoft Sans Serif" w:eastAsia="Microsoft Sans Serif" w:hAnsi="Microsoft Sans Serif" w:cs="Microsoft Sans Serif"/>
          <w:sz w:val="123"/>
          <w:vertAlign w:val="subscript"/>
        </w:rPr>
        <w:t xml:space="preserve"> </w:t>
      </w:r>
    </w:p>
    <w:p w14:paraId="061584D6" w14:textId="77777777" w:rsidR="00694204" w:rsidRDefault="00694204" w:rsidP="00694204">
      <w:pPr>
        <w:spacing w:after="300" w:line="259" w:lineRule="auto"/>
        <w:ind w:left="37"/>
        <w:jc w:val="center"/>
      </w:pPr>
      <w:r>
        <w:rPr>
          <w:rFonts w:ascii="Impact" w:eastAsia="Impact" w:hAnsi="Impact" w:cs="Impact"/>
          <w:color w:val="0065CC"/>
        </w:rPr>
        <w:t xml:space="preserve"> </w:t>
      </w:r>
    </w:p>
    <w:p w14:paraId="0295C2D0" w14:textId="77777777" w:rsidR="00694204" w:rsidRPr="005634F9" w:rsidRDefault="00694204" w:rsidP="00694204">
      <w:pPr>
        <w:pStyle w:val="Nadpis1"/>
        <w:rPr>
          <w:sz w:val="44"/>
          <w:szCs w:val="44"/>
          <w:u w:val="single"/>
        </w:rPr>
      </w:pPr>
      <w:r w:rsidRPr="005634F9">
        <w:rPr>
          <w:color w:val="4472C4" w:themeColor="accent1"/>
          <w:sz w:val="44"/>
          <w:szCs w:val="44"/>
          <w:u w:val="single"/>
        </w:rPr>
        <w:t>MĚSTO SVOBODA NAD ÚPOU</w:t>
      </w:r>
      <w:r w:rsidRPr="005634F9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vertAlign w:val="subscript"/>
        </w:rPr>
        <w:t xml:space="preserve"> </w:t>
      </w:r>
    </w:p>
    <w:p w14:paraId="465F5A76" w14:textId="77777777" w:rsidR="00694204" w:rsidRDefault="00694204" w:rsidP="00694204">
      <w:pPr>
        <w:spacing w:line="259" w:lineRule="auto"/>
        <w:ind w:right="7"/>
        <w:jc w:val="center"/>
      </w:pPr>
      <w:r>
        <w:rPr>
          <w:b/>
          <w:sz w:val="28"/>
        </w:rPr>
        <w:t xml:space="preserve">Zastupitelstvo města </w:t>
      </w:r>
    </w:p>
    <w:p w14:paraId="43DACD03" w14:textId="6ECAB3E1" w:rsidR="00694204" w:rsidRDefault="00694204" w:rsidP="004330D7">
      <w:pPr>
        <w:spacing w:line="259" w:lineRule="auto"/>
        <w:ind w:left="80"/>
        <w:jc w:val="center"/>
      </w:pPr>
      <w:r>
        <w:rPr>
          <w:noProof/>
          <w:lang w:eastAsia="cs-CZ" w:bidi="ar-SA"/>
        </w:rPr>
        <w:drawing>
          <wp:inline distT="0" distB="0" distL="0" distR="0" wp14:anchorId="4B1DCAA7" wp14:editId="50F434F2">
            <wp:extent cx="527304" cy="536448"/>
            <wp:effectExtent l="0" t="0" r="0" b="0"/>
            <wp:docPr id="8587" name="Picture 8587" descr="Obsah obrázku umění, erbovní znak, symbol, grafický design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" name="Picture 8587" descr="Obsah obrázku umění, erbovní znak, symbol, grafický design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16B48312" w14:textId="7BF01176" w:rsidR="0094286F" w:rsidRDefault="00C37554">
      <w:pPr>
        <w:pStyle w:val="Nadpis1"/>
      </w:pPr>
      <w:r>
        <w:t>Obecně závazná vyhláška města SVOBODA NAD ÚPOU</w:t>
      </w:r>
      <w:r>
        <w:br/>
        <w:t>o místním poplatku za užívání veřejného prostranství</w:t>
      </w:r>
    </w:p>
    <w:p w14:paraId="2614FD77" w14:textId="25562238" w:rsidR="0094286F" w:rsidRDefault="00C37554">
      <w:pPr>
        <w:pStyle w:val="UvodniVeta"/>
      </w:pPr>
      <w:r>
        <w:t xml:space="preserve">Zastupitelstvo města SVOBODA NAD ÚPOU se na svém zasedání dne 18. prosince 2023 usneslo </w:t>
      </w:r>
      <w:r w:rsidR="008A6069">
        <w:rPr>
          <w:kern w:val="0"/>
        </w:rPr>
        <w:t>(usnesení č. ZM/</w:t>
      </w:r>
      <w:r w:rsidR="00FA132D">
        <w:rPr>
          <w:kern w:val="0"/>
        </w:rPr>
        <w:t>69</w:t>
      </w:r>
      <w:r w:rsidR="008A6069">
        <w:rPr>
          <w:kern w:val="0"/>
        </w:rPr>
        <w:t>/</w:t>
      </w:r>
      <w:r w:rsidR="00FA132D">
        <w:rPr>
          <w:kern w:val="0"/>
        </w:rPr>
        <w:t>7</w:t>
      </w:r>
      <w:r w:rsidR="008A6069">
        <w:rPr>
          <w:kern w:val="0"/>
        </w:rPr>
        <w:t>/2023</w:t>
      </w:r>
      <w:proofErr w:type="gramStart"/>
      <w:r w:rsidR="008A6069">
        <w:rPr>
          <w:kern w:val="0"/>
        </w:rPr>
        <w:t xml:space="preserve">)  </w:t>
      </w:r>
      <w:r>
        <w:t>vydat</w:t>
      </w:r>
      <w:proofErr w:type="gramEnd"/>
      <w:r>
        <w:t xml:space="preserve">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E4C935A" w14:textId="77777777" w:rsidR="0094286F" w:rsidRDefault="00C37554">
      <w:pPr>
        <w:pStyle w:val="Nadpis2"/>
      </w:pPr>
      <w:r>
        <w:t>Čl. 1</w:t>
      </w:r>
      <w:r>
        <w:br/>
        <w:t>Úvodní ustanovení</w:t>
      </w:r>
    </w:p>
    <w:p w14:paraId="2ABDA45C" w14:textId="77777777" w:rsidR="0094286F" w:rsidRDefault="00C37554">
      <w:pPr>
        <w:pStyle w:val="Odstavec"/>
        <w:numPr>
          <w:ilvl w:val="0"/>
          <w:numId w:val="1"/>
        </w:numPr>
      </w:pPr>
      <w:r>
        <w:t>Město SVOBODA NAD ÚPOU touto vyhláškou zavádí místní poplatek za užívání veřejného prostranství (dále jen „poplatek“).</w:t>
      </w:r>
    </w:p>
    <w:p w14:paraId="48572DE5" w14:textId="77777777" w:rsidR="0094286F" w:rsidRDefault="00C37554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5388872D" w14:textId="77777777" w:rsidR="0094286F" w:rsidRDefault="00C37554">
      <w:pPr>
        <w:pStyle w:val="Nadpis2"/>
      </w:pPr>
      <w:r>
        <w:t>Čl. 2</w:t>
      </w:r>
      <w:r>
        <w:br/>
        <w:t>Předmět poplatku a poplatník</w:t>
      </w:r>
    </w:p>
    <w:p w14:paraId="37B6B326" w14:textId="77777777" w:rsidR="0094286F" w:rsidRDefault="00C37554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7037E8F" w14:textId="77777777" w:rsidR="0094286F" w:rsidRDefault="00C37554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C1B3845" w14:textId="77777777" w:rsidR="0094286F" w:rsidRDefault="00C37554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B4AA6E1" w14:textId="77777777" w:rsidR="0094286F" w:rsidRDefault="00C37554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9F0CA3A" w14:textId="77777777" w:rsidR="0094286F" w:rsidRDefault="00C37554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58AC74C" w14:textId="77777777" w:rsidR="0094286F" w:rsidRDefault="00C37554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80C793C" w14:textId="77777777" w:rsidR="0094286F" w:rsidRDefault="00C37554">
      <w:pPr>
        <w:pStyle w:val="Odstavec"/>
        <w:numPr>
          <w:ilvl w:val="1"/>
          <w:numId w:val="1"/>
        </w:numPr>
      </w:pPr>
      <w:r>
        <w:lastRenderedPageBreak/>
        <w:t>provádění výkopových prací,</w:t>
      </w:r>
    </w:p>
    <w:p w14:paraId="1193EFB5" w14:textId="77777777" w:rsidR="0094286F" w:rsidRDefault="00C37554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35F9E6F" w14:textId="77777777" w:rsidR="0094286F" w:rsidRDefault="00C37554">
      <w:pPr>
        <w:pStyle w:val="Odstavec"/>
        <w:numPr>
          <w:ilvl w:val="1"/>
          <w:numId w:val="1"/>
        </w:numPr>
      </w:pPr>
      <w:r>
        <w:t>umístění skládek,</w:t>
      </w:r>
    </w:p>
    <w:p w14:paraId="364E048E" w14:textId="77777777" w:rsidR="0094286F" w:rsidRDefault="00C37554">
      <w:pPr>
        <w:pStyle w:val="Odstavec"/>
        <w:numPr>
          <w:ilvl w:val="1"/>
          <w:numId w:val="1"/>
        </w:numPr>
      </w:pPr>
      <w:r>
        <w:t>umístění zařízení cirkusů,</w:t>
      </w:r>
    </w:p>
    <w:p w14:paraId="6A119BB7" w14:textId="77777777" w:rsidR="0094286F" w:rsidRDefault="00C37554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08FBD68" w14:textId="77777777" w:rsidR="0094286F" w:rsidRDefault="00C37554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5621745" w14:textId="77777777" w:rsidR="0094286F" w:rsidRDefault="00C37554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F239FC2" w14:textId="77777777" w:rsidR="0094286F" w:rsidRDefault="00C37554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4B4D2AF" w14:textId="77777777" w:rsidR="0094286F" w:rsidRDefault="00C37554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4A4D8C5" w14:textId="32249275" w:rsidR="00BE4EA0" w:rsidRDefault="00C37554" w:rsidP="004330D7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1661CBD" w14:textId="11F950FE" w:rsidR="0094286F" w:rsidRDefault="00C37554">
      <w:pPr>
        <w:pStyle w:val="Nadpis2"/>
      </w:pPr>
      <w:r>
        <w:t>Čl. 3</w:t>
      </w:r>
      <w:r>
        <w:br/>
        <w:t>Veřejná prostranství</w:t>
      </w:r>
    </w:p>
    <w:p w14:paraId="356939EE" w14:textId="77777777" w:rsidR="0094286F" w:rsidRDefault="00C37554">
      <w:pPr>
        <w:pStyle w:val="Odstavec"/>
      </w:pPr>
      <w:r>
        <w:t>Poplatek se platí za užívání veřejných prostranství, která jsou uvedena jmenovitě v </w:t>
      </w:r>
      <w:r w:rsidRPr="004330D7">
        <w:rPr>
          <w:b/>
        </w:rPr>
        <w:t>příloze č. 1</w:t>
      </w:r>
      <w:r>
        <w:t>. Tato příloha tvoří nedílnou součást této vyhlášky.</w:t>
      </w:r>
    </w:p>
    <w:p w14:paraId="20E02CF0" w14:textId="77777777" w:rsidR="0094286F" w:rsidRDefault="00C37554">
      <w:pPr>
        <w:pStyle w:val="Nadpis2"/>
      </w:pPr>
      <w:r>
        <w:t>Čl. 4</w:t>
      </w:r>
      <w:r>
        <w:br/>
        <w:t>Ohlašovací povinnost</w:t>
      </w:r>
    </w:p>
    <w:p w14:paraId="5328C5FB" w14:textId="77777777" w:rsidR="0094286F" w:rsidRDefault="00C37554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E40235F" w14:textId="77777777" w:rsidR="0094286F" w:rsidRDefault="00C37554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D99D0A5" w14:textId="77777777" w:rsidR="0094286F" w:rsidRDefault="00C3755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0E641AD" w14:textId="77777777" w:rsidR="0094286F" w:rsidRDefault="00C37554">
      <w:pPr>
        <w:pStyle w:val="Nadpis2"/>
      </w:pPr>
      <w:r>
        <w:t>Čl. 5</w:t>
      </w:r>
      <w:r>
        <w:br/>
        <w:t>Sazba poplatku</w:t>
      </w:r>
    </w:p>
    <w:p w14:paraId="4C726DBA" w14:textId="77777777" w:rsidR="0094286F" w:rsidRDefault="00C37554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CE8575A" w14:textId="7B15032B" w:rsidR="0094286F" w:rsidRDefault="00C37554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služeb </w:t>
      </w:r>
      <w:r w:rsidR="00BE4EA0">
        <w:t xml:space="preserve">    </w:t>
      </w:r>
      <w:r w:rsidR="008810BF">
        <w:t xml:space="preserve">              </w:t>
      </w:r>
      <w:r>
        <w:t>10 Kč,</w:t>
      </w:r>
    </w:p>
    <w:p w14:paraId="586C0F48" w14:textId="7393375F" w:rsidR="0094286F" w:rsidRDefault="00C37554">
      <w:pPr>
        <w:pStyle w:val="Odstavec"/>
        <w:numPr>
          <w:ilvl w:val="1"/>
          <w:numId w:val="1"/>
        </w:numPr>
      </w:pPr>
      <w:r>
        <w:t xml:space="preserve">za umístění zařízení sloužících pro poskytování služeb </w:t>
      </w:r>
      <w:r w:rsidR="00BE4EA0">
        <w:t xml:space="preserve">                   </w:t>
      </w:r>
      <w:r w:rsidR="008810BF">
        <w:t xml:space="preserve">              </w:t>
      </w:r>
      <w:r w:rsidR="00BE4EA0">
        <w:t xml:space="preserve"> </w:t>
      </w:r>
      <w:r>
        <w:t>10 Kč,</w:t>
      </w:r>
    </w:p>
    <w:p w14:paraId="44931319" w14:textId="0B509785" w:rsidR="0094286F" w:rsidRDefault="00C37554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</w:t>
      </w:r>
      <w:r w:rsidR="00BE4EA0">
        <w:t xml:space="preserve">   </w:t>
      </w:r>
      <w:r w:rsidR="008810BF">
        <w:t xml:space="preserve">              </w:t>
      </w:r>
      <w:r>
        <w:t>10 Kč,</w:t>
      </w:r>
    </w:p>
    <w:p w14:paraId="59508D08" w14:textId="3D2CFE22" w:rsidR="0094286F" w:rsidRDefault="00C37554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  <w:r w:rsidR="00BE4EA0">
        <w:t xml:space="preserve">                  </w:t>
      </w:r>
      <w:r w:rsidR="008810BF">
        <w:t xml:space="preserve">              </w:t>
      </w:r>
      <w:r w:rsidR="00BE4EA0">
        <w:t xml:space="preserve"> </w:t>
      </w:r>
      <w:r>
        <w:t>20 Kč,</w:t>
      </w:r>
    </w:p>
    <w:p w14:paraId="023F5BC7" w14:textId="4B6C7691" w:rsidR="0094286F" w:rsidRDefault="00C37554">
      <w:pPr>
        <w:pStyle w:val="Odstavec"/>
        <w:numPr>
          <w:ilvl w:val="1"/>
          <w:numId w:val="1"/>
        </w:numPr>
      </w:pPr>
      <w:r>
        <w:lastRenderedPageBreak/>
        <w:t xml:space="preserve">za umístění reklamních zařízení </w:t>
      </w:r>
      <w:r w:rsidR="00BE4EA0">
        <w:t xml:space="preserve">                                                       </w:t>
      </w:r>
      <w:r w:rsidR="008810BF">
        <w:t xml:space="preserve">             </w:t>
      </w:r>
      <w:r w:rsidR="00412C62">
        <w:t xml:space="preserve"> </w:t>
      </w:r>
      <w:r w:rsidR="00BE4EA0">
        <w:t xml:space="preserve">  10</w:t>
      </w:r>
      <w:r>
        <w:t> Kč,</w:t>
      </w:r>
    </w:p>
    <w:p w14:paraId="53B09C09" w14:textId="0686026C" w:rsidR="0094286F" w:rsidRDefault="00C37554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BE4EA0">
        <w:t xml:space="preserve">                                        </w:t>
      </w:r>
      <w:r w:rsidR="00412C62">
        <w:t xml:space="preserve">            </w:t>
      </w:r>
      <w:r w:rsidR="00BE4EA0">
        <w:t xml:space="preserve">                  </w:t>
      </w:r>
      <w:r w:rsidR="008810BF">
        <w:t xml:space="preserve">  </w:t>
      </w:r>
      <w:r w:rsidR="00BE4EA0">
        <w:t xml:space="preserve">  </w:t>
      </w:r>
      <w:r>
        <w:t>5 Kč,</w:t>
      </w:r>
    </w:p>
    <w:p w14:paraId="107F9474" w14:textId="08FF4A6B" w:rsidR="00BE4EA0" w:rsidRPr="00A375E8" w:rsidRDefault="00C37554" w:rsidP="00412C62">
      <w:pPr>
        <w:pStyle w:val="Odstavec"/>
        <w:numPr>
          <w:ilvl w:val="1"/>
          <w:numId w:val="1"/>
        </w:numPr>
        <w:tabs>
          <w:tab w:val="clear" w:pos="567"/>
          <w:tab w:val="left" w:pos="4962"/>
        </w:tabs>
        <w:ind w:left="851" w:right="143" w:hanging="284"/>
      </w:pPr>
      <w:r w:rsidRPr="00A375E8">
        <w:t xml:space="preserve">za umístění stavebních zařízení </w:t>
      </w:r>
      <w:r w:rsidR="00BE4EA0" w:rsidRPr="00A375E8">
        <w:t xml:space="preserve">       do 30 dnů včetně                </w:t>
      </w:r>
      <w:r w:rsidR="00412C62">
        <w:t xml:space="preserve">         </w:t>
      </w:r>
      <w:r w:rsidR="00BE4EA0" w:rsidRPr="00A375E8">
        <w:t xml:space="preserve">       </w:t>
      </w:r>
      <w:r w:rsidR="008810BF" w:rsidRPr="00A375E8">
        <w:t xml:space="preserve"> </w:t>
      </w:r>
      <w:r w:rsidR="00BE4EA0" w:rsidRPr="00A375E8">
        <w:t xml:space="preserve"> </w:t>
      </w:r>
      <w:r w:rsidR="008810BF" w:rsidRPr="00A375E8">
        <w:t xml:space="preserve">   </w:t>
      </w:r>
      <w:r w:rsidR="00BE4EA0" w:rsidRPr="00A375E8">
        <w:t xml:space="preserve"> </w:t>
      </w:r>
      <w:r w:rsidR="008810BF" w:rsidRPr="00A375E8">
        <w:t xml:space="preserve"> </w:t>
      </w:r>
      <w:r w:rsidR="00BE4EA0" w:rsidRPr="00A375E8">
        <w:t xml:space="preserve"> 2</w:t>
      </w:r>
      <w:r w:rsidRPr="00A375E8">
        <w:t> Kč,</w:t>
      </w:r>
      <w:r w:rsidR="00BE4EA0" w:rsidRPr="00A375E8">
        <w:t xml:space="preserve">  </w:t>
      </w:r>
    </w:p>
    <w:p w14:paraId="395EEEB2" w14:textId="42AE1966" w:rsidR="0094286F" w:rsidRDefault="00BE4EA0" w:rsidP="008810BF">
      <w:pPr>
        <w:pStyle w:val="Odstavec"/>
        <w:tabs>
          <w:tab w:val="clear" w:pos="567"/>
          <w:tab w:val="left" w:pos="4962"/>
        </w:tabs>
        <w:ind w:left="851" w:right="285"/>
      </w:pPr>
      <w:r>
        <w:t xml:space="preserve">                                                           nad 30 dnů                            </w:t>
      </w:r>
      <w:r w:rsidR="00412C62">
        <w:t xml:space="preserve">           </w:t>
      </w:r>
      <w:r>
        <w:t xml:space="preserve">      </w:t>
      </w:r>
      <w:r w:rsidR="008810BF">
        <w:t xml:space="preserve"> </w:t>
      </w:r>
      <w:r>
        <w:t xml:space="preserve"> </w:t>
      </w:r>
      <w:r w:rsidR="008810BF">
        <w:t xml:space="preserve">  </w:t>
      </w:r>
      <w:r>
        <w:t>4 Kč</w:t>
      </w:r>
      <w:r w:rsidR="00162C02">
        <w:t>,</w:t>
      </w:r>
    </w:p>
    <w:p w14:paraId="09F802F3" w14:textId="3C350CFC" w:rsidR="0094286F" w:rsidRDefault="00C37554">
      <w:pPr>
        <w:pStyle w:val="Odstavec"/>
        <w:numPr>
          <w:ilvl w:val="1"/>
          <w:numId w:val="1"/>
        </w:numPr>
      </w:pPr>
      <w:r>
        <w:t>za umístění skládek</w:t>
      </w:r>
      <w:r w:rsidR="00BE4EA0">
        <w:t xml:space="preserve">                                                                         </w:t>
      </w:r>
      <w:r w:rsidR="008810BF">
        <w:t xml:space="preserve"> </w:t>
      </w:r>
      <w:r w:rsidR="00BE4EA0">
        <w:t xml:space="preserve">   </w:t>
      </w:r>
      <w:r w:rsidR="008810BF">
        <w:t xml:space="preserve"> </w:t>
      </w:r>
      <w:r w:rsidR="00BE4EA0">
        <w:t xml:space="preserve"> </w:t>
      </w:r>
      <w:r w:rsidR="004F24C1">
        <w:t>10</w:t>
      </w:r>
      <w:r>
        <w:t> Kč,</w:t>
      </w:r>
    </w:p>
    <w:p w14:paraId="0A95E76B" w14:textId="5D5AC625" w:rsidR="0094286F" w:rsidRDefault="00C37554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 w:rsidR="00BE4EA0">
        <w:t xml:space="preserve">                                                          </w:t>
      </w:r>
      <w:r w:rsidR="008810BF">
        <w:t xml:space="preserve"> </w:t>
      </w:r>
      <w:r w:rsidR="00BE4EA0">
        <w:t xml:space="preserve">   </w:t>
      </w:r>
      <w:r w:rsidR="008810BF">
        <w:t xml:space="preserve"> </w:t>
      </w:r>
      <w:r w:rsidR="00BE4EA0">
        <w:t xml:space="preserve">  </w:t>
      </w:r>
      <w:r>
        <w:t>10 Kč,</w:t>
      </w:r>
    </w:p>
    <w:p w14:paraId="33DB9DC2" w14:textId="7E706D47" w:rsidR="0094286F" w:rsidRDefault="00C37554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 w:rsidR="00162C02">
        <w:t xml:space="preserve">                       </w:t>
      </w:r>
      <w:r w:rsidR="008810BF">
        <w:t xml:space="preserve"> </w:t>
      </w:r>
      <w:r w:rsidR="00162C02">
        <w:t xml:space="preserve">       </w:t>
      </w:r>
      <w:r>
        <w:t>2 Kč,</w:t>
      </w:r>
    </w:p>
    <w:p w14:paraId="0B3FE390" w14:textId="3A1D35F4" w:rsidR="0094286F" w:rsidRDefault="00C37554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 w:rsidR="00162C02">
        <w:t xml:space="preserve">                 </w:t>
      </w:r>
      <w:r w:rsidR="008810BF">
        <w:t xml:space="preserve"> </w:t>
      </w:r>
      <w:r w:rsidR="00162C02">
        <w:t xml:space="preserve">          </w:t>
      </w:r>
      <w:r>
        <w:t>2 Kč,</w:t>
      </w:r>
    </w:p>
    <w:p w14:paraId="2D09B4C0" w14:textId="0DABA08B" w:rsidR="0094286F" w:rsidRDefault="00C37554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  <w:r w:rsidR="00162C02">
        <w:t xml:space="preserve">              </w:t>
      </w:r>
      <w:r w:rsidR="008810BF">
        <w:t xml:space="preserve"> </w:t>
      </w:r>
      <w:r w:rsidR="00162C02">
        <w:t xml:space="preserve">              </w:t>
      </w:r>
      <w:r>
        <w:t>2 Kč,</w:t>
      </w:r>
    </w:p>
    <w:p w14:paraId="6867EE62" w14:textId="77777777" w:rsidR="0094286F" w:rsidRDefault="00C37554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6310E20" w14:textId="5E7F4C1C" w:rsidR="0094286F" w:rsidRDefault="00C37554" w:rsidP="00162C02">
      <w:pPr>
        <w:pStyle w:val="Odstavec"/>
        <w:numPr>
          <w:ilvl w:val="0"/>
          <w:numId w:val="1"/>
        </w:numPr>
        <w:spacing w:before="120"/>
      </w:pPr>
      <w:r w:rsidRPr="00A375E8">
        <w:t>Město stanovuje poplatek paušální částkou:</w:t>
      </w:r>
    </w:p>
    <w:p w14:paraId="52F7CA60" w14:textId="252F8C35" w:rsidR="0094286F" w:rsidRPr="00A375E8" w:rsidRDefault="00A375E8" w:rsidP="00A375E8">
      <w:pPr>
        <w:pStyle w:val="Odstavec"/>
        <w:numPr>
          <w:ilvl w:val="1"/>
          <w:numId w:val="1"/>
        </w:numPr>
        <w:spacing w:before="120"/>
      </w:pPr>
      <w:r w:rsidRPr="00A375E8">
        <w:t>za umístění</w:t>
      </w:r>
      <w:r>
        <w:t xml:space="preserve"> reklamních zařízení:</w:t>
      </w:r>
    </w:p>
    <w:p w14:paraId="24F9340F" w14:textId="14A2356A" w:rsidR="00162C02" w:rsidRDefault="00162C02" w:rsidP="00A375E8">
      <w:pPr>
        <w:pStyle w:val="Odstavec"/>
        <w:numPr>
          <w:ilvl w:val="0"/>
          <w:numId w:val="10"/>
        </w:numPr>
        <w:ind w:firstLine="1614"/>
      </w:pPr>
      <w:r>
        <w:t xml:space="preserve"> plocha do 1 m2 včetně          </w:t>
      </w:r>
      <w:r w:rsidR="008810BF">
        <w:t xml:space="preserve">                   </w:t>
      </w:r>
      <w:r>
        <w:t xml:space="preserve">       1000 Kč/rok</w:t>
      </w:r>
    </w:p>
    <w:p w14:paraId="698B97B6" w14:textId="7081FDC2" w:rsidR="00162C02" w:rsidRDefault="00162C02" w:rsidP="00162C02">
      <w:pPr>
        <w:pStyle w:val="Odstavec"/>
        <w:ind w:left="964"/>
      </w:pPr>
      <w:r>
        <w:t xml:space="preserve">  </w:t>
      </w:r>
      <w:r w:rsidR="00A375E8">
        <w:t xml:space="preserve">                          </w:t>
      </w:r>
      <w:proofErr w:type="spellStart"/>
      <w:r w:rsidR="00A375E8">
        <w:t>ii</w:t>
      </w:r>
      <w:proofErr w:type="spellEnd"/>
      <w:r w:rsidR="00A375E8">
        <w:t>.</w:t>
      </w:r>
      <w:r>
        <w:t xml:space="preserve"> plocha do  3 m2 včetně                </w:t>
      </w:r>
      <w:r w:rsidR="008810BF">
        <w:t xml:space="preserve">                   </w:t>
      </w:r>
      <w:r w:rsidR="00A375E8">
        <w:t>3</w:t>
      </w:r>
      <w:r>
        <w:t>000 Kč/rok</w:t>
      </w:r>
    </w:p>
    <w:p w14:paraId="32F7E7ED" w14:textId="2C1146E2" w:rsidR="00162C02" w:rsidRDefault="00162C02" w:rsidP="00162C02">
      <w:pPr>
        <w:pStyle w:val="Odstavec"/>
        <w:ind w:left="964"/>
      </w:pPr>
      <w:r>
        <w:t xml:space="preserve">                            </w:t>
      </w:r>
      <w:proofErr w:type="spellStart"/>
      <w:r w:rsidR="00A375E8">
        <w:t>iii</w:t>
      </w:r>
      <w:proofErr w:type="spellEnd"/>
      <w:r w:rsidR="00A375E8">
        <w:t>.</w:t>
      </w:r>
      <w:r>
        <w:t xml:space="preserve"> plocha nad 3 m2 včetně              </w:t>
      </w:r>
      <w:r w:rsidR="008810BF">
        <w:t xml:space="preserve">                  </w:t>
      </w:r>
      <w:r w:rsidR="00A375E8">
        <w:t xml:space="preserve"> 5</w:t>
      </w:r>
      <w:r>
        <w:t>000 Kč/rok</w:t>
      </w:r>
    </w:p>
    <w:p w14:paraId="071B9C52" w14:textId="40972D63" w:rsidR="0094286F" w:rsidRDefault="00C37554" w:rsidP="00A375E8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8810BF">
        <w:t xml:space="preserve">  </w:t>
      </w:r>
      <w:r>
        <w:t>500 Kč</w:t>
      </w:r>
      <w:r w:rsidR="00162C02">
        <w:t>/atrakce/týden</w:t>
      </w:r>
      <w:r>
        <w:t>.</w:t>
      </w:r>
    </w:p>
    <w:p w14:paraId="4948A84A" w14:textId="6E55D495" w:rsidR="0094286F" w:rsidRDefault="00C37554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</w:t>
      </w:r>
      <w:r w:rsidR="004330D7">
        <w:t>rámci ohlášení dle čl. 4 odst. 1</w:t>
      </w:r>
      <w:r>
        <w:t>.</w:t>
      </w:r>
    </w:p>
    <w:p w14:paraId="036D090F" w14:textId="77777777" w:rsidR="0094286F" w:rsidRDefault="00C37554">
      <w:pPr>
        <w:pStyle w:val="Nadpis2"/>
      </w:pPr>
      <w:r>
        <w:t>Čl. 6</w:t>
      </w:r>
      <w:r>
        <w:br/>
        <w:t>Splatnost poplatku</w:t>
      </w:r>
    </w:p>
    <w:p w14:paraId="70797E05" w14:textId="77777777" w:rsidR="004330D7" w:rsidRDefault="00C37554">
      <w:pPr>
        <w:pStyle w:val="Odstavec"/>
        <w:numPr>
          <w:ilvl w:val="0"/>
          <w:numId w:val="5"/>
        </w:numPr>
      </w:pPr>
      <w:r>
        <w:t>Poplatek je splatný</w:t>
      </w:r>
      <w:r w:rsidR="004330D7">
        <w:t>:</w:t>
      </w:r>
    </w:p>
    <w:p w14:paraId="090146B1" w14:textId="0E0EFFD6" w:rsidR="0094286F" w:rsidRDefault="00C37554">
      <w:pPr>
        <w:pStyle w:val="Odstavec"/>
        <w:numPr>
          <w:ilvl w:val="0"/>
          <w:numId w:val="5"/>
        </w:numPr>
      </w:pPr>
      <w:r>
        <w:t xml:space="preserve"> v den ukončení užívání veřejného prostranství.</w:t>
      </w:r>
    </w:p>
    <w:p w14:paraId="1101974C" w14:textId="77777777" w:rsidR="0094286F" w:rsidRDefault="00C37554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0515EB6C" w14:textId="77777777" w:rsidR="0094286F" w:rsidRDefault="00C37554">
      <w:pPr>
        <w:pStyle w:val="Nadpis2"/>
      </w:pPr>
      <w:r>
        <w:t>Čl. 7</w:t>
      </w:r>
      <w:r>
        <w:br/>
        <w:t xml:space="preserve"> Osvobození</w:t>
      </w:r>
    </w:p>
    <w:p w14:paraId="34F5332D" w14:textId="77777777" w:rsidR="0094286F" w:rsidRDefault="00C37554">
      <w:pPr>
        <w:pStyle w:val="Odstavec"/>
        <w:numPr>
          <w:ilvl w:val="0"/>
          <w:numId w:val="6"/>
        </w:numPr>
      </w:pPr>
      <w:r>
        <w:t>Poplatek se neplatí:</w:t>
      </w:r>
    </w:p>
    <w:p w14:paraId="3DB90DE1" w14:textId="77777777" w:rsidR="0094286F" w:rsidRDefault="00C37554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F5643FB" w14:textId="77777777" w:rsidR="0094286F" w:rsidRDefault="00C37554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B7AECD2" w14:textId="77777777" w:rsidR="0094286F" w:rsidRDefault="00C37554">
      <w:pPr>
        <w:pStyle w:val="Odstavec"/>
        <w:numPr>
          <w:ilvl w:val="0"/>
          <w:numId w:val="1"/>
        </w:numPr>
      </w:pPr>
      <w:r>
        <w:t>Od poplatku se dále osvobozují:</w:t>
      </w:r>
    </w:p>
    <w:p w14:paraId="25DBF8DA" w14:textId="77777777" w:rsidR="0094286F" w:rsidRPr="00200F05" w:rsidRDefault="00C37554">
      <w:pPr>
        <w:pStyle w:val="Odstavec"/>
        <w:numPr>
          <w:ilvl w:val="1"/>
          <w:numId w:val="1"/>
        </w:numPr>
      </w:pPr>
      <w:r w:rsidRPr="00200F05">
        <w:lastRenderedPageBreak/>
        <w:t>vlastníci dotčeného pozemku nebo jeho uživatelé na základě soukromoprávní smlouvy,</w:t>
      </w:r>
    </w:p>
    <w:p w14:paraId="02E67E65" w14:textId="251AAC81" w:rsidR="0094286F" w:rsidRPr="00200F05" w:rsidRDefault="00C37554">
      <w:pPr>
        <w:pStyle w:val="Odstavec"/>
        <w:numPr>
          <w:ilvl w:val="1"/>
          <w:numId w:val="1"/>
        </w:numPr>
      </w:pPr>
      <w:r w:rsidRPr="00200F05">
        <w:t>umístění sta</w:t>
      </w:r>
      <w:r w:rsidR="00A375E8" w:rsidRPr="00200F05">
        <w:t xml:space="preserve">vebních zařízení – pouze za účelem opravy fasád, </w:t>
      </w:r>
      <w:r w:rsidRPr="00200F05">
        <w:t>střech budo</w:t>
      </w:r>
      <w:r w:rsidR="00A375E8" w:rsidRPr="00200F05">
        <w:t>v, výměny okenních výplní</w:t>
      </w:r>
      <w:r w:rsidR="00412C62" w:rsidRPr="00200F05">
        <w:t xml:space="preserve"> apod.</w:t>
      </w:r>
      <w:r w:rsidR="00A375E8" w:rsidRPr="00200F05">
        <w:t>, a to po dobu 30 dnů ode dne počátku užívání veřejného prostranství.</w:t>
      </w:r>
    </w:p>
    <w:p w14:paraId="5F8B88D6" w14:textId="77777777" w:rsidR="0094286F" w:rsidRPr="00200F05" w:rsidRDefault="00C37554">
      <w:pPr>
        <w:pStyle w:val="Odstavec"/>
        <w:numPr>
          <w:ilvl w:val="1"/>
          <w:numId w:val="1"/>
        </w:numPr>
      </w:pPr>
      <w:r w:rsidRPr="00200F05">
        <w:t>užívání veřejného prostranství příspěvkovými organizacemi, jejichž zřizovatelem je město Svoboda nad Úpou,</w:t>
      </w:r>
    </w:p>
    <w:p w14:paraId="070D50AA" w14:textId="77777777" w:rsidR="0094286F" w:rsidRDefault="00C37554">
      <w:pPr>
        <w:pStyle w:val="Odstavec"/>
        <w:numPr>
          <w:ilvl w:val="1"/>
          <w:numId w:val="1"/>
        </w:numPr>
      </w:pPr>
      <w:r>
        <w:t>umístění zařízení sloužících pro poskytování služeb a prodeje při akcích, které pořádá město Svoboda nad Úpou,</w:t>
      </w:r>
    </w:p>
    <w:p w14:paraId="24DC48D9" w14:textId="3FC75370" w:rsidR="0094286F" w:rsidRDefault="00C37554">
      <w:pPr>
        <w:pStyle w:val="Odstavec"/>
        <w:numPr>
          <w:ilvl w:val="1"/>
          <w:numId w:val="1"/>
        </w:numPr>
      </w:pPr>
      <w:r>
        <w:t>provádění výkopových prací správci inženýrských sítí za účelem odstranění havárie těchto sítí,</w:t>
      </w:r>
    </w:p>
    <w:p w14:paraId="31E3846D" w14:textId="77777777" w:rsidR="0094286F" w:rsidRDefault="00C37554">
      <w:pPr>
        <w:pStyle w:val="Odstavec"/>
        <w:numPr>
          <w:ilvl w:val="1"/>
          <w:numId w:val="1"/>
        </w:numPr>
      </w:pPr>
      <w:r>
        <w:t>umístění restauračních zahrádek a předzahrádek.</w:t>
      </w:r>
    </w:p>
    <w:p w14:paraId="005C0A0A" w14:textId="77777777" w:rsidR="0094286F" w:rsidRDefault="00C3755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5F9DD33" w14:textId="77777777" w:rsidR="0094286F" w:rsidRDefault="00C37554">
      <w:pPr>
        <w:pStyle w:val="Nadpis2"/>
      </w:pPr>
      <w:r>
        <w:t>Čl. 8</w:t>
      </w:r>
      <w:r>
        <w:br/>
        <w:t xml:space="preserve"> Přechodné a zrušovací ustanovení</w:t>
      </w:r>
    </w:p>
    <w:p w14:paraId="3DA7D6E1" w14:textId="77777777" w:rsidR="0094286F" w:rsidRDefault="00C37554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AEB466F" w14:textId="77777777" w:rsidR="0094286F" w:rsidRDefault="00C37554">
      <w:pPr>
        <w:pStyle w:val="Odstavec"/>
        <w:numPr>
          <w:ilvl w:val="0"/>
          <w:numId w:val="1"/>
        </w:numPr>
      </w:pPr>
      <w:r>
        <w:t>Zrušuje se obecně závazná vyhláška č. 4/2022, o místním poplatku za užívání veřejného prostranství, ze dne 21. prosince 2022.</w:t>
      </w:r>
    </w:p>
    <w:p w14:paraId="5EFA0237" w14:textId="77777777" w:rsidR="0094286F" w:rsidRDefault="00C37554">
      <w:pPr>
        <w:pStyle w:val="Nadpis2"/>
      </w:pPr>
      <w:r>
        <w:t>Čl. 9</w:t>
      </w:r>
      <w:r>
        <w:br/>
        <w:t>Účinnost</w:t>
      </w:r>
    </w:p>
    <w:p w14:paraId="3833D56B" w14:textId="77777777" w:rsidR="0094286F" w:rsidRDefault="00C3755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4286F" w14:paraId="51816E6F" w14:textId="77777777" w:rsidTr="002B004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8F30C1" w14:textId="77777777" w:rsidR="0094286F" w:rsidRDefault="00C37554">
            <w:pPr>
              <w:pStyle w:val="PodpisovePole"/>
            </w:pPr>
            <w:r>
              <w:t xml:space="preserve">Petr </w:t>
            </w:r>
            <w:proofErr w:type="spellStart"/>
            <w:r>
              <w:t>Týfa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E2F83" w14:textId="77777777" w:rsidR="0094286F" w:rsidRDefault="00C37554">
            <w:pPr>
              <w:pStyle w:val="PodpisovePole"/>
            </w:pPr>
            <w:r>
              <w:t>Helmut Ruse v. r.</w:t>
            </w:r>
            <w:r>
              <w:br/>
              <w:t xml:space="preserve"> místostarosta</w:t>
            </w:r>
          </w:p>
        </w:tc>
      </w:tr>
      <w:tr w:rsidR="0094286F" w14:paraId="315B2D52" w14:textId="77777777" w:rsidTr="002B004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2237B4" w14:textId="77777777" w:rsidR="0094286F" w:rsidRDefault="0094286F">
            <w:pPr>
              <w:pStyle w:val="PodpisovePole"/>
            </w:pPr>
          </w:p>
          <w:p w14:paraId="0554F642" w14:textId="77777777" w:rsidR="002B0047" w:rsidRDefault="002B0047">
            <w:pPr>
              <w:pStyle w:val="PodpisovePole"/>
            </w:pPr>
          </w:p>
          <w:p w14:paraId="414F4675" w14:textId="77777777" w:rsidR="002B0047" w:rsidRDefault="002B0047">
            <w:pPr>
              <w:pStyle w:val="PodpisovePole"/>
            </w:pPr>
          </w:p>
          <w:p w14:paraId="253F1E08" w14:textId="77777777" w:rsidR="002B0047" w:rsidRDefault="002B0047">
            <w:pPr>
              <w:pStyle w:val="PodpisovePole"/>
            </w:pPr>
          </w:p>
          <w:p w14:paraId="3A62445F" w14:textId="77777777" w:rsidR="002B0047" w:rsidRDefault="002B0047">
            <w:pPr>
              <w:pStyle w:val="PodpisovePole"/>
            </w:pPr>
          </w:p>
          <w:p w14:paraId="15EA5A5B" w14:textId="77777777" w:rsidR="002B0047" w:rsidRDefault="002B0047">
            <w:pPr>
              <w:pStyle w:val="PodpisovePole"/>
            </w:pPr>
          </w:p>
          <w:p w14:paraId="3CA9D8C7" w14:textId="77777777" w:rsidR="002B0047" w:rsidRDefault="002B0047">
            <w:pPr>
              <w:pStyle w:val="PodpisovePole"/>
            </w:pPr>
          </w:p>
          <w:p w14:paraId="7BB96BDC" w14:textId="77777777" w:rsidR="002B0047" w:rsidRDefault="002B0047">
            <w:pPr>
              <w:pStyle w:val="PodpisovePole"/>
            </w:pPr>
          </w:p>
          <w:p w14:paraId="282EFAB8" w14:textId="77777777" w:rsidR="002B0047" w:rsidRDefault="002B0047">
            <w:pPr>
              <w:pStyle w:val="PodpisovePole"/>
            </w:pPr>
          </w:p>
          <w:p w14:paraId="39473D46" w14:textId="77777777" w:rsidR="002B0047" w:rsidRDefault="002B0047">
            <w:pPr>
              <w:pStyle w:val="PodpisovePole"/>
            </w:pPr>
          </w:p>
          <w:p w14:paraId="7D540A28" w14:textId="77777777" w:rsidR="002B0047" w:rsidRDefault="002B0047">
            <w:pPr>
              <w:pStyle w:val="PodpisovePole"/>
            </w:pPr>
          </w:p>
          <w:p w14:paraId="2C1E12AA" w14:textId="77777777" w:rsidR="002B0047" w:rsidRDefault="002B0047">
            <w:pPr>
              <w:pStyle w:val="PodpisovePole"/>
            </w:pPr>
          </w:p>
          <w:p w14:paraId="6BA73B01" w14:textId="77777777" w:rsidR="002B0047" w:rsidRDefault="002B0047">
            <w:pPr>
              <w:pStyle w:val="PodpisovePole"/>
            </w:pPr>
          </w:p>
          <w:p w14:paraId="61E8AA2F" w14:textId="77777777" w:rsidR="002B0047" w:rsidRDefault="002B0047">
            <w:pPr>
              <w:pStyle w:val="PodpisovePole"/>
            </w:pPr>
          </w:p>
          <w:p w14:paraId="65DD9237" w14:textId="77777777" w:rsidR="002B0047" w:rsidRDefault="002B0047">
            <w:pPr>
              <w:pStyle w:val="PodpisovePole"/>
            </w:pPr>
          </w:p>
          <w:p w14:paraId="1199A01C" w14:textId="77777777" w:rsidR="002B0047" w:rsidRDefault="002B0047">
            <w:pPr>
              <w:pStyle w:val="PodpisovePole"/>
            </w:pPr>
          </w:p>
          <w:p w14:paraId="10B79DD2" w14:textId="77777777" w:rsidR="002B0047" w:rsidRDefault="002B0047">
            <w:pPr>
              <w:pStyle w:val="PodpisovePole"/>
            </w:pPr>
          </w:p>
          <w:p w14:paraId="59CADEF6" w14:textId="77777777" w:rsidR="002B0047" w:rsidRDefault="002B0047">
            <w:pPr>
              <w:pStyle w:val="PodpisovePole"/>
            </w:pPr>
          </w:p>
          <w:p w14:paraId="4798F39D" w14:textId="77777777" w:rsidR="002B0047" w:rsidRDefault="002B0047">
            <w:pPr>
              <w:pStyle w:val="PodpisovePole"/>
            </w:pPr>
          </w:p>
          <w:p w14:paraId="4BF25BC1" w14:textId="77777777" w:rsidR="002B0047" w:rsidRDefault="002B0047">
            <w:pPr>
              <w:pStyle w:val="PodpisovePole"/>
            </w:pPr>
          </w:p>
          <w:p w14:paraId="223C4D7C" w14:textId="77777777" w:rsidR="002B0047" w:rsidRDefault="002B0047">
            <w:pPr>
              <w:pStyle w:val="PodpisovePole"/>
            </w:pPr>
          </w:p>
          <w:p w14:paraId="75762B4B" w14:textId="77777777" w:rsidR="002B0047" w:rsidRDefault="002B0047">
            <w:pPr>
              <w:pStyle w:val="PodpisovePole"/>
            </w:pPr>
          </w:p>
          <w:p w14:paraId="188C7902" w14:textId="77777777" w:rsidR="002B0047" w:rsidRDefault="002B0047">
            <w:pPr>
              <w:pStyle w:val="PodpisovePole"/>
            </w:pPr>
          </w:p>
          <w:p w14:paraId="23AF0C8D" w14:textId="77777777" w:rsidR="002B0047" w:rsidRDefault="002B0047">
            <w:pPr>
              <w:pStyle w:val="PodpisovePole"/>
            </w:pPr>
          </w:p>
          <w:p w14:paraId="31CB6277" w14:textId="77777777" w:rsidR="002B0047" w:rsidRDefault="002B0047">
            <w:pPr>
              <w:pStyle w:val="PodpisovePole"/>
            </w:pPr>
          </w:p>
          <w:p w14:paraId="605033AF" w14:textId="77777777" w:rsidR="002B0047" w:rsidRDefault="002B0047">
            <w:pPr>
              <w:pStyle w:val="PodpisovePole"/>
            </w:pPr>
          </w:p>
          <w:p w14:paraId="2AB65887" w14:textId="77777777" w:rsidR="002B0047" w:rsidRDefault="002B0047">
            <w:pPr>
              <w:pStyle w:val="PodpisovePole"/>
            </w:pPr>
          </w:p>
          <w:p w14:paraId="2FB5871E" w14:textId="77777777" w:rsidR="002B0047" w:rsidRDefault="002B0047">
            <w:pPr>
              <w:pStyle w:val="PodpisovePole"/>
            </w:pPr>
          </w:p>
          <w:p w14:paraId="7FFA6D5F" w14:textId="77777777" w:rsidR="002B0047" w:rsidRDefault="002B0047">
            <w:pPr>
              <w:pStyle w:val="PodpisovePole"/>
            </w:pPr>
          </w:p>
          <w:p w14:paraId="2CDA6429" w14:textId="77777777" w:rsidR="002B0047" w:rsidRDefault="002B0047">
            <w:pPr>
              <w:pStyle w:val="PodpisovePole"/>
            </w:pPr>
          </w:p>
          <w:p w14:paraId="51DEEA2B" w14:textId="77777777" w:rsidR="002B0047" w:rsidRDefault="002B0047">
            <w:pPr>
              <w:pStyle w:val="PodpisovePole"/>
            </w:pPr>
          </w:p>
          <w:p w14:paraId="3DF965D3" w14:textId="77777777" w:rsidR="002B0047" w:rsidRDefault="002B0047">
            <w:pPr>
              <w:pStyle w:val="PodpisovePole"/>
            </w:pPr>
          </w:p>
          <w:p w14:paraId="38980B83" w14:textId="77777777" w:rsidR="002B0047" w:rsidRDefault="002B0047">
            <w:pPr>
              <w:pStyle w:val="PodpisovePole"/>
            </w:pPr>
          </w:p>
          <w:p w14:paraId="2E15CF57" w14:textId="77777777" w:rsidR="002B0047" w:rsidRDefault="002B0047">
            <w:pPr>
              <w:pStyle w:val="PodpisovePole"/>
            </w:pPr>
          </w:p>
          <w:p w14:paraId="0205094D" w14:textId="77777777" w:rsidR="002B0047" w:rsidRDefault="002B0047">
            <w:pPr>
              <w:pStyle w:val="PodpisovePole"/>
            </w:pPr>
          </w:p>
          <w:p w14:paraId="10F5030F" w14:textId="77777777" w:rsidR="002B0047" w:rsidRDefault="002B0047">
            <w:pPr>
              <w:pStyle w:val="PodpisovePole"/>
            </w:pPr>
          </w:p>
          <w:p w14:paraId="17C1BF0A" w14:textId="77777777" w:rsidR="002B0047" w:rsidRDefault="002B0047">
            <w:pPr>
              <w:pStyle w:val="PodpisovePole"/>
            </w:pPr>
          </w:p>
          <w:p w14:paraId="3FFE3E8A" w14:textId="77777777" w:rsidR="002B0047" w:rsidRDefault="002B0047">
            <w:pPr>
              <w:pStyle w:val="PodpisovePole"/>
            </w:pPr>
          </w:p>
          <w:p w14:paraId="22E07160" w14:textId="77777777" w:rsidR="002B0047" w:rsidRDefault="002B0047">
            <w:pPr>
              <w:pStyle w:val="PodpisovePole"/>
            </w:pPr>
          </w:p>
          <w:p w14:paraId="60872696" w14:textId="77777777" w:rsidR="002B0047" w:rsidRDefault="002B0047">
            <w:pPr>
              <w:pStyle w:val="PodpisovePole"/>
            </w:pPr>
          </w:p>
          <w:p w14:paraId="22FECC9E" w14:textId="77777777" w:rsidR="002B0047" w:rsidRDefault="002B0047">
            <w:pPr>
              <w:pStyle w:val="PodpisovePole"/>
            </w:pPr>
          </w:p>
          <w:p w14:paraId="2CD2FB0F" w14:textId="77777777" w:rsidR="002B0047" w:rsidRDefault="002B0047">
            <w:pPr>
              <w:pStyle w:val="PodpisovePole"/>
            </w:pPr>
          </w:p>
          <w:p w14:paraId="66209D7C" w14:textId="77777777" w:rsidR="002B0047" w:rsidRDefault="002B0047">
            <w:pPr>
              <w:pStyle w:val="PodpisovePole"/>
            </w:pPr>
          </w:p>
          <w:p w14:paraId="0AA520C6" w14:textId="77777777" w:rsidR="002B0047" w:rsidRDefault="002B0047">
            <w:pPr>
              <w:pStyle w:val="PodpisovePole"/>
            </w:pPr>
          </w:p>
          <w:p w14:paraId="66CD16DE" w14:textId="77777777" w:rsidR="002B0047" w:rsidRDefault="002B0047">
            <w:pPr>
              <w:pStyle w:val="PodpisovePole"/>
            </w:pPr>
          </w:p>
          <w:p w14:paraId="5F5924E8" w14:textId="77777777" w:rsidR="002B0047" w:rsidRDefault="002B0047">
            <w:pPr>
              <w:pStyle w:val="PodpisovePole"/>
            </w:pPr>
          </w:p>
          <w:p w14:paraId="6D767ADA" w14:textId="77777777" w:rsidR="002B0047" w:rsidRDefault="002B004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53F7ED" w14:textId="77777777" w:rsidR="0094286F" w:rsidRDefault="0094286F">
            <w:pPr>
              <w:pStyle w:val="PodpisovePole"/>
            </w:pPr>
          </w:p>
        </w:tc>
      </w:tr>
    </w:tbl>
    <w:p w14:paraId="37DE0939" w14:textId="77777777" w:rsidR="002B0047" w:rsidRDefault="002B0047" w:rsidP="002B0047">
      <w:pPr>
        <w:rPr>
          <w:rFonts w:ascii="Arial" w:hAnsi="Arial" w:cs="Arial"/>
          <w:sz w:val="22"/>
          <w:szCs w:val="22"/>
        </w:rPr>
      </w:pPr>
    </w:p>
    <w:p w14:paraId="5C14B323" w14:textId="77777777" w:rsidR="002B0047" w:rsidRDefault="002B0047" w:rsidP="002B0047">
      <w:pPr>
        <w:rPr>
          <w:rFonts w:ascii="Arial" w:hAnsi="Arial" w:cs="Arial"/>
          <w:sz w:val="22"/>
          <w:szCs w:val="22"/>
        </w:rPr>
      </w:pPr>
    </w:p>
    <w:p w14:paraId="11E65DC3" w14:textId="77777777" w:rsidR="00C37554" w:rsidRDefault="00C37554"/>
    <w:p w14:paraId="61BA060D" w14:textId="77777777" w:rsidR="00B5175D" w:rsidRDefault="00B5175D"/>
    <w:p w14:paraId="2EC2A6EA" w14:textId="77777777" w:rsidR="00B5175D" w:rsidRDefault="00B5175D"/>
    <w:p w14:paraId="5C99FB2D" w14:textId="77777777" w:rsidR="00B5175D" w:rsidRDefault="00B5175D"/>
    <w:p w14:paraId="04EE2BF9" w14:textId="77777777" w:rsidR="00B5175D" w:rsidRDefault="00B5175D"/>
    <w:p w14:paraId="0170861C" w14:textId="1687B320" w:rsidR="005535AD" w:rsidRDefault="005535AD"/>
    <w:p w14:paraId="2F60EBDB" w14:textId="77777777" w:rsidR="005535AD" w:rsidRDefault="005535AD"/>
    <w:sectPr w:rsidR="005535AD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2BE31" w14:textId="77777777" w:rsidR="00001728" w:rsidRDefault="00001728">
      <w:r>
        <w:separator/>
      </w:r>
    </w:p>
  </w:endnote>
  <w:endnote w:type="continuationSeparator" w:id="0">
    <w:p w14:paraId="612B9D3C" w14:textId="77777777" w:rsidR="00001728" w:rsidRDefault="0000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904088"/>
      <w:docPartObj>
        <w:docPartGallery w:val="Page Numbers (Bottom of Page)"/>
        <w:docPartUnique/>
      </w:docPartObj>
    </w:sdtPr>
    <w:sdtEndPr/>
    <w:sdtContent>
      <w:p w14:paraId="706627ED" w14:textId="77B731D7" w:rsidR="002B0047" w:rsidRDefault="002B00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5E8">
          <w:rPr>
            <w:noProof/>
          </w:rPr>
          <w:t>1</w:t>
        </w:r>
        <w:r>
          <w:fldChar w:fldCharType="end"/>
        </w:r>
      </w:p>
    </w:sdtContent>
  </w:sdt>
  <w:p w14:paraId="5855983C" w14:textId="77777777" w:rsidR="00B5175D" w:rsidRDefault="00B5175D"/>
  <w:p w14:paraId="74C3C071" w14:textId="77777777" w:rsidR="005535AD" w:rsidRDefault="005535AD"/>
  <w:p w14:paraId="1F6EBED6" w14:textId="77777777" w:rsidR="005535AD" w:rsidRDefault="005535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BF70" w14:textId="77777777" w:rsidR="00001728" w:rsidRDefault="00001728">
      <w:r>
        <w:rPr>
          <w:color w:val="000000"/>
        </w:rPr>
        <w:separator/>
      </w:r>
    </w:p>
  </w:footnote>
  <w:footnote w:type="continuationSeparator" w:id="0">
    <w:p w14:paraId="244252CC" w14:textId="77777777" w:rsidR="00001728" w:rsidRDefault="00001728">
      <w:r>
        <w:continuationSeparator/>
      </w:r>
    </w:p>
  </w:footnote>
  <w:footnote w:id="1">
    <w:p w14:paraId="7C6DFD57" w14:textId="77777777" w:rsidR="0094286F" w:rsidRDefault="00C3755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29CDAE8" w14:textId="77777777" w:rsidR="0094286F" w:rsidRDefault="00C3755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686CA1F" w14:textId="77777777" w:rsidR="0094286F" w:rsidRDefault="00C37554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C051148" w14:textId="77777777" w:rsidR="0094286F" w:rsidRDefault="00C3755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974C11C" w14:textId="77777777" w:rsidR="0094286F" w:rsidRDefault="00C3755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F2133B9" w14:textId="77777777" w:rsidR="0094286F" w:rsidRDefault="00C3755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7CA3744" w14:textId="77777777" w:rsidR="0094286F" w:rsidRDefault="00C3755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4510"/>
    <w:multiLevelType w:val="multilevel"/>
    <w:tmpl w:val="50DA42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DE731DE"/>
    <w:multiLevelType w:val="hybridMultilevel"/>
    <w:tmpl w:val="21949E9C"/>
    <w:lvl w:ilvl="0" w:tplc="4C049D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4417B"/>
    <w:multiLevelType w:val="multilevel"/>
    <w:tmpl w:val="50DA42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8B1525C"/>
    <w:multiLevelType w:val="hybridMultilevel"/>
    <w:tmpl w:val="69B604F2"/>
    <w:lvl w:ilvl="0" w:tplc="8360726E">
      <w:start w:val="1"/>
      <w:numFmt w:val="lowerRoman"/>
      <w:lvlText w:val="%1."/>
      <w:lvlJc w:val="left"/>
      <w:pPr>
        <w:ind w:left="37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0" w:hanging="360"/>
      </w:pPr>
    </w:lvl>
    <w:lvl w:ilvl="2" w:tplc="0405001B" w:tentative="1">
      <w:start w:val="1"/>
      <w:numFmt w:val="lowerRoman"/>
      <w:lvlText w:val="%3."/>
      <w:lvlJc w:val="right"/>
      <w:pPr>
        <w:ind w:left="4840" w:hanging="180"/>
      </w:pPr>
    </w:lvl>
    <w:lvl w:ilvl="3" w:tplc="0405000F" w:tentative="1">
      <w:start w:val="1"/>
      <w:numFmt w:val="decimal"/>
      <w:lvlText w:val="%4."/>
      <w:lvlJc w:val="left"/>
      <w:pPr>
        <w:ind w:left="5560" w:hanging="360"/>
      </w:pPr>
    </w:lvl>
    <w:lvl w:ilvl="4" w:tplc="04050019" w:tentative="1">
      <w:start w:val="1"/>
      <w:numFmt w:val="lowerLetter"/>
      <w:lvlText w:val="%5."/>
      <w:lvlJc w:val="left"/>
      <w:pPr>
        <w:ind w:left="6280" w:hanging="360"/>
      </w:pPr>
    </w:lvl>
    <w:lvl w:ilvl="5" w:tplc="0405001B" w:tentative="1">
      <w:start w:val="1"/>
      <w:numFmt w:val="lowerRoman"/>
      <w:lvlText w:val="%6."/>
      <w:lvlJc w:val="right"/>
      <w:pPr>
        <w:ind w:left="7000" w:hanging="180"/>
      </w:pPr>
    </w:lvl>
    <w:lvl w:ilvl="6" w:tplc="0405000F" w:tentative="1">
      <w:start w:val="1"/>
      <w:numFmt w:val="decimal"/>
      <w:lvlText w:val="%7."/>
      <w:lvlJc w:val="left"/>
      <w:pPr>
        <w:ind w:left="7720" w:hanging="360"/>
      </w:pPr>
    </w:lvl>
    <w:lvl w:ilvl="7" w:tplc="04050019" w:tentative="1">
      <w:start w:val="1"/>
      <w:numFmt w:val="lowerLetter"/>
      <w:lvlText w:val="%8."/>
      <w:lvlJc w:val="left"/>
      <w:pPr>
        <w:ind w:left="8440" w:hanging="360"/>
      </w:pPr>
    </w:lvl>
    <w:lvl w:ilvl="8" w:tplc="0405001B" w:tentative="1">
      <w:start w:val="1"/>
      <w:numFmt w:val="lowerRoman"/>
      <w:lvlText w:val="%9."/>
      <w:lvlJc w:val="right"/>
      <w:pPr>
        <w:ind w:left="9160" w:hanging="180"/>
      </w:pPr>
    </w:lvl>
  </w:abstractNum>
  <w:num w:numId="1" w16cid:durableId="569462871">
    <w:abstractNumId w:val="0"/>
  </w:num>
  <w:num w:numId="2" w16cid:durableId="715620285">
    <w:abstractNumId w:val="0"/>
    <w:lvlOverride w:ilvl="0">
      <w:startOverride w:val="1"/>
    </w:lvlOverride>
  </w:num>
  <w:num w:numId="3" w16cid:durableId="1624532107">
    <w:abstractNumId w:val="0"/>
    <w:lvlOverride w:ilvl="0">
      <w:startOverride w:val="1"/>
    </w:lvlOverride>
  </w:num>
  <w:num w:numId="4" w16cid:durableId="1656834722">
    <w:abstractNumId w:val="0"/>
    <w:lvlOverride w:ilvl="0">
      <w:startOverride w:val="1"/>
    </w:lvlOverride>
  </w:num>
  <w:num w:numId="5" w16cid:durableId="1764453778">
    <w:abstractNumId w:val="0"/>
    <w:lvlOverride w:ilvl="0">
      <w:startOverride w:val="1"/>
    </w:lvlOverride>
  </w:num>
  <w:num w:numId="6" w16cid:durableId="1587377517">
    <w:abstractNumId w:val="0"/>
    <w:lvlOverride w:ilvl="0">
      <w:startOverride w:val="1"/>
    </w:lvlOverride>
  </w:num>
  <w:num w:numId="7" w16cid:durableId="2139061353">
    <w:abstractNumId w:val="0"/>
    <w:lvlOverride w:ilvl="0">
      <w:startOverride w:val="1"/>
    </w:lvlOverride>
  </w:num>
  <w:num w:numId="8" w16cid:durableId="661349540">
    <w:abstractNumId w:val="2"/>
  </w:num>
  <w:num w:numId="9" w16cid:durableId="518809948">
    <w:abstractNumId w:val="3"/>
  </w:num>
  <w:num w:numId="10" w16cid:durableId="42022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6F"/>
    <w:rsid w:val="00001728"/>
    <w:rsid w:val="000B64D2"/>
    <w:rsid w:val="00104EFF"/>
    <w:rsid w:val="00162C02"/>
    <w:rsid w:val="00200F05"/>
    <w:rsid w:val="002B0047"/>
    <w:rsid w:val="00302F7B"/>
    <w:rsid w:val="00387950"/>
    <w:rsid w:val="00412C62"/>
    <w:rsid w:val="004330D7"/>
    <w:rsid w:val="004B0F2C"/>
    <w:rsid w:val="004F24C1"/>
    <w:rsid w:val="005535AD"/>
    <w:rsid w:val="00694204"/>
    <w:rsid w:val="008810BF"/>
    <w:rsid w:val="008A6069"/>
    <w:rsid w:val="0094286F"/>
    <w:rsid w:val="00A375E8"/>
    <w:rsid w:val="00B5175D"/>
    <w:rsid w:val="00BE4EA0"/>
    <w:rsid w:val="00C37554"/>
    <w:rsid w:val="00FA132D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B6CE"/>
  <w15:docId w15:val="{62037AEA-4ED4-4928-86C6-6ED70D30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link w:val="Nadpis1Char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94204"/>
    <w:rPr>
      <w:rFonts w:ascii="Arial" w:eastAsia="PingFang SC" w:hAnsi="Arial"/>
      <w:b/>
      <w:bCs/>
    </w:rPr>
  </w:style>
  <w:style w:type="table" w:customStyle="1" w:styleId="TableGrid">
    <w:name w:val="TableGrid"/>
    <w:rsid w:val="00694204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B004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B004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2B004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B004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918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Schön</dc:creator>
  <cp:lastModifiedBy>Ivana Balcarová</cp:lastModifiedBy>
  <cp:revision>12</cp:revision>
  <cp:lastPrinted>2023-10-11T11:54:00Z</cp:lastPrinted>
  <dcterms:created xsi:type="dcterms:W3CDTF">2023-11-16T14:53:00Z</dcterms:created>
  <dcterms:modified xsi:type="dcterms:W3CDTF">2023-12-18T19:56:00Z</dcterms:modified>
</cp:coreProperties>
</file>