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1E7C" w:rsidRDefault="00CC445F">
      <w:pPr>
        <w:pStyle w:val="Nzev"/>
      </w:pPr>
      <w:bookmarkStart w:id="0" w:name="_GoBack"/>
      <w:bookmarkEnd w:id="0"/>
      <w:r>
        <w:t>Město Příbram</w:t>
      </w:r>
      <w:r>
        <w:br/>
      </w:r>
      <w:r>
        <w:t>Zastupitelstvo města Příbram</w:t>
      </w:r>
    </w:p>
    <w:p w:rsidR="008F1E7C" w:rsidRDefault="00CC445F">
      <w:pPr>
        <w:pStyle w:val="Nadpis1"/>
      </w:pPr>
      <w:r>
        <w:t>Obecně závazná vyhláška města Příbram</w:t>
      </w:r>
      <w:r>
        <w:br/>
      </w:r>
      <w:r>
        <w:t>o místním poplatku za užívání veřejného prostranství</w:t>
      </w:r>
    </w:p>
    <w:p w:rsidR="008F1E7C" w:rsidRDefault="00CC445F">
      <w:pPr>
        <w:pStyle w:val="UvodniVeta"/>
      </w:pPr>
      <w:r>
        <w:t xml:space="preserve">Zastupitelstvo města Příbram se na svém zasedání </w:t>
      </w:r>
      <w:r>
        <w:t xml:space="preserve">dne </w:t>
      </w:r>
      <w:r>
        <w:rPr>
          <w:color w:val="000000"/>
        </w:rPr>
        <w:t xml:space="preserve">16.dubna 2025 </w:t>
      </w:r>
      <w:r>
        <w:t>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</w:t>
      </w:r>
      <w:r>
        <w:t>ní zřízení), ve znění pozdějších předpisů, tuto obecně závaznou vyhlášku (dále jen „vyhláška“):</w:t>
      </w:r>
    </w:p>
    <w:p w:rsidR="008F1E7C" w:rsidRDefault="00CC445F">
      <w:pPr>
        <w:pStyle w:val="Nadpis2"/>
      </w:pPr>
      <w:r>
        <w:t>Čl. 1</w:t>
      </w:r>
      <w:r>
        <w:br/>
      </w:r>
      <w:r>
        <w:t>Úvodní ustanovení</w:t>
      </w:r>
    </w:p>
    <w:p w:rsidR="008F1E7C" w:rsidRDefault="00CC445F">
      <w:pPr>
        <w:pStyle w:val="Odstavec"/>
        <w:numPr>
          <w:ilvl w:val="0"/>
          <w:numId w:val="1"/>
        </w:numPr>
      </w:pPr>
      <w:r>
        <w:t>Město Příbram touto vyhláškou zavádí místní poplatek za užívání veřejného prostranství (dále jen „poplatek“).</w:t>
      </w:r>
    </w:p>
    <w:p w:rsidR="008F1E7C" w:rsidRDefault="00CC445F">
      <w:pPr>
        <w:pStyle w:val="Odstavec"/>
        <w:numPr>
          <w:ilvl w:val="0"/>
          <w:numId w:val="1"/>
        </w:numPr>
      </w:pPr>
      <w:r>
        <w:t>Správcem poplatku je Městs</w:t>
      </w:r>
      <w:r>
        <w:t>ký úřad Příbram</w:t>
      </w:r>
      <w:r>
        <w:rPr>
          <w:rStyle w:val="Znakapoznpodarou"/>
        </w:rPr>
        <w:footnoteReference w:id="1"/>
      </w:r>
      <w:r>
        <w:t>.</w:t>
      </w:r>
    </w:p>
    <w:p w:rsidR="008F1E7C" w:rsidRDefault="00CC445F">
      <w:pPr>
        <w:pStyle w:val="Nadpis2"/>
      </w:pPr>
      <w:r>
        <w:t>Čl. 2</w:t>
      </w:r>
      <w:r>
        <w:br/>
      </w:r>
      <w:r>
        <w:t>Předmět poplatku a poplatník</w:t>
      </w:r>
    </w:p>
    <w:p w:rsidR="008F1E7C" w:rsidRDefault="00CC445F">
      <w:pPr>
        <w:pStyle w:val="Odstavec"/>
        <w:numPr>
          <w:ilvl w:val="0"/>
          <w:numId w:val="2"/>
        </w:numPr>
      </w:pPr>
      <w:r>
        <w:t>Poplatek za užívání veřejného prostranství se vybírá za zvláštní užívání veřejného prostranství, kterým se rozumí</w:t>
      </w:r>
      <w:r>
        <w:rPr>
          <w:rStyle w:val="Znakapoznpodarou"/>
        </w:rPr>
        <w:footnoteReference w:id="2"/>
      </w:r>
      <w:r>
        <w:t>:</w:t>
      </w:r>
    </w:p>
    <w:p w:rsidR="008F1E7C" w:rsidRDefault="00CC445F">
      <w:pPr>
        <w:pStyle w:val="Odstavec"/>
        <w:numPr>
          <w:ilvl w:val="1"/>
          <w:numId w:val="1"/>
        </w:numPr>
      </w:pPr>
      <w:r>
        <w:t>um</w:t>
      </w:r>
      <w:r>
        <w:t>ístění dočasných staveb sloužících pro poskytování služeb,</w:t>
      </w:r>
    </w:p>
    <w:p w:rsidR="008F1E7C" w:rsidRDefault="00CC445F">
      <w:pPr>
        <w:pStyle w:val="Odstavec"/>
        <w:numPr>
          <w:ilvl w:val="1"/>
          <w:numId w:val="1"/>
        </w:numPr>
      </w:pPr>
      <w:r>
        <w:t>umístění zařízení sloužících pro poskytování služeb,</w:t>
      </w:r>
    </w:p>
    <w:p w:rsidR="008F1E7C" w:rsidRDefault="00CC445F">
      <w:pPr>
        <w:pStyle w:val="Odstavec"/>
        <w:numPr>
          <w:ilvl w:val="1"/>
          <w:numId w:val="1"/>
        </w:numPr>
      </w:pPr>
      <w:r>
        <w:t>umístění dočasných staveb sloužících pro poskytování prodeje,</w:t>
      </w:r>
    </w:p>
    <w:p w:rsidR="008F1E7C" w:rsidRDefault="00CC445F">
      <w:pPr>
        <w:pStyle w:val="Odstavec"/>
        <w:numPr>
          <w:ilvl w:val="1"/>
          <w:numId w:val="1"/>
        </w:numPr>
      </w:pPr>
      <w:r>
        <w:t>umístění zařízení sloužících pro poskytování prodeje,</w:t>
      </w:r>
    </w:p>
    <w:p w:rsidR="008F1E7C" w:rsidRDefault="00CC445F">
      <w:pPr>
        <w:pStyle w:val="Odstavec"/>
        <w:numPr>
          <w:ilvl w:val="1"/>
          <w:numId w:val="1"/>
        </w:numPr>
      </w:pPr>
      <w:r>
        <w:t>umístění reklamních zařízení</w:t>
      </w:r>
      <w:r>
        <w:t>,</w:t>
      </w:r>
    </w:p>
    <w:p w:rsidR="008F1E7C" w:rsidRDefault="00CC445F">
      <w:pPr>
        <w:pStyle w:val="Odstavec"/>
        <w:numPr>
          <w:ilvl w:val="1"/>
          <w:numId w:val="1"/>
        </w:numPr>
      </w:pPr>
      <w:r>
        <w:t>provádění výkopových prací,</w:t>
      </w:r>
    </w:p>
    <w:p w:rsidR="008F1E7C" w:rsidRDefault="00CC445F">
      <w:pPr>
        <w:pStyle w:val="Odstavec"/>
        <w:numPr>
          <w:ilvl w:val="1"/>
          <w:numId w:val="1"/>
        </w:numPr>
      </w:pPr>
      <w:r>
        <w:t>umístění stavebních zařízení,</w:t>
      </w:r>
    </w:p>
    <w:p w:rsidR="008F1E7C" w:rsidRDefault="00CC445F">
      <w:pPr>
        <w:pStyle w:val="Odstavec"/>
        <w:numPr>
          <w:ilvl w:val="1"/>
          <w:numId w:val="1"/>
        </w:numPr>
      </w:pPr>
      <w:r>
        <w:t>umístění skládek,</w:t>
      </w:r>
    </w:p>
    <w:p w:rsidR="008F1E7C" w:rsidRDefault="00CC445F">
      <w:pPr>
        <w:pStyle w:val="Odstavec"/>
        <w:numPr>
          <w:ilvl w:val="1"/>
          <w:numId w:val="1"/>
        </w:numPr>
      </w:pPr>
      <w:r>
        <w:t>umístění zařízení cirkusů,</w:t>
      </w:r>
    </w:p>
    <w:p w:rsidR="008F1E7C" w:rsidRDefault="00CC445F">
      <w:pPr>
        <w:pStyle w:val="Odstavec"/>
        <w:numPr>
          <w:ilvl w:val="1"/>
          <w:numId w:val="1"/>
        </w:numPr>
      </w:pPr>
      <w:r>
        <w:t>umístění zařízení lunaparků a jiných obdobných atrakcí,</w:t>
      </w:r>
    </w:p>
    <w:p w:rsidR="008F1E7C" w:rsidRDefault="00CC445F">
      <w:pPr>
        <w:pStyle w:val="Odstavec"/>
        <w:numPr>
          <w:ilvl w:val="1"/>
          <w:numId w:val="1"/>
        </w:numPr>
      </w:pPr>
      <w:r>
        <w:t>vyhrazení trvalého parkovacího místa,</w:t>
      </w:r>
    </w:p>
    <w:p w:rsidR="008F1E7C" w:rsidRDefault="00CC445F">
      <w:pPr>
        <w:pStyle w:val="Odstavec"/>
        <w:numPr>
          <w:ilvl w:val="1"/>
          <w:numId w:val="1"/>
        </w:numPr>
      </w:pPr>
      <w:r>
        <w:t>užívání veřejného prostranství pro kulturní akce,</w:t>
      </w:r>
    </w:p>
    <w:p w:rsidR="008F1E7C" w:rsidRDefault="00CC445F">
      <w:pPr>
        <w:pStyle w:val="Odstavec"/>
        <w:numPr>
          <w:ilvl w:val="1"/>
          <w:numId w:val="1"/>
        </w:numPr>
      </w:pPr>
      <w:r>
        <w:t>užívání</w:t>
      </w:r>
      <w:r>
        <w:t xml:space="preserve"> veřejného prostranství pro sportovní akce,</w:t>
      </w:r>
    </w:p>
    <w:p w:rsidR="008F1E7C" w:rsidRDefault="00CC445F">
      <w:pPr>
        <w:pStyle w:val="Odstavec"/>
        <w:numPr>
          <w:ilvl w:val="1"/>
          <w:numId w:val="1"/>
        </w:numPr>
      </w:pPr>
      <w:r>
        <w:t>užívání veřejného prostranství pro reklamní akce,</w:t>
      </w:r>
    </w:p>
    <w:p w:rsidR="008F1E7C" w:rsidRDefault="00CC445F">
      <w:pPr>
        <w:pStyle w:val="Odstavec"/>
        <w:numPr>
          <w:ilvl w:val="1"/>
          <w:numId w:val="1"/>
        </w:numPr>
      </w:pPr>
      <w:r>
        <w:t>užívání veřejného prostranství pro potřeby tvorby filmových a televizních děl.</w:t>
      </w:r>
    </w:p>
    <w:p w:rsidR="008F1E7C" w:rsidRDefault="00CC445F">
      <w:pPr>
        <w:pStyle w:val="Odstavec"/>
        <w:numPr>
          <w:ilvl w:val="0"/>
          <w:numId w:val="1"/>
        </w:numPr>
      </w:pPr>
      <w:r>
        <w:lastRenderedPageBreak/>
        <w:t>Poplatek za užívání veřejného prostranství platí fyzické i právnické osoby, které u</w:t>
      </w:r>
      <w:r>
        <w:t>žívají veřejné prostranství způsobem uvedeným v odstavci 1 (dále jen „poplatník“)</w:t>
      </w:r>
      <w:r>
        <w:rPr>
          <w:rStyle w:val="Znakapoznpodarou"/>
        </w:rPr>
        <w:footnoteReference w:id="3"/>
      </w:r>
      <w:r>
        <w:t>.</w:t>
      </w:r>
    </w:p>
    <w:p w:rsidR="008F1E7C" w:rsidRDefault="00CC445F">
      <w:pPr>
        <w:pStyle w:val="Nadpis2"/>
      </w:pPr>
      <w:r>
        <w:t>Čl. 3</w:t>
      </w:r>
      <w:r>
        <w:br/>
      </w:r>
      <w:r>
        <w:t>Veřejná prostranství</w:t>
      </w:r>
    </w:p>
    <w:p w:rsidR="008F1E7C" w:rsidRDefault="00CC445F">
      <w:pPr>
        <w:pStyle w:val="Odstavec"/>
      </w:pPr>
      <w:r>
        <w:t>Poplatek se platí za užívání veřejných prostranství, která jsou graficky vyznačena na mapě v příloze č.</w:t>
      </w:r>
      <w:r>
        <w:t xml:space="preserve"> 1. Tato příloha tvoří nedílnou součást této vyhlášky.</w:t>
      </w:r>
    </w:p>
    <w:p w:rsidR="008F1E7C" w:rsidRDefault="00CC445F">
      <w:pPr>
        <w:pStyle w:val="Nadpis2"/>
      </w:pPr>
      <w:r>
        <w:t>Čl. 4</w:t>
      </w:r>
      <w:r>
        <w:br/>
      </w:r>
      <w:r>
        <w:t>Ohlašovací povinnost</w:t>
      </w:r>
    </w:p>
    <w:p w:rsidR="008F1E7C" w:rsidRDefault="00CC445F">
      <w:pPr>
        <w:pStyle w:val="Odstavec"/>
        <w:numPr>
          <w:ilvl w:val="0"/>
          <w:numId w:val="3"/>
        </w:numPr>
      </w:pPr>
      <w:r>
        <w:t>Poplatník je povinen podat správci poplatku ohlášení nejpozději v den zahájení užívání veřejného prostranství; údaje uváděné v ohlášení upravuje zákon</w:t>
      </w:r>
      <w:r>
        <w:rPr>
          <w:rStyle w:val="Znakapoznpodarou"/>
        </w:rPr>
        <w:footnoteReference w:id="4"/>
      </w:r>
      <w:r>
        <w:t>. Pokud tento den připadne na sobotu, neděli nebo státem uznaný svátek, je poplatník povinen splnit ohlašovací povinnost nejb</w:t>
      </w:r>
      <w:r>
        <w:t>líže následující pracovní den.</w:t>
      </w:r>
    </w:p>
    <w:p w:rsidR="008F1E7C" w:rsidRDefault="00CC445F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nastala.</w:t>
      </w:r>
    </w:p>
    <w:p w:rsidR="008F1E7C" w:rsidRDefault="00CC445F">
      <w:pPr>
        <w:pStyle w:val="Nadpis2"/>
      </w:pPr>
      <w:r>
        <w:t>Čl. 5</w:t>
      </w:r>
      <w:r>
        <w:br/>
      </w:r>
      <w:r>
        <w:t>Sazba poplatku</w:t>
      </w:r>
    </w:p>
    <w:p w:rsidR="008F1E7C" w:rsidRDefault="00CC445F">
      <w:pPr>
        <w:pStyle w:val="Odstavec"/>
      </w:pPr>
      <w:r>
        <w:t xml:space="preserve">(1) </w:t>
      </w:r>
      <w:r>
        <w:tab/>
        <w:t>Sazba poplatku činí za každý i započatý m² a každý i započatý den:</w:t>
      </w:r>
    </w:p>
    <w:p w:rsidR="008F1E7C" w:rsidRDefault="00CC445F">
      <w:pPr>
        <w:pStyle w:val="Odstavec"/>
        <w:numPr>
          <w:ilvl w:val="1"/>
          <w:numId w:val="1"/>
        </w:numPr>
      </w:pPr>
      <w:r>
        <w:t>za umístění do</w:t>
      </w:r>
      <w:r>
        <w:t xml:space="preserve">časných staveb sloužících pro poskytování služeb </w:t>
      </w:r>
      <w:r>
        <w:tab/>
      </w:r>
      <w:r>
        <w:tab/>
        <w:t>10 Kč,</w:t>
      </w:r>
    </w:p>
    <w:p w:rsidR="008F1E7C" w:rsidRDefault="00CC445F">
      <w:pPr>
        <w:pStyle w:val="Odstavec"/>
        <w:numPr>
          <w:ilvl w:val="1"/>
          <w:numId w:val="1"/>
        </w:numPr>
      </w:pPr>
      <w:r>
        <w:t xml:space="preserve">za umístění zařízení sloužících pro poskytování služeb </w:t>
      </w:r>
      <w:r>
        <w:tab/>
      </w:r>
      <w:r>
        <w:tab/>
      </w:r>
      <w:r>
        <w:tab/>
      </w:r>
      <w:r>
        <w:tab/>
        <w:t>10 Kč,</w:t>
      </w:r>
    </w:p>
    <w:p w:rsidR="008F1E7C" w:rsidRDefault="00CC445F">
      <w:pPr>
        <w:pStyle w:val="Odstavec"/>
        <w:numPr>
          <w:ilvl w:val="1"/>
          <w:numId w:val="1"/>
        </w:numPr>
        <w:spacing w:after="0"/>
      </w:pPr>
      <w:r>
        <w:t xml:space="preserve">za umístění zařízení sloužících pro poskytování prodeje </w:t>
      </w:r>
      <w:r>
        <w:tab/>
      </w:r>
      <w:r>
        <w:tab/>
      </w:r>
      <w:r>
        <w:tab/>
      </w:r>
    </w:p>
    <w:p w:rsidR="008F1E7C" w:rsidRDefault="00CC445F">
      <w:pPr>
        <w:pStyle w:val="Zkladntext"/>
        <w:ind w:left="822" w:firstLine="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(Tímto zařízením se pro tyto účely rozumí jakékoliv zařízení sloužící</w:t>
      </w:r>
    </w:p>
    <w:p w:rsidR="008F1E7C" w:rsidRDefault="00CC445F">
      <w:pPr>
        <w:pStyle w:val="Zkladntext"/>
        <w:ind w:left="255" w:firstLine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 nabídce, prodeji zboží nebo poskytování služby, jehož umístěním</w:t>
      </w:r>
    </w:p>
    <w:p w:rsidR="008F1E7C" w:rsidRDefault="00CC445F">
      <w:pPr>
        <w:pStyle w:val="Zkladntext"/>
        <w:ind w:left="255" w:firstLine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dochází k záboru prostranství nebo prostoru nad ním, zejména stánek, </w:t>
      </w:r>
    </w:p>
    <w:p w:rsidR="008F1E7C" w:rsidRDefault="00CC445F">
      <w:pPr>
        <w:pStyle w:val="Zkladntext"/>
        <w:ind w:left="255" w:firstLine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přenosný stánek, stůl, pult, účelově upravený a vybavený vozík, stojan, </w:t>
      </w:r>
    </w:p>
    <w:p w:rsidR="008F1E7C" w:rsidRDefault="00CC445F">
      <w:pPr>
        <w:pStyle w:val="Zkladntext"/>
        <w:ind w:left="255" w:firstLine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tyč apod. Prodejním zařízením může být rovněž </w:t>
      </w:r>
      <w:r>
        <w:rPr>
          <w:rFonts w:ascii="Arial" w:hAnsi="Arial" w:cs="Arial"/>
          <w:sz w:val="22"/>
          <w:szCs w:val="22"/>
        </w:rPr>
        <w:t>automobil, přívěs nebo</w:t>
      </w:r>
    </w:p>
    <w:p w:rsidR="008F1E7C" w:rsidRDefault="00CC445F">
      <w:pPr>
        <w:pStyle w:val="Zkladntext"/>
        <w:ind w:left="255" w:firstLine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jiné silniční vozidlo sloužící k prodeji.)</w:t>
      </w:r>
    </w:p>
    <w:p w:rsidR="008F1E7C" w:rsidRDefault="008F1E7C">
      <w:pPr>
        <w:pStyle w:val="Zkladntext"/>
        <w:tabs>
          <w:tab w:val="left" w:pos="-4445"/>
        </w:tabs>
        <w:rPr>
          <w:rFonts w:ascii="Arial" w:hAnsi="Arial" w:cs="Arial"/>
          <w:sz w:val="22"/>
          <w:szCs w:val="22"/>
        </w:rPr>
      </w:pPr>
    </w:p>
    <w:p w:rsidR="008F1E7C" w:rsidRDefault="00CC445F">
      <w:pPr>
        <w:pStyle w:val="Zkladntext"/>
        <w:numPr>
          <w:ilvl w:val="0"/>
          <w:numId w:val="4"/>
        </w:numPr>
        <w:tabs>
          <w:tab w:val="left" w:pos="-7093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umístěných před provozovnou (předsunutý prodej sortimentu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8F1E7C" w:rsidRDefault="00CC445F">
      <w:pPr>
        <w:pStyle w:val="Zkladntext"/>
        <w:tabs>
          <w:tab w:val="left" w:pos="851"/>
        </w:tabs>
        <w:ind w:left="132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provozovny)</w:t>
      </w:r>
      <w:r>
        <w:rPr>
          <w:rFonts w:ascii="Arial" w:hAnsi="Arial" w:cs="Arial"/>
          <w:sz w:val="22"/>
          <w:szCs w:val="22"/>
        </w:rPr>
        <w:tab/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10 Kč,          </w:t>
      </w:r>
    </w:p>
    <w:p w:rsidR="008F1E7C" w:rsidRDefault="008F1E7C">
      <w:pPr>
        <w:pStyle w:val="Odstavecseseznamem"/>
        <w:tabs>
          <w:tab w:val="left" w:pos="284"/>
        </w:tabs>
        <w:ind w:left="0"/>
        <w:rPr>
          <w:rFonts w:ascii="Arial" w:hAnsi="Arial" w:cs="Arial"/>
          <w:sz w:val="22"/>
          <w:szCs w:val="22"/>
        </w:rPr>
      </w:pPr>
    </w:p>
    <w:p w:rsidR="008F1E7C" w:rsidRDefault="00CC445F">
      <w:pPr>
        <w:pStyle w:val="Zkladntext"/>
        <w:numPr>
          <w:ilvl w:val="0"/>
          <w:numId w:val="4"/>
        </w:numPr>
        <w:ind w:left="141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místech určených pro tržní prodej a na tržištích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20 Kč,</w:t>
      </w:r>
    </w:p>
    <w:p w:rsidR="008F1E7C" w:rsidRDefault="008F1E7C">
      <w:pPr>
        <w:pStyle w:val="Zkladntext"/>
        <w:ind w:left="1418"/>
        <w:rPr>
          <w:rFonts w:ascii="Arial" w:hAnsi="Arial" w:cs="Arial"/>
          <w:sz w:val="22"/>
          <w:szCs w:val="22"/>
        </w:rPr>
      </w:pPr>
    </w:p>
    <w:p w:rsidR="008F1E7C" w:rsidRDefault="00CC445F">
      <w:pPr>
        <w:pStyle w:val="Odstavec"/>
        <w:numPr>
          <w:ilvl w:val="1"/>
          <w:numId w:val="1"/>
        </w:numPr>
      </w:pPr>
      <w:r>
        <w:t>za umístění reklamních za</w:t>
      </w:r>
      <w:r>
        <w:t xml:space="preserve">řízení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 Kč,</w:t>
      </w:r>
    </w:p>
    <w:p w:rsidR="008F1E7C" w:rsidRDefault="00CC445F">
      <w:pPr>
        <w:pStyle w:val="Odstavec"/>
        <w:numPr>
          <w:ilvl w:val="1"/>
          <w:numId w:val="1"/>
        </w:numPr>
      </w:pPr>
      <w:r>
        <w:t xml:space="preserve">za provádění výkopových prací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F1E7C" w:rsidRDefault="00CC445F">
      <w:pPr>
        <w:pStyle w:val="Odstavec"/>
        <w:ind w:left="993"/>
      </w:pPr>
      <w:r>
        <w:t xml:space="preserve">- na místních komunikacích a veřejně přístupných komunikacích </w:t>
      </w:r>
      <w:r>
        <w:tab/>
        <w:t xml:space="preserve"> </w:t>
      </w:r>
      <w:r>
        <w:tab/>
        <w:t>10 Kč,</w:t>
      </w:r>
    </w:p>
    <w:p w:rsidR="008F1E7C" w:rsidRDefault="00CC445F">
      <w:pPr>
        <w:pStyle w:val="Odstavec"/>
        <w:ind w:left="964"/>
      </w:pPr>
      <w:r>
        <w:t>- na ostatních veřejných prostranstvích (veřejná zeleň)</w:t>
      </w:r>
      <w:r>
        <w:tab/>
      </w:r>
      <w:r>
        <w:tab/>
        <w:t xml:space="preserve"> </w:t>
      </w:r>
      <w:r>
        <w:tab/>
        <w:t xml:space="preserve">             4 Kč,</w:t>
      </w:r>
    </w:p>
    <w:p w:rsidR="008F1E7C" w:rsidRDefault="00CC445F">
      <w:pPr>
        <w:pStyle w:val="Odstavec"/>
        <w:numPr>
          <w:ilvl w:val="1"/>
          <w:numId w:val="1"/>
        </w:numPr>
      </w:pPr>
      <w:r>
        <w:t xml:space="preserve">za umístění stavebních zařízení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  <w:r>
        <w:t xml:space="preserve">   5 Kč,</w:t>
      </w:r>
    </w:p>
    <w:p w:rsidR="008F1E7C" w:rsidRDefault="00CC445F">
      <w:pPr>
        <w:pStyle w:val="Odstavec"/>
        <w:numPr>
          <w:ilvl w:val="1"/>
          <w:numId w:val="1"/>
        </w:numPr>
      </w:pPr>
      <w:r>
        <w:t xml:space="preserve">za umístění skládek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 Kč,</w:t>
      </w:r>
    </w:p>
    <w:p w:rsidR="008F1E7C" w:rsidRDefault="00CC445F">
      <w:pPr>
        <w:pStyle w:val="Odstavec"/>
        <w:numPr>
          <w:ilvl w:val="1"/>
          <w:numId w:val="1"/>
        </w:numPr>
      </w:pPr>
      <w:r>
        <w:lastRenderedPageBreak/>
        <w:t xml:space="preserve">za umístění zařízení cirkusů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 Kč,</w:t>
      </w:r>
    </w:p>
    <w:p w:rsidR="008F1E7C" w:rsidRDefault="00CC445F">
      <w:pPr>
        <w:pStyle w:val="Odstavec"/>
        <w:numPr>
          <w:ilvl w:val="1"/>
          <w:numId w:val="1"/>
        </w:numPr>
      </w:pPr>
      <w:r>
        <w:t xml:space="preserve">za umístění zařízení lunaparků a jiných obdobných atrakcí </w:t>
      </w:r>
      <w:r>
        <w:tab/>
      </w:r>
      <w:r>
        <w:tab/>
      </w:r>
      <w:r>
        <w:tab/>
        <w:t>15 Kč,</w:t>
      </w:r>
    </w:p>
    <w:p w:rsidR="008F1E7C" w:rsidRDefault="00CC445F">
      <w:pPr>
        <w:pStyle w:val="Odstavec"/>
        <w:numPr>
          <w:ilvl w:val="1"/>
          <w:numId w:val="1"/>
        </w:numPr>
      </w:pPr>
      <w:r>
        <w:t xml:space="preserve">za užívání veřejného prostranství pro kulturní akce </w:t>
      </w:r>
      <w:r>
        <w:tab/>
      </w:r>
      <w:r>
        <w:tab/>
      </w:r>
      <w:r>
        <w:tab/>
      </w:r>
      <w:r>
        <w:tab/>
        <w:t>10 Kč,</w:t>
      </w:r>
    </w:p>
    <w:p w:rsidR="008F1E7C" w:rsidRDefault="00CC445F">
      <w:pPr>
        <w:pStyle w:val="Odstavec"/>
        <w:numPr>
          <w:ilvl w:val="1"/>
          <w:numId w:val="1"/>
        </w:numPr>
      </w:pPr>
      <w:r>
        <w:t>za užívání veřejného prostranství pro </w:t>
      </w:r>
      <w:r>
        <w:t xml:space="preserve">sportovní akce </w:t>
      </w:r>
      <w:r>
        <w:tab/>
      </w:r>
      <w:r>
        <w:tab/>
      </w:r>
      <w:r>
        <w:tab/>
      </w:r>
      <w:r>
        <w:tab/>
        <w:t>10 Kč,</w:t>
      </w:r>
    </w:p>
    <w:p w:rsidR="008F1E7C" w:rsidRDefault="00CC445F">
      <w:pPr>
        <w:pStyle w:val="Odstavec"/>
        <w:numPr>
          <w:ilvl w:val="1"/>
          <w:numId w:val="1"/>
        </w:numPr>
      </w:pPr>
      <w:r>
        <w:t xml:space="preserve">za užívání veřejného prostranství pro reklamní akce </w:t>
      </w:r>
      <w:r>
        <w:tab/>
      </w:r>
      <w:r>
        <w:tab/>
        <w:t xml:space="preserve">                       10 Kč,</w:t>
      </w:r>
    </w:p>
    <w:p w:rsidR="008F1E7C" w:rsidRDefault="00CC445F">
      <w:pPr>
        <w:pStyle w:val="Odstavec"/>
        <w:numPr>
          <w:ilvl w:val="1"/>
          <w:numId w:val="1"/>
        </w:numPr>
        <w:spacing w:after="0"/>
      </w:pPr>
      <w:r>
        <w:t>za užívání veřejného prostranství pro potřeby tvorby filmových</w:t>
      </w:r>
    </w:p>
    <w:p w:rsidR="008F1E7C" w:rsidRDefault="00CC445F">
      <w:pPr>
        <w:pStyle w:val="Odstavec"/>
        <w:ind w:left="964"/>
      </w:pPr>
      <w:r>
        <w:t>a televizních děl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 Kč.</w:t>
      </w:r>
    </w:p>
    <w:p w:rsidR="008F1E7C" w:rsidRDefault="00CC445F">
      <w:pPr>
        <w:pStyle w:val="Odstavec"/>
      </w:pPr>
      <w:r>
        <w:t>(2)      Město stanovuje poplatek paušální částkou</w:t>
      </w:r>
      <w:r>
        <w:t xml:space="preserve"> takto: </w:t>
      </w:r>
    </w:p>
    <w:p w:rsidR="008F1E7C" w:rsidRDefault="00CC445F">
      <w:pPr>
        <w:pStyle w:val="Odstavec"/>
        <w:numPr>
          <w:ilvl w:val="0"/>
          <w:numId w:val="5"/>
        </w:numPr>
        <w:tabs>
          <w:tab w:val="clear" w:pos="567"/>
        </w:tabs>
        <w:spacing w:after="0"/>
      </w:pPr>
      <w:r>
        <w:t>za umístění dočasných staveb sloužících pro poskytování prodeje</w:t>
      </w:r>
    </w:p>
    <w:p w:rsidR="008F1E7C" w:rsidRDefault="00CC445F">
      <w:pPr>
        <w:pStyle w:val="Odstavec"/>
        <w:ind w:left="851" w:hanging="425"/>
      </w:pPr>
      <w:r>
        <w:tab/>
      </w:r>
      <w:r>
        <w:tab/>
        <w:t xml:space="preserve">(stavba prodejního stánku)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3.000 Kč/rok, </w:t>
      </w:r>
    </w:p>
    <w:p w:rsidR="008F1E7C" w:rsidRDefault="00CC445F">
      <w:pPr>
        <w:pStyle w:val="Odstavec"/>
        <w:numPr>
          <w:ilvl w:val="0"/>
          <w:numId w:val="5"/>
        </w:numPr>
        <w:tabs>
          <w:tab w:val="clear" w:pos="567"/>
          <w:tab w:val="left" w:pos="-1221"/>
        </w:tabs>
      </w:pPr>
      <w:r>
        <w:t xml:space="preserve">za vyhrazení trvalého parkovacího místa pro osobní vozidlo </w:t>
      </w:r>
      <w:r>
        <w:tab/>
      </w:r>
      <w:r>
        <w:tab/>
        <w:t xml:space="preserve">1.500 Kč/měsíc. </w:t>
      </w:r>
    </w:p>
    <w:p w:rsidR="008F1E7C" w:rsidRDefault="00CC445F">
      <w:pPr>
        <w:pStyle w:val="Odstavec"/>
        <w:ind w:left="851" w:hanging="567"/>
      </w:pPr>
      <w:r>
        <w:tab/>
      </w:r>
    </w:p>
    <w:p w:rsidR="008F1E7C" w:rsidRDefault="00CC445F">
      <w:pPr>
        <w:pStyle w:val="Nadpis2"/>
      </w:pPr>
      <w:r>
        <w:t>Čl. 6</w:t>
      </w:r>
      <w:r>
        <w:br/>
      </w:r>
      <w:r>
        <w:t>Splatnost poplatku</w:t>
      </w:r>
    </w:p>
    <w:p w:rsidR="008F1E7C" w:rsidRDefault="00CC445F">
      <w:pPr>
        <w:pStyle w:val="Odstavec"/>
      </w:pPr>
      <w:r>
        <w:t>(1)</w:t>
      </w:r>
      <w:r>
        <w:tab/>
        <w:t>Poplatek ve stanovené v</w:t>
      </w:r>
      <w:r>
        <w:t xml:space="preserve">ýši je splatný: </w:t>
      </w:r>
    </w:p>
    <w:p w:rsidR="008F1E7C" w:rsidRDefault="00CC445F">
      <w:pPr>
        <w:pStyle w:val="Odstavec"/>
        <w:numPr>
          <w:ilvl w:val="0"/>
          <w:numId w:val="6"/>
        </w:numPr>
        <w:tabs>
          <w:tab w:val="clear" w:pos="567"/>
          <w:tab w:val="left" w:pos="709"/>
        </w:tabs>
        <w:ind w:left="993" w:hanging="426"/>
      </w:pPr>
      <w:r>
        <w:t>při užívání veřejného prostranství po dobu kratší 5 dnů nejpozději v den ukončení užívání veřejného prostranství,</w:t>
      </w:r>
    </w:p>
    <w:p w:rsidR="008F1E7C" w:rsidRDefault="00CC445F">
      <w:pPr>
        <w:pStyle w:val="Odstavec"/>
        <w:numPr>
          <w:ilvl w:val="0"/>
          <w:numId w:val="6"/>
        </w:numPr>
        <w:ind w:left="993" w:hanging="426"/>
      </w:pPr>
      <w:r>
        <w:t>při užívání veřejného prostranství po dobu 6 dnů nebo delší nejpozději do 15 dnů ode dne ukončení užívání veřejného prostrans</w:t>
      </w:r>
      <w:r>
        <w:t xml:space="preserve">tví. </w:t>
      </w:r>
    </w:p>
    <w:p w:rsidR="008F1E7C" w:rsidRDefault="00CC445F">
      <w:pPr>
        <w:pStyle w:val="Odstavec"/>
      </w:pPr>
      <w:r>
        <w:t xml:space="preserve">(2) </w:t>
      </w:r>
      <w:r>
        <w:tab/>
        <w:t xml:space="preserve">Poplatek stanovený paušální částkou je splatný: </w:t>
      </w:r>
    </w:p>
    <w:p w:rsidR="008F1E7C" w:rsidRDefault="00CC445F">
      <w:pPr>
        <w:pStyle w:val="Odstavec"/>
      </w:pPr>
      <w:r>
        <w:tab/>
        <w:t xml:space="preserve">a) měsíční paušální částkou nejpozději do 15. dne příslušného měsíce, </w:t>
      </w:r>
    </w:p>
    <w:p w:rsidR="008F1E7C" w:rsidRDefault="00CC445F">
      <w:pPr>
        <w:pStyle w:val="Odstavec"/>
        <w:ind w:left="567" w:hanging="283"/>
      </w:pPr>
      <w:r>
        <w:tab/>
        <w:t>b) roční paušální částkou do konce ledna příslušného kalendářního roku. Vznikne-li poplatková povinnost v průběhu roku, pla</w:t>
      </w:r>
      <w:r>
        <w:t>tí se poplatek za jednotlivé i započaté kalendářní měsíce do konce kalendářního roku ve výši 1/12 stanovené roční částky a je splatný v den, kdy bylo s užíváním veřejného prostranství započato.</w:t>
      </w:r>
    </w:p>
    <w:p w:rsidR="008F1E7C" w:rsidRDefault="00CC445F">
      <w:pPr>
        <w:pStyle w:val="Odstavec"/>
        <w:tabs>
          <w:tab w:val="clear" w:pos="567"/>
          <w:tab w:val="left" w:pos="284"/>
        </w:tabs>
        <w:ind w:left="567" w:hanging="567"/>
      </w:pPr>
      <w:r>
        <w:t>(3)</w:t>
      </w:r>
      <w:r>
        <w:tab/>
      </w:r>
      <w:r>
        <w:tab/>
        <w:t>Připadne-li konec lhůty splatnosti na sobotu, neděli nebo</w:t>
      </w:r>
      <w:r>
        <w:t xml:space="preserve"> státem uznaný svátek, je dnem, ve kterém je poplatník povinen svoji povinnost splnit, nejblíže následující pracovní den.</w:t>
      </w:r>
    </w:p>
    <w:p w:rsidR="008F1E7C" w:rsidRDefault="008F1E7C">
      <w:pPr>
        <w:pStyle w:val="Odstavec"/>
        <w:tabs>
          <w:tab w:val="clear" w:pos="567"/>
          <w:tab w:val="left" w:pos="284"/>
        </w:tabs>
        <w:ind w:left="567" w:hanging="567"/>
      </w:pPr>
    </w:p>
    <w:p w:rsidR="008F1E7C" w:rsidRDefault="00CC445F">
      <w:pPr>
        <w:pStyle w:val="Nadpis2"/>
      </w:pPr>
      <w:r>
        <w:t>Čl. 7</w:t>
      </w:r>
      <w:r>
        <w:br/>
      </w:r>
      <w:r>
        <w:t xml:space="preserve"> Osvobození</w:t>
      </w:r>
    </w:p>
    <w:p w:rsidR="008F1E7C" w:rsidRDefault="00CC445F">
      <w:pPr>
        <w:pStyle w:val="Odstavec"/>
        <w:numPr>
          <w:ilvl w:val="0"/>
          <w:numId w:val="7"/>
        </w:numPr>
      </w:pPr>
      <w:r>
        <w:t>Poplatek se neplatí:</w:t>
      </w:r>
    </w:p>
    <w:p w:rsidR="008F1E7C" w:rsidRDefault="00CC445F">
      <w:pPr>
        <w:pStyle w:val="Odstavec"/>
        <w:numPr>
          <w:ilvl w:val="1"/>
          <w:numId w:val="1"/>
        </w:numPr>
      </w:pPr>
      <w:r>
        <w:t>za vyhrazení trvalého parkovacího místa pro osobu, která je držitelem průkazu ZTP nebo ZTP/P,</w:t>
      </w:r>
    </w:p>
    <w:p w:rsidR="008F1E7C" w:rsidRDefault="00CC445F">
      <w:pPr>
        <w:pStyle w:val="Odstavec"/>
        <w:numPr>
          <w:ilvl w:val="1"/>
          <w:numId w:val="1"/>
        </w:numPr>
        <w:spacing w:after="0"/>
      </w:pPr>
      <w:r>
        <w:t>z akcí pořádaných na veřejném prostranství, jejichž celý výtěžek je odveden na charitativní a veřejně prospěšné účely</w:t>
      </w:r>
      <w:r>
        <w:rPr>
          <w:rStyle w:val="Znakapoznpodarou"/>
        </w:rPr>
        <w:footnoteReference w:id="5"/>
      </w:r>
      <w:r>
        <w:t>.</w:t>
      </w:r>
    </w:p>
    <w:p w:rsidR="008F1E7C" w:rsidRDefault="008F1E7C">
      <w:pPr>
        <w:pStyle w:val="Odstavec"/>
        <w:ind w:left="964"/>
      </w:pPr>
    </w:p>
    <w:p w:rsidR="008F1E7C" w:rsidRDefault="00CC445F">
      <w:pPr>
        <w:pStyle w:val="Odstavec"/>
        <w:numPr>
          <w:ilvl w:val="0"/>
          <w:numId w:val="1"/>
        </w:numPr>
      </w:pPr>
      <w:r>
        <w:lastRenderedPageBreak/>
        <w:t xml:space="preserve">Od poplatku se dále osvobozují: </w:t>
      </w:r>
    </w:p>
    <w:p w:rsidR="008F1E7C" w:rsidRDefault="00CC445F">
      <w:pPr>
        <w:pStyle w:val="Odstavec"/>
        <w:numPr>
          <w:ilvl w:val="1"/>
          <w:numId w:val="1"/>
        </w:numPr>
      </w:pPr>
      <w:r>
        <w:t>akce pořádané městem Příbram, nebo kde je město spolupořadat</w:t>
      </w:r>
      <w:r>
        <w:t xml:space="preserve">elem, </w:t>
      </w:r>
    </w:p>
    <w:p w:rsidR="008F1E7C" w:rsidRDefault="00CC445F">
      <w:pPr>
        <w:pStyle w:val="Odstavec"/>
        <w:numPr>
          <w:ilvl w:val="1"/>
          <w:numId w:val="1"/>
        </w:numPr>
      </w:pPr>
      <w:r>
        <w:t xml:space="preserve">užívání veřejného prostranství příspěvkovými organizacemi zřízenými městem Příbram a orgány státní správy, </w:t>
      </w:r>
    </w:p>
    <w:p w:rsidR="008F1E7C" w:rsidRDefault="00CC445F">
      <w:pPr>
        <w:pStyle w:val="Odstavec"/>
        <w:numPr>
          <w:ilvl w:val="1"/>
          <w:numId w:val="1"/>
        </w:numPr>
      </w:pPr>
      <w:r>
        <w:t>užívání veřejného prostranství vlastníkem pozemku, který je touto vyhláškou určen za veřejné prostranství a vlastník tohoto pozemku jej užívá</w:t>
      </w:r>
      <w:r>
        <w:t xml:space="preserve"> způsobem uvedeným v čl. 2 této vyhlášky pro vlastní potřebu, </w:t>
      </w:r>
    </w:p>
    <w:p w:rsidR="008F1E7C" w:rsidRDefault="00CC445F">
      <w:pPr>
        <w:pStyle w:val="Odstavec"/>
        <w:numPr>
          <w:ilvl w:val="1"/>
          <w:numId w:val="1"/>
        </w:numPr>
      </w:pPr>
      <w:r>
        <w:t>umístění povolených restauračních stolků a restauračních předzahrádek sloužících k poskytování občerstvení, umístěné před restauračním nebo stravovacím zařízení nebo cukrárnou, v níž je provozo</w:t>
      </w:r>
      <w:r>
        <w:t>vna, ve které poplatník provozuje svoji podnikatelskou činnost,</w:t>
      </w:r>
    </w:p>
    <w:p w:rsidR="008F1E7C" w:rsidRDefault="00CC445F">
      <w:pPr>
        <w:pStyle w:val="Odstavec"/>
        <w:numPr>
          <w:ilvl w:val="1"/>
          <w:numId w:val="1"/>
        </w:numPr>
      </w:pPr>
      <w:r>
        <w:t xml:space="preserve">provádění výkopových prací z důvodu odstranění havárií inženýrských sítí, </w:t>
      </w:r>
    </w:p>
    <w:p w:rsidR="008F1E7C" w:rsidRDefault="00CC445F">
      <w:pPr>
        <w:pStyle w:val="Odstavec"/>
        <w:numPr>
          <w:ilvl w:val="1"/>
          <w:numId w:val="1"/>
        </w:numPr>
      </w:pPr>
      <w:r>
        <w:t>vyhrazení trvalého parkovacího místa a umístění příslušného technického zařízení (dobíjecí stanice včetně jejích souč</w:t>
      </w:r>
      <w:r>
        <w:t xml:space="preserve">ástí, příslušenství, navigační tabule, označení parkovacího místa apod.) umožňujících poskytování služby dobíjení elektromobilních dopravních prostředků veřejnosti, </w:t>
      </w:r>
    </w:p>
    <w:p w:rsidR="008F1E7C" w:rsidRDefault="00CC445F">
      <w:pPr>
        <w:pStyle w:val="Odstavec"/>
        <w:numPr>
          <w:ilvl w:val="1"/>
          <w:numId w:val="1"/>
        </w:numPr>
      </w:pPr>
      <w:r>
        <w:t>kulturní a sportovní akce, na kterých se nevybírá vstupné.</w:t>
      </w:r>
    </w:p>
    <w:p w:rsidR="008F1E7C" w:rsidRDefault="00CC445F">
      <w:pPr>
        <w:pStyle w:val="Odstavec"/>
        <w:spacing w:after="0"/>
        <w:ind w:left="709" w:hanging="709"/>
      </w:pPr>
      <w:r>
        <w:t xml:space="preserve"> (3)    Údaj rozhodný pro osvob</w:t>
      </w:r>
      <w:r>
        <w:t>ození dle odst. 2 tohoto článku je poplatník povinen ohlásit nejpozději</w:t>
      </w:r>
    </w:p>
    <w:p w:rsidR="008F1E7C" w:rsidRDefault="00CC445F">
      <w:pPr>
        <w:pStyle w:val="Odstavec"/>
        <w:ind w:left="425" w:hanging="425"/>
      </w:pPr>
      <w:r>
        <w:t xml:space="preserve">          v den zahájení užívání veřejného prostranství. </w:t>
      </w:r>
    </w:p>
    <w:p w:rsidR="008F1E7C" w:rsidRDefault="00CC445F">
      <w:pPr>
        <w:pStyle w:val="Odstavec"/>
        <w:ind w:left="567" w:hanging="567"/>
      </w:pPr>
      <w:r>
        <w:t xml:space="preserve">(4)    V případě, že poplatník nesplní povinnost ohlásit údaj rozhodný pro osvobození ve lhůtách   stanovených vyhláškou nebo </w:t>
      </w:r>
      <w:r>
        <w:t>zákonem, nárok na osvobození zaniká</w:t>
      </w:r>
      <w:r>
        <w:rPr>
          <w:vertAlign w:val="superscript"/>
        </w:rPr>
        <w:t>6</w:t>
      </w:r>
      <w:r>
        <w:t>.</w:t>
      </w:r>
    </w:p>
    <w:p w:rsidR="008F1E7C" w:rsidRDefault="008F1E7C">
      <w:pPr>
        <w:pStyle w:val="Odstavec"/>
      </w:pPr>
    </w:p>
    <w:p w:rsidR="008F1E7C" w:rsidRDefault="00CC445F">
      <w:pPr>
        <w:pStyle w:val="Nadpis2"/>
      </w:pPr>
      <w:r>
        <w:t>Čl. 8</w:t>
      </w:r>
      <w:r>
        <w:br/>
      </w:r>
      <w:r>
        <w:t>Účinnost</w:t>
      </w:r>
    </w:p>
    <w:p w:rsidR="008F1E7C" w:rsidRDefault="00CC445F">
      <w:pPr>
        <w:pStyle w:val="Odstavec"/>
      </w:pPr>
      <w:r>
        <w:t>Tato vyhláška nabývá účinnosti počátkem patnáctého dne následujícího po dni jejího vyhlášení.</w:t>
      </w:r>
    </w:p>
    <w:p w:rsidR="008F1E7C" w:rsidRDefault="008F1E7C">
      <w:pPr>
        <w:pStyle w:val="Odstavec"/>
      </w:pPr>
    </w:p>
    <w:p w:rsidR="008F1E7C" w:rsidRDefault="008F1E7C">
      <w:pPr>
        <w:pStyle w:val="Odstavec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8F1E7C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F1E7C" w:rsidRDefault="00CC445F">
            <w:pPr>
              <w:pStyle w:val="PodpisovePole"/>
            </w:pPr>
            <w:r>
              <w:t>Mgr. Jan Konvalinka, v. r.</w:t>
            </w:r>
            <w:r>
              <w:br/>
            </w:r>
            <w:r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F1E7C" w:rsidRDefault="00CC445F">
            <w:pPr>
              <w:pStyle w:val="PodpisovePole"/>
            </w:pPr>
            <w:r>
              <w:t xml:space="preserve">Bc. Vladimír Karpíšek, v. r.  </w:t>
            </w:r>
            <w:r>
              <w:br/>
            </w:r>
            <w:r>
              <w:t>1. místostarosta</w:t>
            </w:r>
          </w:p>
        </w:tc>
      </w:tr>
      <w:tr w:rsidR="008F1E7C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F1E7C" w:rsidRDefault="008F1E7C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F1E7C" w:rsidRDefault="008F1E7C">
            <w:pPr>
              <w:pStyle w:val="PodpisovePole"/>
            </w:pPr>
          </w:p>
        </w:tc>
      </w:tr>
    </w:tbl>
    <w:p w:rsidR="008F1E7C" w:rsidRDefault="008F1E7C">
      <w:pPr>
        <w:rPr>
          <w:rFonts w:ascii="Arial" w:hAnsi="Arial" w:cs="Arial"/>
          <w:sz w:val="22"/>
          <w:szCs w:val="22"/>
        </w:rPr>
      </w:pPr>
    </w:p>
    <w:p w:rsidR="008F1E7C" w:rsidRDefault="008F1E7C">
      <w:pPr>
        <w:rPr>
          <w:rFonts w:ascii="Arial" w:hAnsi="Arial" w:cs="Arial"/>
          <w:sz w:val="22"/>
          <w:szCs w:val="22"/>
        </w:rPr>
      </w:pPr>
    </w:p>
    <w:p w:rsidR="008F1E7C" w:rsidRDefault="00CC445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Zpracoval: </w:t>
      </w:r>
      <w:r>
        <w:rPr>
          <w:rFonts w:ascii="Arial" w:hAnsi="Arial" w:cs="Arial"/>
          <w:sz w:val="22"/>
          <w:szCs w:val="22"/>
        </w:rPr>
        <w:t xml:space="preserve">Odbor silničního hospodářství Městského úřadu Příbram </w:t>
      </w:r>
    </w:p>
    <w:p w:rsidR="008F1E7C" w:rsidRDefault="008F1E7C">
      <w:pPr>
        <w:rPr>
          <w:rFonts w:ascii="Arial" w:hAnsi="Arial" w:cs="Arial"/>
          <w:sz w:val="22"/>
          <w:szCs w:val="22"/>
        </w:rPr>
      </w:pPr>
    </w:p>
    <w:p w:rsidR="008F1E7C" w:rsidRDefault="008F1E7C">
      <w:pPr>
        <w:rPr>
          <w:rFonts w:ascii="Arial" w:hAnsi="Arial" w:cs="Arial"/>
          <w:sz w:val="22"/>
          <w:szCs w:val="22"/>
        </w:rPr>
      </w:pPr>
    </w:p>
    <w:p w:rsidR="008F1E7C" w:rsidRDefault="008F1E7C">
      <w:pPr>
        <w:rPr>
          <w:rFonts w:ascii="Arial" w:hAnsi="Arial" w:cs="Arial"/>
          <w:sz w:val="22"/>
          <w:szCs w:val="22"/>
        </w:rPr>
      </w:pPr>
    </w:p>
    <w:p w:rsidR="008F1E7C" w:rsidRDefault="008F1E7C">
      <w:pPr>
        <w:rPr>
          <w:rFonts w:ascii="Arial" w:hAnsi="Arial" w:cs="Arial"/>
          <w:sz w:val="22"/>
          <w:szCs w:val="22"/>
        </w:rPr>
      </w:pPr>
    </w:p>
    <w:p w:rsidR="008F1E7C" w:rsidRDefault="00CC445F">
      <w:r>
        <w:rPr>
          <w:rFonts w:ascii="Arial" w:hAnsi="Arial" w:cs="Arial"/>
          <w:sz w:val="22"/>
          <w:szCs w:val="22"/>
        </w:rPr>
        <w:t>Příloha k Obecně závazné vyhlášce, o místním poplatku za užívání veřejného prostranství, na listech 1 – 25, grafické vyznačení veřejného prostranství</w:t>
      </w:r>
    </w:p>
    <w:sectPr w:rsidR="008F1E7C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CC445F">
      <w:r>
        <w:separator/>
      </w:r>
    </w:p>
  </w:endnote>
  <w:endnote w:type="continuationSeparator" w:id="0">
    <w:p w:rsidR="00000000" w:rsidRDefault="00CC44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PingFang SC"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CC445F">
      <w:r>
        <w:rPr>
          <w:color w:val="000000"/>
        </w:rPr>
        <w:separator/>
      </w:r>
    </w:p>
  </w:footnote>
  <w:footnote w:type="continuationSeparator" w:id="0">
    <w:p w:rsidR="00000000" w:rsidRDefault="00CC445F">
      <w:r>
        <w:continuationSeparator/>
      </w:r>
    </w:p>
  </w:footnote>
  <w:footnote w:id="1">
    <w:p w:rsidR="008F1E7C" w:rsidRDefault="00CC445F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:rsidR="008F1E7C" w:rsidRDefault="00CC445F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3">
    <w:p w:rsidR="008F1E7C" w:rsidRDefault="00CC445F">
      <w:pPr>
        <w:pStyle w:val="Footnote"/>
      </w:pPr>
      <w:r>
        <w:rPr>
          <w:rStyle w:val="Znakapoznpodarou"/>
        </w:rPr>
        <w:footnoteRef/>
      </w:r>
      <w:r>
        <w:t>§ 4 odst. 2 zákona o místních poplatcích</w:t>
      </w:r>
    </w:p>
  </w:footnote>
  <w:footnote w:id="4">
    <w:p w:rsidR="008F1E7C" w:rsidRDefault="00CC445F">
      <w:pPr>
        <w:pStyle w:val="Footnote"/>
      </w:pPr>
      <w:r>
        <w:rPr>
          <w:rStyle w:val="Znakapoznpodarou"/>
        </w:rPr>
        <w:footnoteRef/>
      </w:r>
      <w:r>
        <w:t>§ 14a odst. 1 a 2 zák</w:t>
      </w:r>
      <w:r>
        <w:t>ona o místních poplatcích; v ohlášení poplatník uvede zejména své identifikační údaje a skutečnosti rozhodné pro stanovení poplatku</w:t>
      </w:r>
    </w:p>
  </w:footnote>
  <w:footnote w:id="5">
    <w:p w:rsidR="008F1E7C" w:rsidRDefault="00CC445F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327D2B"/>
    <w:multiLevelType w:val="multilevel"/>
    <w:tmpl w:val="5FB4E382"/>
    <w:lvl w:ilvl="0">
      <w:start w:val="1"/>
      <w:numFmt w:val="lowerLetter"/>
      <w:lvlText w:val="%1)"/>
      <w:lvlJc w:val="left"/>
      <w:pPr>
        <w:ind w:left="1290" w:hanging="360"/>
      </w:pPr>
    </w:lvl>
    <w:lvl w:ilvl="1">
      <w:start w:val="1"/>
      <w:numFmt w:val="lowerLetter"/>
      <w:lvlText w:val="%2."/>
      <w:lvlJc w:val="left"/>
      <w:pPr>
        <w:ind w:left="2010" w:hanging="360"/>
      </w:pPr>
    </w:lvl>
    <w:lvl w:ilvl="2">
      <w:start w:val="1"/>
      <w:numFmt w:val="lowerRoman"/>
      <w:lvlText w:val="%3."/>
      <w:lvlJc w:val="right"/>
      <w:pPr>
        <w:ind w:left="2730" w:hanging="180"/>
      </w:pPr>
    </w:lvl>
    <w:lvl w:ilvl="3">
      <w:start w:val="1"/>
      <w:numFmt w:val="decimal"/>
      <w:lvlText w:val="%4."/>
      <w:lvlJc w:val="left"/>
      <w:pPr>
        <w:ind w:left="3450" w:hanging="360"/>
      </w:pPr>
    </w:lvl>
    <w:lvl w:ilvl="4">
      <w:start w:val="1"/>
      <w:numFmt w:val="lowerLetter"/>
      <w:lvlText w:val="%5."/>
      <w:lvlJc w:val="left"/>
      <w:pPr>
        <w:ind w:left="4170" w:hanging="360"/>
      </w:pPr>
    </w:lvl>
    <w:lvl w:ilvl="5">
      <w:start w:val="1"/>
      <w:numFmt w:val="lowerRoman"/>
      <w:lvlText w:val="%6."/>
      <w:lvlJc w:val="right"/>
      <w:pPr>
        <w:ind w:left="4890" w:hanging="180"/>
      </w:pPr>
    </w:lvl>
    <w:lvl w:ilvl="6">
      <w:start w:val="1"/>
      <w:numFmt w:val="decimal"/>
      <w:lvlText w:val="%7."/>
      <w:lvlJc w:val="left"/>
      <w:pPr>
        <w:ind w:left="5610" w:hanging="360"/>
      </w:pPr>
    </w:lvl>
    <w:lvl w:ilvl="7">
      <w:start w:val="1"/>
      <w:numFmt w:val="lowerLetter"/>
      <w:lvlText w:val="%8."/>
      <w:lvlJc w:val="left"/>
      <w:pPr>
        <w:ind w:left="6330" w:hanging="360"/>
      </w:pPr>
    </w:lvl>
    <w:lvl w:ilvl="8">
      <w:start w:val="1"/>
      <w:numFmt w:val="lowerRoman"/>
      <w:lvlText w:val="%9."/>
      <w:lvlJc w:val="right"/>
      <w:pPr>
        <w:ind w:left="7050" w:hanging="180"/>
      </w:pPr>
    </w:lvl>
  </w:abstractNum>
  <w:abstractNum w:abstractNumId="1" w15:restartNumberingAfterBreak="0">
    <w:nsid w:val="1C1D41A0"/>
    <w:multiLevelType w:val="multilevel"/>
    <w:tmpl w:val="C8DE6B82"/>
    <w:lvl w:ilvl="0">
      <w:numFmt w:val="bullet"/>
      <w:lvlText w:val="-"/>
      <w:lvlJc w:val="left"/>
      <w:pPr>
        <w:ind w:left="1324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204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76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48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20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92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64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36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084" w:hanging="360"/>
      </w:pPr>
      <w:rPr>
        <w:rFonts w:ascii="Wingdings" w:hAnsi="Wingdings"/>
      </w:rPr>
    </w:lvl>
  </w:abstractNum>
  <w:abstractNum w:abstractNumId="2" w15:restartNumberingAfterBreak="0">
    <w:nsid w:val="75EC1F11"/>
    <w:multiLevelType w:val="multilevel"/>
    <w:tmpl w:val="1BFE607E"/>
    <w:lvl w:ilvl="0">
      <w:start w:val="1"/>
      <w:numFmt w:val="lowerLetter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7EB12B4A"/>
    <w:multiLevelType w:val="multilevel"/>
    <w:tmpl w:val="D306361A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3"/>
  </w:num>
  <w:num w:numId="2">
    <w:abstractNumId w:val="3"/>
    <w:lvlOverride w:ilvl="0">
      <w:startOverride w:val="1"/>
    </w:lvlOverride>
  </w:num>
  <w:num w:numId="3">
    <w:abstractNumId w:val="3"/>
    <w:lvlOverride w:ilvl="0">
      <w:startOverride w:val="1"/>
    </w:lvlOverride>
  </w:num>
  <w:num w:numId="4">
    <w:abstractNumId w:val="1"/>
  </w:num>
  <w:num w:numId="5">
    <w:abstractNumId w:val="2"/>
  </w:num>
  <w:num w:numId="6">
    <w:abstractNumId w:val="0"/>
  </w:num>
  <w:num w:numId="7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8F1E7C"/>
    <w:rsid w:val="008F1E7C"/>
    <w:rsid w:val="00CC4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9299FC-D1B5-4681-B20B-FE445AD63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paragraph" w:styleId="Textbubliny">
    <w:name w:val="Balloon Text"/>
    <w:basedOn w:val="Normln"/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basedOn w:val="Standardnpsmoodstavce"/>
    <w:rPr>
      <w:rFonts w:ascii="Segoe UI" w:hAnsi="Segoe UI" w:cs="Mangal"/>
      <w:sz w:val="18"/>
      <w:szCs w:val="16"/>
    </w:rPr>
  </w:style>
  <w:style w:type="character" w:styleId="Odkaznakoment">
    <w:name w:val="annotation reference"/>
    <w:basedOn w:val="Standardnpsmoodstavce"/>
    <w:rPr>
      <w:sz w:val="16"/>
      <w:szCs w:val="16"/>
    </w:rPr>
  </w:style>
  <w:style w:type="paragraph" w:styleId="Textkomente">
    <w:name w:val="annotation text"/>
    <w:basedOn w:val="Normln"/>
    <w:rPr>
      <w:rFonts w:cs="Mangal"/>
      <w:sz w:val="20"/>
      <w:szCs w:val="18"/>
    </w:rPr>
  </w:style>
  <w:style w:type="character" w:customStyle="1" w:styleId="TextkomenteChar">
    <w:name w:val="Text komentáře Char"/>
    <w:basedOn w:val="Standardnpsmoodstavce"/>
    <w:rPr>
      <w:rFonts w:cs="Mangal"/>
      <w:sz w:val="20"/>
      <w:szCs w:val="18"/>
    </w:rPr>
  </w:style>
  <w:style w:type="paragraph" w:styleId="Pedmtkomente">
    <w:name w:val="annotation subject"/>
    <w:basedOn w:val="Textkomente"/>
    <w:next w:val="Textkomente"/>
    <w:rPr>
      <w:b/>
      <w:bCs/>
    </w:rPr>
  </w:style>
  <w:style w:type="character" w:customStyle="1" w:styleId="PedmtkomenteChar">
    <w:name w:val="Předmět komentáře Char"/>
    <w:basedOn w:val="TextkomenteChar"/>
    <w:rPr>
      <w:rFonts w:cs="Mangal"/>
      <w:b/>
      <w:bCs/>
      <w:sz w:val="20"/>
      <w:szCs w:val="18"/>
    </w:rPr>
  </w:style>
  <w:style w:type="paragraph" w:styleId="Zkladntext">
    <w:name w:val="Body Text"/>
    <w:basedOn w:val="Normln"/>
    <w:pPr>
      <w:suppressAutoHyphens w:val="0"/>
      <w:jc w:val="both"/>
      <w:textAlignment w:val="auto"/>
    </w:pPr>
    <w:rPr>
      <w:rFonts w:ascii="Times New Roman" w:eastAsia="Times New Roman" w:hAnsi="Times New Roman" w:cs="Times New Roman"/>
      <w:kern w:val="0"/>
      <w:szCs w:val="20"/>
      <w:lang w:eastAsia="cs-CZ" w:bidi="ar-SA"/>
    </w:rPr>
  </w:style>
  <w:style w:type="character" w:customStyle="1" w:styleId="ZkladntextChar">
    <w:name w:val="Základní text Char"/>
    <w:basedOn w:val="Standardnpsmoodstavce"/>
    <w:rPr>
      <w:rFonts w:ascii="Times New Roman" w:eastAsia="Times New Roman" w:hAnsi="Times New Roman" w:cs="Times New Roman"/>
      <w:kern w:val="0"/>
      <w:szCs w:val="20"/>
      <w:lang w:eastAsia="cs-CZ" w:bidi="ar-SA"/>
    </w:rPr>
  </w:style>
  <w:style w:type="paragraph" w:styleId="Odstavecseseznamem">
    <w:name w:val="List Paragraph"/>
    <w:basedOn w:val="Normln"/>
    <w:pPr>
      <w:suppressAutoHyphens w:val="0"/>
      <w:ind w:left="708"/>
      <w:textAlignment w:val="auto"/>
    </w:pPr>
    <w:rPr>
      <w:rFonts w:ascii="Times New Roman" w:eastAsia="Times New Roman" w:hAnsi="Times New Roman" w:cs="Times New Roman"/>
      <w:kern w:val="0"/>
      <w:szCs w:val="20"/>
      <w:lang w:eastAsia="cs-CZ" w:bidi="ar-SA"/>
    </w:rPr>
  </w:style>
  <w:style w:type="paragraph" w:styleId="Revize">
    <w:name w:val="Revision"/>
    <w:pPr>
      <w:textAlignment w:val="auto"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1047</Words>
  <Characters>6183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Meu Pribram</Company>
  <LinksUpToDate>false</LinksUpToDate>
  <CharactersWithSpaces>7216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Kubík</dc:creator>
  <cp:lastModifiedBy>Zuzana Tahadlová</cp:lastModifiedBy>
  <cp:revision>2</cp:revision>
  <dcterms:created xsi:type="dcterms:W3CDTF">2025-04-16T07:55:00Z</dcterms:created>
  <dcterms:modified xsi:type="dcterms:W3CDTF">2025-04-16T07:55:00Z</dcterms:modified>
</cp:coreProperties>
</file>