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98F0C"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3E198F3E" wp14:editId="3E198F3F">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SVS/2024/067451-T</w:t>
              </w:r>
            </w:sdtContent>
          </w:sdt>
        </w:sdtContent>
      </w:sdt>
    </w:p>
    <w:p w14:paraId="3E198F0D"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5881B7F1" w14:textId="77777777" w:rsidR="00C24690" w:rsidRPr="00AB514B" w:rsidRDefault="00C24690" w:rsidP="007F5843">
      <w:pPr>
        <w:keepNext/>
        <w:keepLines/>
        <w:tabs>
          <w:tab w:val="left" w:pos="709"/>
          <w:tab w:val="left" w:pos="5387"/>
        </w:tabs>
        <w:spacing w:before="480" w:line="240" w:lineRule="auto"/>
        <w:jc w:val="center"/>
        <w:outlineLvl w:val="0"/>
        <w:rPr>
          <w:rFonts w:ascii="Arial" w:eastAsia="Times New Roman" w:hAnsi="Arial" w:cs="Arial"/>
          <w:b/>
          <w:bCs/>
          <w:sz w:val="24"/>
          <w:szCs w:val="26"/>
        </w:rPr>
      </w:pPr>
      <w:r w:rsidRPr="00AB514B">
        <w:rPr>
          <w:rFonts w:ascii="Arial" w:eastAsia="Times New Roman" w:hAnsi="Arial" w:cs="Times New Roman"/>
          <w:b/>
          <w:bCs/>
          <w:sz w:val="26"/>
          <w:szCs w:val="28"/>
        </w:rPr>
        <w:t xml:space="preserve">Nařízení Státní veterinární správy </w:t>
      </w:r>
    </w:p>
    <w:p w14:paraId="037A88B9" w14:textId="77777777" w:rsidR="00C24690" w:rsidRPr="00AB514B" w:rsidRDefault="00C24690" w:rsidP="00C24690">
      <w:pPr>
        <w:tabs>
          <w:tab w:val="left" w:pos="709"/>
          <w:tab w:val="left" w:pos="5387"/>
        </w:tabs>
        <w:autoSpaceDE w:val="0"/>
        <w:autoSpaceDN w:val="0"/>
        <w:adjustRightInd w:val="0"/>
        <w:spacing w:before="120" w:line="240" w:lineRule="auto"/>
        <w:ind w:firstLine="567"/>
        <w:jc w:val="both"/>
        <w:rPr>
          <w:rFonts w:ascii="Arial" w:eastAsia="Times New Roman" w:hAnsi="Arial" w:cs="Times New Roman"/>
        </w:rPr>
      </w:pPr>
      <w:r w:rsidRPr="00AB514B">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0EDBD177" w14:textId="77777777" w:rsidR="00C24690" w:rsidRPr="00AB514B" w:rsidRDefault="00C24690" w:rsidP="00C24690">
      <w:pPr>
        <w:spacing w:before="120" w:after="0" w:line="240" w:lineRule="auto"/>
        <w:jc w:val="center"/>
        <w:rPr>
          <w:rFonts w:ascii="Arial" w:eastAsia="Times New Roman" w:hAnsi="Arial" w:cs="Times New Roman"/>
          <w:b/>
          <w:lang w:eastAsia="cs-CZ"/>
        </w:rPr>
      </w:pPr>
      <w:r w:rsidRPr="00AB514B">
        <w:rPr>
          <w:rFonts w:ascii="Arial" w:eastAsia="Times New Roman" w:hAnsi="Arial" w:cs="Times New Roman"/>
          <w:b/>
          <w:lang w:eastAsia="cs-CZ"/>
        </w:rPr>
        <w:t>mimořádná veterinární opatření</w:t>
      </w:r>
    </w:p>
    <w:p w14:paraId="21FF74CF" w14:textId="77777777" w:rsidR="00C24690" w:rsidRPr="00AB514B" w:rsidRDefault="00C24690" w:rsidP="00C24690">
      <w:pPr>
        <w:spacing w:before="120" w:after="0" w:line="240" w:lineRule="auto"/>
        <w:ind w:left="57" w:firstLine="652"/>
        <w:jc w:val="both"/>
        <w:rPr>
          <w:rFonts w:ascii="Arial" w:eastAsia="Times New Roman" w:hAnsi="Arial" w:cs="Times New Roman"/>
          <w:lang w:eastAsia="cs-CZ"/>
        </w:rPr>
      </w:pPr>
      <w:r w:rsidRPr="00AB514B">
        <w:rPr>
          <w:rFonts w:ascii="Arial" w:eastAsia="Times New Roman" w:hAnsi="Arial" w:cs="Times New Roman"/>
          <w:lang w:eastAsia="cs-CZ"/>
        </w:rPr>
        <w:t xml:space="preserve">k zamezení šíření nebezpečné nákazy – </w:t>
      </w:r>
      <w:r w:rsidRPr="00AB514B">
        <w:rPr>
          <w:rFonts w:ascii="Arial" w:eastAsia="Times New Roman" w:hAnsi="Arial" w:cs="Times New Roman"/>
          <w:b/>
          <w:lang w:eastAsia="cs-CZ"/>
        </w:rPr>
        <w:t>moru včelího plodu</w:t>
      </w:r>
      <w:r w:rsidRPr="00AB514B">
        <w:rPr>
          <w:rFonts w:ascii="Arial" w:eastAsia="Times New Roman" w:hAnsi="Arial" w:cs="Times New Roman"/>
          <w:lang w:eastAsia="cs-CZ"/>
        </w:rPr>
        <w:t xml:space="preserve"> v Moravskoslezském kraji:</w:t>
      </w:r>
    </w:p>
    <w:p w14:paraId="6030F3FA" w14:textId="77777777" w:rsidR="00C24690" w:rsidRPr="00AB514B" w:rsidRDefault="00C24690" w:rsidP="00C24690">
      <w:pPr>
        <w:spacing w:before="120" w:after="0" w:line="240" w:lineRule="auto"/>
        <w:ind w:left="57" w:firstLine="652"/>
        <w:jc w:val="both"/>
        <w:rPr>
          <w:rFonts w:ascii="Arial" w:eastAsia="Times New Roman" w:hAnsi="Arial" w:cs="Times New Roman"/>
          <w:lang w:eastAsia="cs-CZ"/>
        </w:rPr>
      </w:pPr>
    </w:p>
    <w:p w14:paraId="510CA24C" w14:textId="77777777" w:rsidR="00C24690" w:rsidRPr="00AB514B" w:rsidRDefault="00C24690" w:rsidP="00C24690">
      <w:pPr>
        <w:spacing w:before="120" w:after="0" w:line="240" w:lineRule="auto"/>
        <w:jc w:val="center"/>
        <w:rPr>
          <w:rFonts w:ascii="Arial" w:eastAsia="Times New Roman" w:hAnsi="Arial" w:cs="Times New Roman"/>
          <w:lang w:eastAsia="cs-CZ"/>
        </w:rPr>
      </w:pPr>
      <w:r w:rsidRPr="00AB514B">
        <w:rPr>
          <w:rFonts w:ascii="Arial" w:eastAsia="Times New Roman" w:hAnsi="Arial" w:cs="Times New Roman"/>
          <w:lang w:eastAsia="cs-CZ"/>
        </w:rPr>
        <w:t>Čl. 1</w:t>
      </w:r>
    </w:p>
    <w:p w14:paraId="6CBB2DB3" w14:textId="77777777" w:rsidR="00C24690" w:rsidRPr="00AB514B" w:rsidRDefault="00C24690" w:rsidP="00C24690">
      <w:pPr>
        <w:spacing w:before="120" w:line="240" w:lineRule="auto"/>
        <w:jc w:val="center"/>
        <w:rPr>
          <w:rFonts w:ascii="Arial" w:eastAsia="Times New Roman" w:hAnsi="Arial" w:cs="Times New Roman"/>
          <w:b/>
          <w:lang w:eastAsia="cs-CZ"/>
        </w:rPr>
      </w:pPr>
      <w:r w:rsidRPr="00AB514B">
        <w:rPr>
          <w:rFonts w:ascii="Arial" w:eastAsia="Times New Roman" w:hAnsi="Arial" w:cs="Times New Roman"/>
          <w:b/>
          <w:lang w:eastAsia="cs-CZ"/>
        </w:rPr>
        <w:t>Vymezení ochranného pásma</w:t>
      </w:r>
    </w:p>
    <w:p w14:paraId="63D5220A" w14:textId="77777777" w:rsidR="00C24690" w:rsidRPr="00AB514B" w:rsidRDefault="00C24690" w:rsidP="00C24690">
      <w:pPr>
        <w:spacing w:before="120" w:after="0" w:line="240" w:lineRule="auto"/>
        <w:ind w:left="57" w:firstLine="652"/>
        <w:jc w:val="both"/>
        <w:rPr>
          <w:rFonts w:ascii="Arial" w:eastAsia="Times New Roman" w:hAnsi="Arial" w:cs="Times New Roman"/>
          <w:lang w:eastAsia="cs-CZ"/>
        </w:rPr>
      </w:pPr>
      <w:r w:rsidRPr="00AB514B">
        <w:rPr>
          <w:rFonts w:ascii="Arial" w:eastAsia="Times New Roman" w:hAnsi="Arial" w:cs="Times New Roman"/>
          <w:lang w:eastAsia="cs-CZ"/>
        </w:rPr>
        <w:t xml:space="preserve">Ochranným pásmem vymezeným v okruhu minimálně 3 km kolem ohniska nákazy, s přihlédnutím k </w:t>
      </w:r>
      <w:proofErr w:type="spellStart"/>
      <w:r w:rsidRPr="00AB514B">
        <w:rPr>
          <w:rFonts w:ascii="Arial" w:eastAsia="Times New Roman" w:hAnsi="Arial" w:cs="Times New Roman"/>
          <w:lang w:eastAsia="cs-CZ"/>
        </w:rPr>
        <w:t>epizootologickým</w:t>
      </w:r>
      <w:proofErr w:type="spellEnd"/>
      <w:r w:rsidRPr="00AB514B">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0287B6C6" w14:textId="375BF585" w:rsidR="00C24690" w:rsidRPr="00AB514B" w:rsidRDefault="00F6173D" w:rsidP="00C24690">
      <w:pPr>
        <w:tabs>
          <w:tab w:val="left" w:pos="4488"/>
          <w:tab w:val="center" w:pos="4890"/>
        </w:tabs>
        <w:spacing w:before="120" w:after="0" w:line="240" w:lineRule="auto"/>
        <w:ind w:left="57"/>
        <w:jc w:val="both"/>
        <w:rPr>
          <w:rFonts w:ascii="Arial" w:eastAsia="Times New Roman" w:hAnsi="Arial" w:cs="Times New Roman"/>
          <w:lang w:eastAsia="cs-CZ"/>
        </w:rPr>
      </w:pPr>
      <w:r w:rsidRPr="00F6173D">
        <w:rPr>
          <w:rFonts w:ascii="Arial" w:eastAsia="Times New Roman" w:hAnsi="Arial" w:cs="Times New Roman"/>
          <w:lang w:eastAsia="cs-CZ"/>
        </w:rPr>
        <w:t xml:space="preserve">Bludovice u Nového Jičína (605832), Hodslavice (640620), Hostašovice (645613), Straník (756130), Janovice u Nového Jičína (657115), </w:t>
      </w:r>
      <w:proofErr w:type="spellStart"/>
      <w:r w:rsidRPr="00F6173D">
        <w:rPr>
          <w:rFonts w:ascii="Arial" w:eastAsia="Times New Roman" w:hAnsi="Arial" w:cs="Times New Roman"/>
          <w:lang w:eastAsia="cs-CZ"/>
        </w:rPr>
        <w:t>Jičina</w:t>
      </w:r>
      <w:proofErr w:type="spellEnd"/>
      <w:r w:rsidRPr="00F6173D">
        <w:rPr>
          <w:rFonts w:ascii="Arial" w:eastAsia="Times New Roman" w:hAnsi="Arial" w:cs="Times New Roman"/>
          <w:lang w:eastAsia="cs-CZ"/>
        </w:rPr>
        <w:t xml:space="preserve"> (659622), Kojetín u Starého Jičína (667889), Petřk</w:t>
      </w:r>
      <w:r>
        <w:rPr>
          <w:rFonts w:ascii="Arial" w:eastAsia="Times New Roman" w:hAnsi="Arial" w:cs="Times New Roman"/>
          <w:lang w:eastAsia="cs-CZ"/>
        </w:rPr>
        <w:t>ovice u Starého Jičína (720461)</w:t>
      </w:r>
      <w:r w:rsidR="00C24690" w:rsidRPr="0067390D">
        <w:rPr>
          <w:rFonts w:ascii="Arial" w:eastAsia="Times New Roman" w:hAnsi="Arial" w:cs="Times New Roman"/>
          <w:lang w:eastAsia="cs-CZ"/>
        </w:rPr>
        <w:t>.</w:t>
      </w:r>
    </w:p>
    <w:p w14:paraId="2B7B74F1" w14:textId="77777777" w:rsidR="00C24690" w:rsidRPr="00AB514B" w:rsidRDefault="00C24690" w:rsidP="00C24690">
      <w:pPr>
        <w:tabs>
          <w:tab w:val="left" w:pos="4488"/>
          <w:tab w:val="center" w:pos="4890"/>
        </w:tabs>
        <w:spacing w:before="120" w:after="0" w:line="240" w:lineRule="auto"/>
        <w:ind w:left="57"/>
        <w:jc w:val="both"/>
        <w:rPr>
          <w:rFonts w:ascii="Arial" w:eastAsia="Times New Roman" w:hAnsi="Arial" w:cs="Times New Roman"/>
          <w:lang w:eastAsia="cs-CZ"/>
        </w:rPr>
      </w:pPr>
    </w:p>
    <w:p w14:paraId="3A41FF12" w14:textId="77777777" w:rsidR="00C24690" w:rsidRPr="00AB514B" w:rsidRDefault="00C24690" w:rsidP="00C24690">
      <w:pPr>
        <w:tabs>
          <w:tab w:val="left" w:pos="4488"/>
          <w:tab w:val="center" w:pos="4890"/>
        </w:tabs>
        <w:spacing w:before="120" w:after="0" w:line="240" w:lineRule="auto"/>
        <w:jc w:val="center"/>
        <w:rPr>
          <w:rFonts w:ascii="Arial" w:eastAsia="Times New Roman" w:hAnsi="Arial" w:cs="Times New Roman"/>
          <w:lang w:eastAsia="cs-CZ"/>
        </w:rPr>
      </w:pPr>
      <w:r w:rsidRPr="00AB514B">
        <w:rPr>
          <w:rFonts w:ascii="Arial" w:eastAsia="Times New Roman" w:hAnsi="Arial" w:cs="Times New Roman"/>
          <w:lang w:eastAsia="cs-CZ"/>
        </w:rPr>
        <w:t>Čl. 2</w:t>
      </w:r>
    </w:p>
    <w:p w14:paraId="10E324E4" w14:textId="77777777" w:rsidR="00C24690" w:rsidRPr="00AB514B" w:rsidRDefault="00C24690" w:rsidP="00C24690">
      <w:pPr>
        <w:spacing w:before="120" w:line="240" w:lineRule="auto"/>
        <w:jc w:val="center"/>
        <w:rPr>
          <w:rFonts w:ascii="Arial" w:eastAsia="Times New Roman" w:hAnsi="Arial" w:cs="Times New Roman"/>
          <w:b/>
          <w:lang w:eastAsia="cs-CZ"/>
        </w:rPr>
      </w:pPr>
      <w:r w:rsidRPr="00AB514B">
        <w:rPr>
          <w:rFonts w:ascii="Arial" w:eastAsia="Times New Roman" w:hAnsi="Arial" w:cs="Times New Roman"/>
          <w:b/>
          <w:lang w:eastAsia="cs-CZ"/>
        </w:rPr>
        <w:t>Opatření v ochranném pásmu</w:t>
      </w:r>
    </w:p>
    <w:p w14:paraId="750B0003" w14:textId="77777777" w:rsidR="00C24690" w:rsidRPr="00AB514B" w:rsidRDefault="00C24690" w:rsidP="00C24690">
      <w:pPr>
        <w:spacing w:before="120" w:after="0" w:line="240" w:lineRule="auto"/>
        <w:ind w:left="57" w:firstLine="652"/>
        <w:jc w:val="both"/>
        <w:rPr>
          <w:rFonts w:ascii="Arial" w:eastAsia="Times New Roman" w:hAnsi="Arial" w:cs="Times New Roman"/>
          <w:lang w:eastAsia="cs-CZ"/>
        </w:rPr>
      </w:pPr>
      <w:r w:rsidRPr="00AB514B">
        <w:rPr>
          <w:rFonts w:ascii="Arial" w:eastAsia="Times New Roman" w:hAnsi="Arial" w:cs="Times New Roman"/>
          <w:lang w:eastAsia="cs-CZ"/>
        </w:rPr>
        <w:t>(1) Zakazuje se přemisťování včel a včelstev ze stanoveného ochranného pásma.</w:t>
      </w:r>
    </w:p>
    <w:p w14:paraId="420C7457" w14:textId="77777777" w:rsidR="00C24690" w:rsidRPr="00AB514B" w:rsidRDefault="00C24690" w:rsidP="00C24690">
      <w:pPr>
        <w:spacing w:before="120" w:after="0" w:line="240" w:lineRule="auto"/>
        <w:ind w:left="57" w:firstLine="652"/>
        <w:jc w:val="both"/>
        <w:rPr>
          <w:rFonts w:ascii="Arial" w:eastAsia="Times New Roman" w:hAnsi="Arial" w:cs="Times New Roman"/>
          <w:lang w:eastAsia="cs-CZ"/>
        </w:rPr>
      </w:pPr>
      <w:r w:rsidRPr="00AB514B">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72D8142E" w14:textId="77777777" w:rsidR="00C24690" w:rsidRPr="00AB514B" w:rsidRDefault="00C24690" w:rsidP="00C24690">
      <w:pPr>
        <w:spacing w:before="120" w:after="0" w:line="240" w:lineRule="auto"/>
        <w:ind w:left="57" w:firstLine="652"/>
        <w:jc w:val="both"/>
        <w:rPr>
          <w:rFonts w:ascii="Arial" w:eastAsia="Times New Roman" w:hAnsi="Arial" w:cs="Times New Roman"/>
          <w:lang w:eastAsia="cs-CZ"/>
        </w:rPr>
      </w:pPr>
      <w:r w:rsidRPr="00AB514B">
        <w:rPr>
          <w:rFonts w:ascii="Arial" w:eastAsia="Times New Roman" w:hAnsi="Arial" w:cs="Times New Roman"/>
          <w:lang w:eastAsia="cs-CZ"/>
        </w:rPr>
        <w:t xml:space="preserve">(3) Všem chovatelům včel v ochranném pásmu se nařizuje provést odběr vzorků včelí měli nebo vzorků včel ošetřujících plod ze všech včelstev na všech stanovištích umístěných ve stanoveném ochranném pásmu a zajistit jejich laboratorní vyšetření ve státním veterinárním ústavu, pokud 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v termínu </w:t>
      </w:r>
      <w:r w:rsidRPr="00AB514B">
        <w:rPr>
          <w:rFonts w:ascii="Arial" w:eastAsia="Times New Roman" w:hAnsi="Arial" w:cs="Times New Roman"/>
          <w:b/>
          <w:lang w:eastAsia="cs-CZ"/>
        </w:rPr>
        <w:t>do 31.05.2024</w:t>
      </w:r>
      <w:r w:rsidRPr="00AB514B">
        <w:rPr>
          <w:rFonts w:ascii="Arial" w:eastAsia="Times New Roman" w:hAnsi="Arial" w:cs="Times New Roman"/>
          <w:lang w:eastAsia="cs-CZ"/>
        </w:rPr>
        <w:t>.</w:t>
      </w:r>
    </w:p>
    <w:p w14:paraId="668B1C19" w14:textId="77777777" w:rsidR="00C24690" w:rsidRPr="00AB514B" w:rsidRDefault="00C24690" w:rsidP="00C24690">
      <w:pPr>
        <w:spacing w:before="120" w:after="0" w:line="240" w:lineRule="auto"/>
        <w:ind w:left="57" w:firstLine="652"/>
        <w:jc w:val="both"/>
        <w:rPr>
          <w:rFonts w:ascii="Arial" w:eastAsia="Times New Roman" w:hAnsi="Arial" w:cs="Times New Roman"/>
          <w:lang w:eastAsia="cs-CZ"/>
        </w:rPr>
      </w:pPr>
      <w:r w:rsidRPr="00AB514B">
        <w:rPr>
          <w:rFonts w:ascii="Arial" w:eastAsia="Times New Roman" w:hAnsi="Arial" w:cs="Times New Roman"/>
          <w:lang w:eastAsia="cs-CZ"/>
        </w:rPr>
        <w:t>Provedení odběru vzorků:</w:t>
      </w:r>
    </w:p>
    <w:p w14:paraId="01C1E0CC" w14:textId="77777777" w:rsidR="00C24690" w:rsidRPr="00AB514B" w:rsidRDefault="00C24690" w:rsidP="00C24690">
      <w:pPr>
        <w:spacing w:before="120" w:after="0" w:line="240" w:lineRule="auto"/>
        <w:ind w:left="57" w:firstLine="652"/>
        <w:jc w:val="both"/>
        <w:rPr>
          <w:rFonts w:ascii="Arial" w:eastAsia="Times New Roman" w:hAnsi="Arial" w:cs="Times New Roman"/>
          <w:lang w:eastAsia="cs-CZ"/>
        </w:rPr>
      </w:pPr>
      <w:r w:rsidRPr="00AB514B">
        <w:rPr>
          <w:rFonts w:ascii="Arial" w:eastAsia="Times New Roman" w:hAnsi="Arial" w:cs="Times New Roman"/>
          <w:lang w:eastAsia="cs-CZ"/>
        </w:rPr>
        <w:t xml:space="preserve">a) případě odběru směsných vzorků včelí měli </w:t>
      </w:r>
      <w:proofErr w:type="gramStart"/>
      <w:r w:rsidRPr="00AB514B">
        <w:rPr>
          <w:rFonts w:ascii="Arial" w:eastAsia="Times New Roman" w:hAnsi="Arial" w:cs="Times New Roman"/>
          <w:lang w:eastAsia="cs-CZ"/>
        </w:rPr>
        <w:t>vloží</w:t>
      </w:r>
      <w:proofErr w:type="gramEnd"/>
      <w:r w:rsidRPr="00AB514B">
        <w:rPr>
          <w:rFonts w:ascii="Arial" w:eastAsia="Times New Roman" w:hAnsi="Arial" w:cs="Times New Roman"/>
          <w:lang w:eastAsia="cs-CZ"/>
        </w:rPr>
        <w:t xml:space="preserve"> chovatelé do všech včelstev chovaných v ochranném pásmu jednorázové podložky určené k odběru vzorků včelí měli ve vegetačním období. Nejdříve po 14 dnech od umístění jednorázových podložek do včelstev </w:t>
      </w:r>
      <w:r w:rsidRPr="00AB514B">
        <w:rPr>
          <w:rFonts w:ascii="Arial" w:eastAsia="Times New Roman" w:hAnsi="Arial" w:cs="Times New Roman"/>
          <w:lang w:eastAsia="cs-CZ"/>
        </w:rPr>
        <w:lastRenderedPageBreak/>
        <w:t xml:space="preserve">je chovatelé vyjmou, zabalí, </w:t>
      </w:r>
      <w:proofErr w:type="gramStart"/>
      <w:r w:rsidRPr="00AB514B">
        <w:rPr>
          <w:rFonts w:ascii="Arial" w:eastAsia="Times New Roman" w:hAnsi="Arial" w:cs="Times New Roman"/>
          <w:lang w:eastAsia="cs-CZ"/>
        </w:rPr>
        <w:t>označí</w:t>
      </w:r>
      <w:proofErr w:type="gramEnd"/>
      <w:r w:rsidRPr="00AB514B">
        <w:rPr>
          <w:rFonts w:ascii="Arial" w:eastAsia="Times New Roman" w:hAnsi="Arial" w:cs="Times New Roman"/>
          <w:lang w:eastAsia="cs-CZ"/>
        </w:rPr>
        <w:t xml:space="preserve">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w:t>
      </w:r>
      <w:proofErr w:type="spellStart"/>
      <w:r w:rsidRPr="00AB514B">
        <w:rPr>
          <w:rFonts w:ascii="Arial" w:eastAsia="Times New Roman" w:hAnsi="Arial" w:cs="Times New Roman"/>
          <w:lang w:eastAsia="cs-CZ"/>
        </w:rPr>
        <w:t>EpM</w:t>
      </w:r>
      <w:proofErr w:type="spellEnd"/>
      <w:r w:rsidRPr="00AB514B">
        <w:rPr>
          <w:rFonts w:ascii="Arial" w:eastAsia="Times New Roman" w:hAnsi="Arial" w:cs="Times New Roman"/>
          <w:lang w:eastAsia="cs-CZ"/>
        </w:rPr>
        <w:t xml:space="preserve"> 160) i na obalu vzorků.</w:t>
      </w:r>
    </w:p>
    <w:p w14:paraId="05D9B34D" w14:textId="77777777" w:rsidR="00C24690" w:rsidRPr="00AB514B" w:rsidRDefault="00C24690" w:rsidP="00C24690">
      <w:pPr>
        <w:spacing w:before="120" w:after="0" w:line="240" w:lineRule="auto"/>
        <w:ind w:left="57" w:firstLine="652"/>
        <w:jc w:val="both"/>
        <w:rPr>
          <w:rFonts w:ascii="Arial" w:eastAsia="Times New Roman" w:hAnsi="Arial" w:cs="Times New Roman"/>
          <w:lang w:eastAsia="cs-CZ"/>
        </w:rPr>
      </w:pPr>
      <w:r w:rsidRPr="00AB514B">
        <w:rPr>
          <w:rFonts w:ascii="Arial" w:eastAsia="Times New Roman" w:hAnsi="Arial" w:cs="Times New Roman"/>
          <w:lang w:eastAsia="cs-CZ"/>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w:t>
      </w:r>
      <w:proofErr w:type="gramStart"/>
      <w:r w:rsidRPr="00AB514B">
        <w:rPr>
          <w:rFonts w:ascii="Arial" w:eastAsia="Times New Roman" w:hAnsi="Arial" w:cs="Times New Roman"/>
          <w:lang w:eastAsia="cs-CZ"/>
        </w:rPr>
        <w:t>označí</w:t>
      </w:r>
      <w:proofErr w:type="gramEnd"/>
      <w:r w:rsidRPr="00AB514B">
        <w:rPr>
          <w:rFonts w:ascii="Arial" w:eastAsia="Times New Roman" w:hAnsi="Arial" w:cs="Times New Roman"/>
          <w:lang w:eastAsia="cs-CZ"/>
        </w:rPr>
        <w:t xml:space="preserve">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AB514B">
        <w:rPr>
          <w:rFonts w:ascii="Arial" w:eastAsia="Times New Roman" w:hAnsi="Arial" w:cs="Times New Roman"/>
          <w:lang w:eastAsia="cs-CZ"/>
        </w:rPr>
        <w:t>EpM</w:t>
      </w:r>
      <w:proofErr w:type="spellEnd"/>
      <w:r w:rsidRPr="00AB514B">
        <w:rPr>
          <w:rFonts w:ascii="Arial" w:eastAsia="Times New Roman" w:hAnsi="Arial" w:cs="Times New Roman"/>
          <w:lang w:eastAsia="cs-CZ"/>
        </w:rPr>
        <w:t xml:space="preserve"> 160) i na obalu vzorků.</w:t>
      </w:r>
    </w:p>
    <w:p w14:paraId="0BC04581" w14:textId="77777777" w:rsidR="00C24690" w:rsidRPr="00AB514B" w:rsidRDefault="00C24690" w:rsidP="00C24690">
      <w:pPr>
        <w:spacing w:before="120" w:after="0" w:line="240" w:lineRule="auto"/>
        <w:ind w:left="57" w:firstLine="652"/>
        <w:jc w:val="both"/>
        <w:rPr>
          <w:rFonts w:ascii="Arial" w:eastAsia="Times New Roman" w:hAnsi="Arial" w:cs="Times New Roman"/>
          <w:lang w:eastAsia="cs-CZ"/>
        </w:rPr>
      </w:pPr>
      <w:r w:rsidRPr="00AB514B">
        <w:rPr>
          <w:rFonts w:ascii="Arial" w:eastAsia="Times New Roman" w:hAnsi="Arial" w:cs="Times New Roman"/>
          <w:lang w:eastAsia="cs-CZ"/>
        </w:rPr>
        <w:t xml:space="preserve">(6) Všem chovatelům včel v ochranném pásmu se nařizuje provést druhý odběr vzorků včelí měli od všech včelstev na všech stanovištích umístěných v ochranném pásmu a předat je k vyšetření do státního veterinárního ústavu v termínu </w:t>
      </w:r>
      <w:r w:rsidRPr="00AB514B">
        <w:rPr>
          <w:rFonts w:ascii="Arial" w:eastAsia="Times New Roman" w:hAnsi="Arial" w:cs="Times New Roman"/>
          <w:b/>
          <w:lang w:eastAsia="cs-CZ"/>
        </w:rPr>
        <w:t>do 15.02.2025</w:t>
      </w:r>
      <w:r w:rsidRPr="00AB514B">
        <w:rPr>
          <w:rFonts w:ascii="Arial" w:eastAsia="Times New Roman" w:hAnsi="Arial" w:cs="Times New Roman"/>
          <w:lang w:eastAsia="cs-CZ"/>
        </w:rPr>
        <w:t xml:space="preserve">. Odběr měli se provádí v termínu 01.01.2025 – 15.02.2025. Každý směsný vzorek je tvořen z nejvýše 10 úlů na stanovišti včelstev. Požadavek na vyšetření moru včelího plodu musí být řádně vyznačen na objednávce laboratorního vyšetření (kód vyšetření </w:t>
      </w:r>
      <w:proofErr w:type="spellStart"/>
      <w:r w:rsidRPr="00AB514B">
        <w:rPr>
          <w:rFonts w:ascii="Arial" w:eastAsia="Times New Roman" w:hAnsi="Arial" w:cs="Times New Roman"/>
          <w:lang w:eastAsia="cs-CZ"/>
        </w:rPr>
        <w:t>EpM</w:t>
      </w:r>
      <w:proofErr w:type="spellEnd"/>
      <w:r w:rsidRPr="00AB514B">
        <w:rPr>
          <w:rFonts w:ascii="Arial" w:eastAsia="Times New Roman" w:hAnsi="Arial" w:cs="Times New Roman"/>
          <w:lang w:eastAsia="cs-CZ"/>
        </w:rPr>
        <w:t xml:space="preserve"> 160) i na obalu vzorků.</w:t>
      </w:r>
    </w:p>
    <w:p w14:paraId="6A3716A1" w14:textId="77777777" w:rsidR="00C24690" w:rsidRPr="00AB514B" w:rsidRDefault="00C24690" w:rsidP="00C24690">
      <w:pPr>
        <w:spacing w:before="120" w:after="0" w:line="240" w:lineRule="auto"/>
        <w:rPr>
          <w:rFonts w:ascii="Arial" w:eastAsia="Times New Roman" w:hAnsi="Arial" w:cs="Times New Roman"/>
          <w:lang w:eastAsia="cs-CZ"/>
        </w:rPr>
      </w:pPr>
    </w:p>
    <w:p w14:paraId="5E6C18F3" w14:textId="77777777" w:rsidR="00C24690" w:rsidRPr="00AB514B" w:rsidRDefault="00C24690" w:rsidP="00C24690">
      <w:pPr>
        <w:spacing w:before="120" w:after="0" w:line="240" w:lineRule="auto"/>
        <w:jc w:val="center"/>
        <w:rPr>
          <w:rFonts w:ascii="Arial" w:eastAsia="Times New Roman" w:hAnsi="Arial" w:cs="Times New Roman"/>
          <w:lang w:eastAsia="cs-CZ"/>
        </w:rPr>
      </w:pPr>
      <w:r w:rsidRPr="00AB514B">
        <w:rPr>
          <w:rFonts w:ascii="Arial" w:eastAsia="Times New Roman" w:hAnsi="Arial" w:cs="Times New Roman"/>
          <w:lang w:eastAsia="cs-CZ"/>
        </w:rPr>
        <w:t>Čl. 3</w:t>
      </w:r>
    </w:p>
    <w:p w14:paraId="7405FBE4" w14:textId="77777777" w:rsidR="00C24690" w:rsidRPr="00AB514B" w:rsidRDefault="00C24690" w:rsidP="00C24690">
      <w:pPr>
        <w:keepNext/>
        <w:spacing w:before="120" w:after="240" w:line="240" w:lineRule="auto"/>
        <w:ind w:left="-142"/>
        <w:jc w:val="center"/>
        <w:outlineLvl w:val="0"/>
        <w:rPr>
          <w:rFonts w:ascii="Arial" w:eastAsia="Times New Roman" w:hAnsi="Arial" w:cs="Arial"/>
          <w:b/>
          <w:bCs/>
          <w:kern w:val="32"/>
          <w:lang w:eastAsia="cs-CZ"/>
        </w:rPr>
      </w:pPr>
      <w:r w:rsidRPr="00AB514B">
        <w:rPr>
          <w:rFonts w:ascii="Arial" w:eastAsia="Times New Roman" w:hAnsi="Arial" w:cs="Arial"/>
          <w:b/>
          <w:bCs/>
          <w:kern w:val="32"/>
          <w:lang w:eastAsia="cs-CZ"/>
        </w:rPr>
        <w:t>Sankce</w:t>
      </w:r>
    </w:p>
    <w:p w14:paraId="249D3CF6" w14:textId="77777777" w:rsidR="00C24690" w:rsidRPr="00AB514B" w:rsidRDefault="00C24690" w:rsidP="00C24690">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AB514B">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3F3868D5" w14:textId="77777777" w:rsidR="00C24690" w:rsidRPr="00AB514B" w:rsidRDefault="00C24690" w:rsidP="00C24690">
      <w:pPr>
        <w:tabs>
          <w:tab w:val="left" w:pos="709"/>
          <w:tab w:val="left" w:pos="5387"/>
        </w:tabs>
        <w:spacing w:before="120" w:after="0" w:line="240" w:lineRule="auto"/>
        <w:jc w:val="both"/>
        <w:rPr>
          <w:rFonts w:ascii="Arial" w:eastAsia="Times New Roman" w:hAnsi="Arial" w:cs="Arial"/>
        </w:rPr>
      </w:pPr>
      <w:r w:rsidRPr="00AB514B">
        <w:rPr>
          <w:rFonts w:ascii="Arial" w:eastAsia="Times New Roman" w:hAnsi="Arial" w:cs="Arial"/>
        </w:rPr>
        <w:t>a) 100 000 Kč, jde-li o fyzickou osobu,</w:t>
      </w:r>
    </w:p>
    <w:p w14:paraId="721A8772" w14:textId="77777777" w:rsidR="00C24690" w:rsidRPr="00AB514B" w:rsidRDefault="00C24690" w:rsidP="00C24690">
      <w:pPr>
        <w:tabs>
          <w:tab w:val="left" w:pos="709"/>
          <w:tab w:val="left" w:pos="5387"/>
        </w:tabs>
        <w:spacing w:before="120" w:after="0" w:line="240" w:lineRule="auto"/>
        <w:jc w:val="both"/>
        <w:rPr>
          <w:rFonts w:ascii="Arial" w:eastAsia="Times New Roman" w:hAnsi="Arial" w:cs="Arial"/>
        </w:rPr>
      </w:pPr>
      <w:r w:rsidRPr="00AB514B">
        <w:rPr>
          <w:rFonts w:ascii="Arial" w:eastAsia="Times New Roman" w:hAnsi="Arial" w:cs="Arial"/>
        </w:rPr>
        <w:t>b) 2 000 000 Kč, jde-li o právnickou osobu nebo podnikající fyzickou osobu.</w:t>
      </w:r>
    </w:p>
    <w:p w14:paraId="7ECB18F8" w14:textId="77777777" w:rsidR="00C24690" w:rsidRPr="00AB514B" w:rsidRDefault="00C24690" w:rsidP="00C24690">
      <w:pPr>
        <w:tabs>
          <w:tab w:val="left" w:pos="709"/>
          <w:tab w:val="left" w:pos="5387"/>
        </w:tabs>
        <w:spacing w:before="120" w:after="0" w:line="240" w:lineRule="auto"/>
        <w:jc w:val="both"/>
        <w:rPr>
          <w:rFonts w:ascii="Arial" w:eastAsia="Times New Roman" w:hAnsi="Arial" w:cs="Arial"/>
        </w:rPr>
      </w:pPr>
    </w:p>
    <w:p w14:paraId="5089EC56" w14:textId="77777777" w:rsidR="00C24690" w:rsidRPr="00AB514B" w:rsidRDefault="00C24690" w:rsidP="00C24690">
      <w:pPr>
        <w:spacing w:before="120" w:after="0" w:line="240" w:lineRule="auto"/>
        <w:jc w:val="center"/>
        <w:rPr>
          <w:rFonts w:ascii="Arial" w:eastAsia="Times New Roman" w:hAnsi="Arial" w:cs="Times New Roman"/>
          <w:lang w:eastAsia="cs-CZ"/>
        </w:rPr>
      </w:pPr>
      <w:r w:rsidRPr="00AB514B">
        <w:rPr>
          <w:rFonts w:ascii="Arial" w:eastAsia="Times New Roman" w:hAnsi="Arial" w:cs="Times New Roman"/>
          <w:lang w:eastAsia="cs-CZ"/>
        </w:rPr>
        <w:t>Čl. 4</w:t>
      </w:r>
    </w:p>
    <w:p w14:paraId="563C7E07" w14:textId="77777777" w:rsidR="00C24690" w:rsidRPr="00AB514B" w:rsidRDefault="00C24690" w:rsidP="00C24690">
      <w:pPr>
        <w:keepNext/>
        <w:spacing w:before="120" w:after="240" w:line="240" w:lineRule="auto"/>
        <w:jc w:val="center"/>
        <w:outlineLvl w:val="0"/>
        <w:rPr>
          <w:rFonts w:ascii="Arial" w:eastAsia="Times New Roman" w:hAnsi="Arial" w:cs="Arial"/>
          <w:b/>
          <w:bCs/>
          <w:kern w:val="32"/>
          <w:lang w:eastAsia="cs-CZ"/>
        </w:rPr>
      </w:pPr>
      <w:r w:rsidRPr="00AB514B">
        <w:rPr>
          <w:rFonts w:ascii="Arial" w:eastAsia="Times New Roman" w:hAnsi="Arial" w:cs="Arial"/>
          <w:b/>
          <w:bCs/>
          <w:kern w:val="32"/>
          <w:lang w:eastAsia="cs-CZ"/>
        </w:rPr>
        <w:t>Poučení</w:t>
      </w:r>
    </w:p>
    <w:p w14:paraId="69BBA3C3" w14:textId="77777777" w:rsidR="00C24690" w:rsidRPr="00AB514B" w:rsidRDefault="00C24690" w:rsidP="00C24690">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AB514B">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5E866C25" w14:textId="77777777" w:rsidR="00C24690" w:rsidRPr="00AB514B" w:rsidRDefault="00C24690" w:rsidP="00C24690">
      <w:pPr>
        <w:keepNext/>
        <w:tabs>
          <w:tab w:val="left" w:pos="709"/>
          <w:tab w:val="left" w:pos="5387"/>
        </w:tabs>
        <w:spacing w:before="120" w:after="0" w:line="240" w:lineRule="auto"/>
        <w:jc w:val="center"/>
        <w:outlineLvl w:val="0"/>
        <w:rPr>
          <w:rFonts w:ascii="Arial" w:eastAsia="Times New Roman" w:hAnsi="Arial" w:cs="Arial"/>
          <w:kern w:val="32"/>
          <w:lang w:eastAsia="cs-CZ"/>
        </w:rPr>
      </w:pPr>
    </w:p>
    <w:p w14:paraId="65EFAE64" w14:textId="77777777" w:rsidR="00C24690" w:rsidRPr="00AB514B" w:rsidRDefault="00C24690" w:rsidP="00C24690">
      <w:pPr>
        <w:keepNext/>
        <w:tabs>
          <w:tab w:val="left" w:pos="709"/>
          <w:tab w:val="left" w:pos="5387"/>
        </w:tabs>
        <w:spacing w:before="120" w:after="0" w:line="240" w:lineRule="auto"/>
        <w:jc w:val="center"/>
        <w:outlineLvl w:val="0"/>
        <w:rPr>
          <w:rFonts w:ascii="Arial" w:eastAsia="Times New Roman" w:hAnsi="Arial" w:cs="Arial"/>
          <w:kern w:val="32"/>
          <w:lang w:eastAsia="cs-CZ"/>
        </w:rPr>
      </w:pPr>
      <w:r w:rsidRPr="00AB514B">
        <w:rPr>
          <w:rFonts w:ascii="Arial" w:eastAsia="Times New Roman" w:hAnsi="Arial" w:cs="Arial"/>
          <w:kern w:val="32"/>
          <w:lang w:eastAsia="cs-CZ"/>
        </w:rPr>
        <w:t>Čl. 5</w:t>
      </w:r>
    </w:p>
    <w:p w14:paraId="37022232" w14:textId="77777777" w:rsidR="00C24690" w:rsidRPr="00AB514B" w:rsidRDefault="00C24690" w:rsidP="00C24690">
      <w:pPr>
        <w:keepNext/>
        <w:spacing w:before="120" w:after="240" w:line="240" w:lineRule="auto"/>
        <w:jc w:val="center"/>
        <w:outlineLvl w:val="0"/>
        <w:rPr>
          <w:rFonts w:ascii="Arial" w:eastAsia="Times New Roman" w:hAnsi="Arial" w:cs="Arial"/>
          <w:b/>
          <w:bCs/>
          <w:kern w:val="32"/>
          <w:lang w:eastAsia="cs-CZ"/>
        </w:rPr>
      </w:pPr>
      <w:r w:rsidRPr="00AB514B">
        <w:rPr>
          <w:rFonts w:ascii="Arial" w:eastAsia="Times New Roman" w:hAnsi="Arial" w:cs="Arial"/>
          <w:b/>
          <w:bCs/>
          <w:kern w:val="32"/>
          <w:lang w:eastAsia="cs-CZ"/>
        </w:rPr>
        <w:t>Společná a závěrečná ustanovení</w:t>
      </w:r>
    </w:p>
    <w:p w14:paraId="67E6B945" w14:textId="77777777" w:rsidR="00C24690" w:rsidRPr="00AB514B" w:rsidRDefault="00C24690" w:rsidP="00C24690">
      <w:pPr>
        <w:numPr>
          <w:ilvl w:val="3"/>
          <w:numId w:val="3"/>
        </w:numPr>
        <w:tabs>
          <w:tab w:val="left" w:pos="709"/>
          <w:tab w:val="left" w:pos="5387"/>
        </w:tabs>
        <w:autoSpaceDE w:val="0"/>
        <w:autoSpaceDN w:val="0"/>
        <w:adjustRightInd w:val="0"/>
        <w:spacing w:before="120" w:after="0" w:line="240" w:lineRule="auto"/>
        <w:contextualSpacing/>
        <w:jc w:val="both"/>
        <w:rPr>
          <w:rFonts w:ascii="Arial" w:eastAsia="Times New Roman" w:hAnsi="Arial" w:cs="Arial"/>
        </w:rPr>
      </w:pPr>
      <w:r w:rsidRPr="00AB514B">
        <w:rPr>
          <w:rFonts w:ascii="Arial" w:eastAsia="Times New Roman" w:hAnsi="Arial" w:cs="Arial"/>
        </w:rPr>
        <w:t xml:space="preserve">Toto nařízení nabývá podle § 2 odst. 1 a § 4 odst. 1 a 2 zákona č. 35/2021 Sb., </w:t>
      </w:r>
    </w:p>
    <w:p w14:paraId="195E757E" w14:textId="77777777" w:rsidR="00C24690" w:rsidRPr="00AB514B" w:rsidRDefault="00C24690" w:rsidP="00C24690">
      <w:pPr>
        <w:tabs>
          <w:tab w:val="left" w:pos="709"/>
          <w:tab w:val="left" w:pos="5387"/>
        </w:tabs>
        <w:autoSpaceDE w:val="0"/>
        <w:autoSpaceDN w:val="0"/>
        <w:adjustRightInd w:val="0"/>
        <w:spacing w:after="0" w:line="240" w:lineRule="auto"/>
        <w:jc w:val="both"/>
        <w:rPr>
          <w:rFonts w:ascii="Arial" w:eastAsia="Times New Roman" w:hAnsi="Arial" w:cs="Arial"/>
        </w:rPr>
      </w:pPr>
      <w:r w:rsidRPr="00AB514B">
        <w:rPr>
          <w:rFonts w:ascii="Arial" w:eastAsia="Times New Roman" w:hAnsi="Arial" w:cs="Arial"/>
        </w:rPr>
        <w:t xml:space="preserve">o Sbírce právních předpisů územních samosprávných celků a některých správních úřadů </w:t>
      </w:r>
      <w:r w:rsidRPr="00AB514B">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AB514B">
        <w:rPr>
          <w:rFonts w:ascii="Arial" w:eastAsia="Times New Roman" w:hAnsi="Arial" w:cs="Arial"/>
        </w:rPr>
        <w:t>. D</w:t>
      </w:r>
      <w:r w:rsidRPr="00AB514B">
        <w:rPr>
          <w:rFonts w:ascii="Arial" w:eastAsia="Times New Roman" w:hAnsi="Arial" w:cs="Arial"/>
          <w:color w:val="000000"/>
          <w:shd w:val="clear" w:color="auto" w:fill="FFFFFF"/>
        </w:rPr>
        <w:t>atum a čas vyhlášení nařízení</w:t>
      </w:r>
      <w:r w:rsidRPr="00AB514B">
        <w:rPr>
          <w:rFonts w:ascii="Arial" w:eastAsia="Times New Roman" w:hAnsi="Arial" w:cs="Arial"/>
        </w:rPr>
        <w:t xml:space="preserve"> je </w:t>
      </w:r>
      <w:r w:rsidRPr="00AB514B">
        <w:rPr>
          <w:rFonts w:ascii="Arial" w:eastAsia="Times New Roman" w:hAnsi="Arial" w:cs="Arial"/>
          <w:color w:val="000000"/>
          <w:shd w:val="clear" w:color="auto" w:fill="FFFFFF"/>
        </w:rPr>
        <w:t>vyznačen ve Sbírce právních předpisů.</w:t>
      </w:r>
      <w:r w:rsidRPr="00AB514B">
        <w:rPr>
          <w:rFonts w:ascii="Arial" w:eastAsia="Times New Roman" w:hAnsi="Arial" w:cs="Arial"/>
        </w:rPr>
        <w:t xml:space="preserve"> </w:t>
      </w:r>
    </w:p>
    <w:p w14:paraId="57CE2C0D" w14:textId="77777777" w:rsidR="00C24690" w:rsidRPr="00AB514B" w:rsidRDefault="00C24690" w:rsidP="00C24690">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AB514B">
        <w:rPr>
          <w:rFonts w:ascii="Arial" w:eastAsia="Times New Roman" w:hAnsi="Arial" w:cs="Arial"/>
        </w:rPr>
        <w:lastRenderedPageBreak/>
        <w:t xml:space="preserve">(2) Toto nařízení se vyvěšuje na úředních deskách krajského úřadu a všech obecních úřadů, jejichž území se týká, na dobu nejméně 15 dnů a </w:t>
      </w:r>
      <w:r w:rsidRPr="00AB514B">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AB514B">
        <w:rPr>
          <w:rFonts w:ascii="Arial" w:eastAsia="Times New Roman" w:hAnsi="Arial" w:cs="Arial"/>
        </w:rPr>
        <w:t xml:space="preserve"> </w:t>
      </w:r>
    </w:p>
    <w:p w14:paraId="1B7CE14A" w14:textId="77777777" w:rsidR="00C24690" w:rsidRPr="00AB514B" w:rsidRDefault="00C24690" w:rsidP="00C24690">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AB514B">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20DBA34F" w14:textId="0E3B2A67" w:rsidR="00C24690" w:rsidRPr="00AB514B" w:rsidRDefault="00C24690" w:rsidP="00C24690">
      <w:pPr>
        <w:tabs>
          <w:tab w:val="left" w:pos="709"/>
          <w:tab w:val="left" w:pos="5387"/>
        </w:tabs>
        <w:spacing w:before="800" w:after="400" w:line="240" w:lineRule="auto"/>
        <w:jc w:val="both"/>
        <w:rPr>
          <w:rFonts w:ascii="Arial" w:eastAsia="Times New Roman" w:hAnsi="Arial" w:cs="Times New Roman"/>
          <w:color w:val="000000" w:themeColor="text1"/>
        </w:rPr>
      </w:pPr>
      <w:r w:rsidRPr="00AB514B">
        <w:rPr>
          <w:rFonts w:ascii="Arial" w:eastAsia="Times New Roman" w:hAnsi="Arial" w:cs="Arial"/>
        </w:rPr>
        <w:t xml:space="preserve">V Ostravě dne </w:t>
      </w:r>
      <w:r w:rsidR="00AD1558">
        <w:rPr>
          <w:rFonts w:ascii="Arial" w:eastAsia="Times New Roman" w:hAnsi="Arial" w:cs="Times New Roman"/>
          <w:color w:val="000000" w:themeColor="text1"/>
        </w:rPr>
        <w:t>06</w:t>
      </w:r>
      <w:r w:rsidR="00932399">
        <w:rPr>
          <w:rFonts w:ascii="Arial" w:eastAsia="Times New Roman" w:hAnsi="Arial" w:cs="Times New Roman"/>
          <w:color w:val="000000" w:themeColor="text1"/>
        </w:rPr>
        <w:t>.05</w:t>
      </w:r>
      <w:r w:rsidRPr="00AB514B">
        <w:rPr>
          <w:rFonts w:ascii="Arial" w:eastAsia="Times New Roman" w:hAnsi="Arial" w:cs="Times New Roman"/>
          <w:color w:val="000000" w:themeColor="text1"/>
        </w:rPr>
        <w:t>.2024</w:t>
      </w:r>
    </w:p>
    <w:p w14:paraId="2514D5DB" w14:textId="77777777" w:rsidR="00C24690" w:rsidRPr="00AB514B" w:rsidRDefault="00C24690" w:rsidP="00C24690">
      <w:pPr>
        <w:spacing w:after="0" w:line="240" w:lineRule="auto"/>
        <w:ind w:left="4248"/>
        <w:jc w:val="center"/>
        <w:rPr>
          <w:rFonts w:ascii="Arial" w:eastAsia="Times New Roman" w:hAnsi="Arial" w:cs="Times New Roman"/>
          <w:lang w:eastAsia="cs-CZ"/>
        </w:rPr>
      </w:pPr>
      <w:r w:rsidRPr="00AB514B">
        <w:rPr>
          <w:rFonts w:ascii="Arial" w:eastAsia="Times New Roman" w:hAnsi="Arial" w:cs="Times New Roman"/>
          <w:lang w:eastAsia="cs-CZ"/>
        </w:rPr>
        <w:t xml:space="preserve">            MVDr. Zbyszek Noga </w:t>
      </w:r>
    </w:p>
    <w:p w14:paraId="2B5D0954" w14:textId="77777777" w:rsidR="00C24690" w:rsidRPr="00AB514B" w:rsidRDefault="00C24690" w:rsidP="00C24690">
      <w:pPr>
        <w:spacing w:after="0"/>
        <w:ind w:left="4963"/>
        <w:jc w:val="center"/>
        <w:rPr>
          <w:rFonts w:ascii="Arial" w:eastAsia="Times New Roman" w:hAnsi="Arial" w:cs="Arial"/>
          <w:color w:val="000000"/>
          <w:szCs w:val="20"/>
        </w:rPr>
      </w:pPr>
      <w:r w:rsidRPr="00AB514B">
        <w:rPr>
          <w:rFonts w:ascii="Arial" w:eastAsia="Times New Roman" w:hAnsi="Arial" w:cs="Arial"/>
          <w:color w:val="000000"/>
          <w:szCs w:val="20"/>
        </w:rPr>
        <w:t>ředitel Krajské veterinární správy</w:t>
      </w:r>
    </w:p>
    <w:p w14:paraId="2B3B9C08" w14:textId="77777777" w:rsidR="00C24690" w:rsidRPr="00AB514B" w:rsidRDefault="00C24690" w:rsidP="00C24690">
      <w:pPr>
        <w:spacing w:after="0"/>
        <w:ind w:left="4963"/>
        <w:jc w:val="center"/>
        <w:rPr>
          <w:rFonts w:ascii="Arial" w:eastAsia="Times New Roman" w:hAnsi="Arial" w:cs="Arial"/>
          <w:color w:val="000000"/>
          <w:szCs w:val="20"/>
        </w:rPr>
      </w:pPr>
      <w:r w:rsidRPr="00AB514B">
        <w:rPr>
          <w:rFonts w:ascii="Arial" w:eastAsia="Times New Roman" w:hAnsi="Arial" w:cs="Arial"/>
          <w:color w:val="000000"/>
          <w:szCs w:val="20"/>
        </w:rPr>
        <w:t>Státní veterinární správy pro Moravskoslezský kraj</w:t>
      </w:r>
    </w:p>
    <w:p w14:paraId="28DDA172" w14:textId="77777777" w:rsidR="00C24690" w:rsidRPr="00AB514B" w:rsidRDefault="00C24690" w:rsidP="00C24690">
      <w:pPr>
        <w:ind w:left="4963"/>
        <w:jc w:val="center"/>
        <w:rPr>
          <w:rFonts w:ascii="Arial" w:eastAsia="Times New Roman" w:hAnsi="Arial" w:cs="Arial"/>
          <w:color w:val="000000"/>
          <w:szCs w:val="20"/>
        </w:rPr>
      </w:pPr>
      <w:r w:rsidRPr="00AB514B">
        <w:rPr>
          <w:rFonts w:ascii="Arial" w:eastAsia="Times New Roman" w:hAnsi="Arial" w:cs="Arial"/>
          <w:color w:val="000000"/>
          <w:szCs w:val="20"/>
        </w:rPr>
        <w:t>podepsáno elektronicky</w:t>
      </w:r>
    </w:p>
    <w:p w14:paraId="59875147" w14:textId="77777777" w:rsidR="00C24690" w:rsidRPr="00AB514B" w:rsidRDefault="00C24690" w:rsidP="00C24690">
      <w:pPr>
        <w:keepNext/>
        <w:autoSpaceDE w:val="0"/>
        <w:autoSpaceDN w:val="0"/>
        <w:adjustRightInd w:val="0"/>
        <w:spacing w:before="960" w:after="0" w:line="240" w:lineRule="auto"/>
        <w:rPr>
          <w:rFonts w:ascii="Arial" w:eastAsia="Times New Roman" w:hAnsi="Arial" w:cs="Arial"/>
          <w:b/>
          <w:bCs/>
          <w:szCs w:val="20"/>
          <w:lang w:eastAsia="cs-CZ"/>
        </w:rPr>
      </w:pPr>
      <w:proofErr w:type="gramStart"/>
      <w:r w:rsidRPr="00AB514B">
        <w:rPr>
          <w:rFonts w:ascii="Arial" w:eastAsia="Times New Roman" w:hAnsi="Arial" w:cs="Arial"/>
          <w:b/>
          <w:bCs/>
          <w:szCs w:val="20"/>
          <w:lang w:eastAsia="cs-CZ"/>
        </w:rPr>
        <w:t>Obdrží</w:t>
      </w:r>
      <w:proofErr w:type="gramEnd"/>
      <w:r w:rsidRPr="00AB514B">
        <w:rPr>
          <w:rFonts w:ascii="Arial" w:eastAsia="Times New Roman" w:hAnsi="Arial" w:cs="Arial"/>
          <w:b/>
          <w:bCs/>
          <w:szCs w:val="20"/>
          <w:lang w:eastAsia="cs-CZ"/>
        </w:rPr>
        <w:t>:</w:t>
      </w:r>
    </w:p>
    <w:p w14:paraId="3745F9D8" w14:textId="77777777" w:rsidR="00C24690" w:rsidRPr="00AB514B" w:rsidRDefault="00C24690" w:rsidP="00C24690">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128EA046" w14:textId="77777777" w:rsidR="00C24690" w:rsidRPr="00AB514B" w:rsidRDefault="00C24690" w:rsidP="00C24690">
      <w:pPr>
        <w:tabs>
          <w:tab w:val="left" w:pos="709"/>
          <w:tab w:val="left" w:pos="5387"/>
        </w:tabs>
        <w:spacing w:before="120" w:after="0" w:line="240" w:lineRule="auto"/>
        <w:jc w:val="both"/>
        <w:rPr>
          <w:rFonts w:ascii="Arial" w:eastAsia="Times New Roman" w:hAnsi="Arial" w:cs="Times New Roman"/>
          <w:color w:val="000000" w:themeColor="text1"/>
          <w:szCs w:val="20"/>
        </w:rPr>
      </w:pPr>
      <w:r w:rsidRPr="00AB514B">
        <w:rPr>
          <w:rFonts w:ascii="Arial" w:eastAsia="Times New Roman" w:hAnsi="Arial" w:cs="Times New Roman"/>
          <w:color w:val="000000" w:themeColor="text1"/>
          <w:szCs w:val="20"/>
        </w:rPr>
        <w:t>Krajský úřad Moravskoslezský kraj prostřednictvím veřejné datové sítě do datové schránky IDS 8x6bxsd</w:t>
      </w:r>
    </w:p>
    <w:p w14:paraId="04A757E1" w14:textId="77777777" w:rsidR="00C24690" w:rsidRPr="00AB514B" w:rsidRDefault="00C24690" w:rsidP="00C24690">
      <w:pPr>
        <w:tabs>
          <w:tab w:val="left" w:pos="709"/>
          <w:tab w:val="left" w:pos="5387"/>
        </w:tabs>
        <w:spacing w:before="120" w:after="0" w:line="240" w:lineRule="auto"/>
        <w:jc w:val="both"/>
        <w:rPr>
          <w:rFonts w:eastAsia="Times New Roman" w:cs="Times New Roman"/>
        </w:rPr>
      </w:pPr>
      <w:r w:rsidRPr="00AB514B">
        <w:rPr>
          <w:rFonts w:ascii="Arial" w:eastAsia="Times New Roman" w:hAnsi="Arial" w:cs="Times New Roman"/>
          <w:color w:val="000000" w:themeColor="text1"/>
          <w:szCs w:val="20"/>
        </w:rPr>
        <w:t>Dotčené městské a obecní úřady prostřednictvím veřejné datové sítě do datové schránky</w:t>
      </w:r>
    </w:p>
    <w:p w14:paraId="22E2F9EE" w14:textId="77777777" w:rsidR="00C24690" w:rsidRPr="00AB514B" w:rsidRDefault="00C24690" w:rsidP="00C24690">
      <w:pPr>
        <w:keepNext/>
        <w:keepLines/>
        <w:tabs>
          <w:tab w:val="left" w:pos="709"/>
          <w:tab w:val="left" w:pos="5387"/>
        </w:tabs>
        <w:spacing w:before="480" w:after="0" w:line="240" w:lineRule="auto"/>
        <w:jc w:val="center"/>
        <w:outlineLvl w:val="0"/>
        <w:rPr>
          <w:rFonts w:eastAsia="Times New Roman" w:cs="Times New Roman"/>
        </w:rPr>
      </w:pPr>
    </w:p>
    <w:p w14:paraId="3E198F3D" w14:textId="77777777" w:rsidR="00661489" w:rsidRDefault="00661489" w:rsidP="00C24690">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98F42" w14:textId="77777777" w:rsidR="00461078" w:rsidRDefault="00461078" w:rsidP="00461078">
      <w:pPr>
        <w:spacing w:after="0" w:line="240" w:lineRule="auto"/>
      </w:pPr>
      <w:r>
        <w:separator/>
      </w:r>
    </w:p>
  </w:endnote>
  <w:endnote w:type="continuationSeparator" w:id="0">
    <w:p w14:paraId="3E198F43"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920081"/>
      <w:docPartObj>
        <w:docPartGallery w:val="Page Numbers (Bottom of Page)"/>
        <w:docPartUnique/>
      </w:docPartObj>
    </w:sdtPr>
    <w:sdtEndPr/>
    <w:sdtContent>
      <w:p w14:paraId="3E198F44" w14:textId="49253BCA" w:rsidR="00461078" w:rsidRDefault="00461078">
        <w:pPr>
          <w:pStyle w:val="Zpat"/>
          <w:jc w:val="center"/>
        </w:pPr>
        <w:r>
          <w:fldChar w:fldCharType="begin"/>
        </w:r>
        <w:r>
          <w:instrText>PAGE   \* MERGEFORMAT</w:instrText>
        </w:r>
        <w:r>
          <w:fldChar w:fldCharType="separate"/>
        </w:r>
        <w:r w:rsidR="00AD1558">
          <w:rPr>
            <w:noProof/>
          </w:rPr>
          <w:t>3</w:t>
        </w:r>
        <w:r>
          <w:fldChar w:fldCharType="end"/>
        </w:r>
      </w:p>
    </w:sdtContent>
  </w:sdt>
  <w:p w14:paraId="3E198F45"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98F40" w14:textId="77777777" w:rsidR="00461078" w:rsidRDefault="00461078" w:rsidP="00461078">
      <w:pPr>
        <w:spacing w:after="0" w:line="240" w:lineRule="auto"/>
      </w:pPr>
      <w:r>
        <w:separator/>
      </w:r>
    </w:p>
  </w:footnote>
  <w:footnote w:type="continuationSeparator" w:id="0">
    <w:p w14:paraId="3E198F41"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1413739">
    <w:abstractNumId w:val="0"/>
  </w:num>
  <w:num w:numId="2" w16cid:durableId="7742538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1266350">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6493627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9891384">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0362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2826"/>
    <w:rsid w:val="00362F56"/>
    <w:rsid w:val="00461078"/>
    <w:rsid w:val="00616664"/>
    <w:rsid w:val="00661489"/>
    <w:rsid w:val="00740498"/>
    <w:rsid w:val="007F5843"/>
    <w:rsid w:val="009066E7"/>
    <w:rsid w:val="00932399"/>
    <w:rsid w:val="00AD1558"/>
    <w:rsid w:val="00C24690"/>
    <w:rsid w:val="00DC4873"/>
    <w:rsid w:val="00F6173D"/>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98F0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938</Words>
  <Characters>5538</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Zbyszek Noga</cp:lastModifiedBy>
  <cp:revision>10</cp:revision>
  <dcterms:created xsi:type="dcterms:W3CDTF">2022-01-27T08:47:00Z</dcterms:created>
  <dcterms:modified xsi:type="dcterms:W3CDTF">2024-05-06T05:40:00Z</dcterms:modified>
</cp:coreProperties>
</file>