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188" w:rsidRDefault="00112010">
      <w:pPr>
        <w:pStyle w:val="Nzev"/>
      </w:pPr>
      <w:r>
        <w:t>Městys Stonařov</w:t>
      </w:r>
      <w:r>
        <w:br/>
        <w:t>Zastupitelstvo městyse Stonařov</w:t>
      </w:r>
    </w:p>
    <w:p w:rsidR="00C74188" w:rsidRDefault="00112010">
      <w:pPr>
        <w:pStyle w:val="Nadpis1"/>
      </w:pPr>
      <w:r>
        <w:t>Obecně závazná vyhláška městyse Stonařov</w:t>
      </w:r>
      <w:r w:rsidR="00A27F99">
        <w:t xml:space="preserve"> č. </w:t>
      </w:r>
      <w:r w:rsidR="00217F55">
        <w:t>0</w:t>
      </w:r>
      <w:r w:rsidR="00A27F99">
        <w:t>4/2023</w:t>
      </w:r>
      <w:r>
        <w:br/>
        <w:t>o místním poplatku za obecní systém odpadového hospodářství</w:t>
      </w:r>
    </w:p>
    <w:p w:rsidR="00C74188" w:rsidRDefault="00112010">
      <w:pPr>
        <w:pStyle w:val="UvodniVeta"/>
      </w:pPr>
      <w:r>
        <w:t>Zastupitelstvo městyse Stonařov se na svém zasedání dne 20.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74188" w:rsidRDefault="00112010">
      <w:pPr>
        <w:pStyle w:val="Nadpis2"/>
      </w:pPr>
      <w:r>
        <w:t>Čl. 1</w:t>
      </w:r>
      <w:r>
        <w:br/>
        <w:t>Úvodní ustanovení</w:t>
      </w:r>
    </w:p>
    <w:p w:rsidR="00C74188" w:rsidRDefault="00112010">
      <w:pPr>
        <w:pStyle w:val="Odstavec"/>
        <w:numPr>
          <w:ilvl w:val="0"/>
          <w:numId w:val="1"/>
        </w:numPr>
      </w:pPr>
      <w:r>
        <w:t>Městys Stonařov touto vyhláškou zavádí místní poplatek za obecní systém odpadového hospodářství (dále jen „poplatek“).</w:t>
      </w:r>
    </w:p>
    <w:p w:rsidR="00C74188" w:rsidRDefault="0011201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74188" w:rsidRDefault="0011201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C74188" w:rsidRDefault="00112010">
      <w:pPr>
        <w:pStyle w:val="Nadpis2"/>
      </w:pPr>
      <w:r>
        <w:t>Čl. 2</w:t>
      </w:r>
      <w:r>
        <w:br/>
        <w:t>Poplatník</w:t>
      </w:r>
    </w:p>
    <w:p w:rsidR="00C74188" w:rsidRDefault="0011201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C74188" w:rsidRDefault="0011201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:rsidR="00C74188" w:rsidRDefault="0011201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:rsidR="00C74188" w:rsidRDefault="0011201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C74188" w:rsidRDefault="00112010">
      <w:pPr>
        <w:pStyle w:val="Nadpis2"/>
      </w:pPr>
      <w:r>
        <w:t>Čl. 3</w:t>
      </w:r>
      <w:r>
        <w:br/>
        <w:t>Ohlašovací povinnost</w:t>
      </w:r>
    </w:p>
    <w:p w:rsidR="00C74188" w:rsidRDefault="0011201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C74188" w:rsidRDefault="0011201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C74188" w:rsidRDefault="00112010">
      <w:pPr>
        <w:pStyle w:val="Nadpis2"/>
      </w:pPr>
      <w:r>
        <w:lastRenderedPageBreak/>
        <w:t>Čl. 4</w:t>
      </w:r>
      <w:r>
        <w:br/>
        <w:t>Sazba poplatku</w:t>
      </w:r>
    </w:p>
    <w:p w:rsidR="00C74188" w:rsidRDefault="00112010">
      <w:pPr>
        <w:pStyle w:val="Odstavec"/>
        <w:numPr>
          <w:ilvl w:val="0"/>
          <w:numId w:val="4"/>
        </w:numPr>
      </w:pPr>
      <w:r>
        <w:t>Sazba poplatku za kalendářní rok činí 840 Kč.</w:t>
      </w:r>
    </w:p>
    <w:p w:rsidR="00C74188" w:rsidRDefault="0011201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:rsidR="00C74188" w:rsidRDefault="0011201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:rsidR="00C74188" w:rsidRDefault="0011201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C74188" w:rsidRDefault="0011201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:rsidR="00C74188" w:rsidRDefault="0011201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74188" w:rsidRDefault="0011201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C74188" w:rsidRDefault="0011201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C74188" w:rsidRDefault="00112010">
      <w:pPr>
        <w:pStyle w:val="Nadpis2"/>
      </w:pPr>
      <w:r>
        <w:t>Čl. 5</w:t>
      </w:r>
      <w:r>
        <w:br/>
        <w:t>Splatnost poplatku</w:t>
      </w:r>
    </w:p>
    <w:p w:rsidR="00112010" w:rsidRDefault="00112010">
      <w:pPr>
        <w:pStyle w:val="Odstavec"/>
        <w:numPr>
          <w:ilvl w:val="0"/>
          <w:numId w:val="5"/>
        </w:numPr>
      </w:pPr>
      <w:r>
        <w:t>Poplatek je splatný:</w:t>
      </w:r>
    </w:p>
    <w:p w:rsidR="00112010" w:rsidRDefault="00112010" w:rsidP="00112010">
      <w:pPr>
        <w:pStyle w:val="Odstavec"/>
        <w:numPr>
          <w:ilvl w:val="1"/>
          <w:numId w:val="1"/>
        </w:numPr>
      </w:pPr>
      <w:r>
        <w:t>jednorázově, a to nejpozději do 25. února příslušného kalendářního roku,</w:t>
      </w:r>
    </w:p>
    <w:p w:rsidR="00C74188" w:rsidRDefault="00112010" w:rsidP="00112010">
      <w:pPr>
        <w:pStyle w:val="Odstavec"/>
        <w:numPr>
          <w:ilvl w:val="1"/>
          <w:numId w:val="1"/>
        </w:numPr>
      </w:pPr>
      <w:r>
        <w:t>ve dvou stejných splátkách, nejpozději v termínech do 25. února a  do 25. června příslušného kalendářního roku,</w:t>
      </w:r>
    </w:p>
    <w:p w:rsidR="00112010" w:rsidRDefault="00112010" w:rsidP="00112010">
      <w:pPr>
        <w:pStyle w:val="Odstavec"/>
        <w:numPr>
          <w:ilvl w:val="1"/>
          <w:numId w:val="1"/>
        </w:numPr>
      </w:pPr>
      <w:r>
        <w:t>pravidelnými měsíčními splátkami prostřednictvím soustředěného inkasa, vždy ve výši 1/12 stanovené sazby s tím, že celý poplatek musí být uhrazen vždy nejpozději do 31.prosince příslušného kalendářního roku.</w:t>
      </w:r>
    </w:p>
    <w:p w:rsidR="00C74188" w:rsidRDefault="0011201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C74188" w:rsidRDefault="0011201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74188" w:rsidRDefault="00112010">
      <w:pPr>
        <w:pStyle w:val="Nadpis2"/>
      </w:pPr>
      <w:r>
        <w:t>Čl. 6</w:t>
      </w:r>
      <w:r>
        <w:br/>
        <w:t xml:space="preserve"> Osvobození</w:t>
      </w:r>
    </w:p>
    <w:p w:rsidR="00C74188" w:rsidRDefault="0011201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:rsidR="00C74188" w:rsidRDefault="0011201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74188" w:rsidRDefault="0011201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C74188" w:rsidRDefault="0011201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74188" w:rsidRDefault="0011201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C74188" w:rsidRDefault="0011201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C74188" w:rsidRDefault="0011201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C74188" w:rsidRDefault="00112010">
      <w:pPr>
        <w:pStyle w:val="Nadpis2"/>
      </w:pPr>
      <w:r>
        <w:t>Čl. 7</w:t>
      </w:r>
      <w:r>
        <w:br/>
        <w:t>Přechodné a zrušovací ustanovení</w:t>
      </w:r>
    </w:p>
    <w:p w:rsidR="00C74188" w:rsidRDefault="0011201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74188" w:rsidRDefault="00112010">
      <w:pPr>
        <w:pStyle w:val="Odstavec"/>
        <w:numPr>
          <w:ilvl w:val="0"/>
          <w:numId w:val="1"/>
        </w:numPr>
      </w:pPr>
      <w:r>
        <w:t>Zrušuje se obecně závazná vyhláška č. 1/2021, OZV městyse Stonařova o místním poplatku za obecní systém odpadového hospodářství, ze dne 23. prosince 2021.</w:t>
      </w:r>
    </w:p>
    <w:p w:rsidR="00C74188" w:rsidRDefault="00112010">
      <w:pPr>
        <w:pStyle w:val="Nadpis2"/>
      </w:pPr>
      <w:r>
        <w:t>Čl. 8</w:t>
      </w:r>
      <w:r>
        <w:br/>
        <w:t>Účinnost</w:t>
      </w:r>
    </w:p>
    <w:p w:rsidR="00C74188" w:rsidRDefault="00112010">
      <w:pPr>
        <w:pStyle w:val="Odstavec"/>
      </w:pPr>
      <w:r>
        <w:t>Tato vyhláška nabývá účinnosti dnem 1. ledna 2024.</w:t>
      </w:r>
    </w:p>
    <w:p w:rsidR="00112010" w:rsidRDefault="00112010">
      <w:pPr>
        <w:pStyle w:val="Odstavec"/>
      </w:pPr>
    </w:p>
    <w:p w:rsidR="00112010" w:rsidRDefault="00112010">
      <w:pPr>
        <w:pStyle w:val="Odstavec"/>
      </w:pPr>
    </w:p>
    <w:p w:rsidR="00112010" w:rsidRDefault="00112010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7418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4188" w:rsidRDefault="00112010">
            <w:pPr>
              <w:pStyle w:val="PodpisovePole"/>
            </w:pPr>
            <w:r>
              <w:t>Mgr. Ivan Šulc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4188" w:rsidRDefault="00BC3D34">
            <w:pPr>
              <w:pStyle w:val="PodpisovePole"/>
            </w:pPr>
            <w:r>
              <w:t xml:space="preserve">  </w:t>
            </w:r>
            <w:bookmarkStart w:id="0" w:name="_GoBack"/>
            <w:bookmarkEnd w:id="0"/>
            <w:r w:rsidR="00112010">
              <w:t>Kristýna Vostálová v. r.</w:t>
            </w:r>
            <w:r w:rsidR="00112010">
              <w:br/>
              <w:t xml:space="preserve"> místostarostka</w:t>
            </w:r>
          </w:p>
        </w:tc>
      </w:tr>
      <w:tr w:rsidR="00C7418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4188" w:rsidRDefault="00C7418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4188" w:rsidRDefault="00C74188">
            <w:pPr>
              <w:pStyle w:val="PodpisovePole"/>
            </w:pPr>
          </w:p>
        </w:tc>
      </w:tr>
    </w:tbl>
    <w:p w:rsidR="00FA4E36" w:rsidRDefault="00FA4E36"/>
    <w:sectPr w:rsidR="00FA4E3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1E3" w:rsidRDefault="00EA61E3">
      <w:r>
        <w:separator/>
      </w:r>
    </w:p>
  </w:endnote>
  <w:endnote w:type="continuationSeparator" w:id="0">
    <w:p w:rsidR="00EA61E3" w:rsidRDefault="00EA6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1E3" w:rsidRDefault="00EA61E3">
      <w:r>
        <w:rPr>
          <w:color w:val="000000"/>
        </w:rPr>
        <w:separator/>
      </w:r>
    </w:p>
  </w:footnote>
  <w:footnote w:type="continuationSeparator" w:id="0">
    <w:p w:rsidR="00EA61E3" w:rsidRDefault="00EA61E3">
      <w:r>
        <w:continuationSeparator/>
      </w:r>
    </w:p>
  </w:footnote>
  <w:footnote w:id="1">
    <w:p w:rsidR="00C74188" w:rsidRDefault="0011201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74188" w:rsidRDefault="0011201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74188" w:rsidRDefault="0011201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C74188" w:rsidRDefault="0011201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74188" w:rsidRDefault="0011201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C74188" w:rsidRDefault="0011201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74188" w:rsidRDefault="0011201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C74188" w:rsidRDefault="0011201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C74188" w:rsidRDefault="0011201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40BE2"/>
    <w:multiLevelType w:val="multilevel"/>
    <w:tmpl w:val="3846270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4188"/>
    <w:rsid w:val="00112010"/>
    <w:rsid w:val="00217F55"/>
    <w:rsid w:val="007D21B6"/>
    <w:rsid w:val="00A27F99"/>
    <w:rsid w:val="00BC3D34"/>
    <w:rsid w:val="00C74188"/>
    <w:rsid w:val="00EA61E3"/>
    <w:rsid w:val="00FA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Stonarov</dc:creator>
  <cp:lastModifiedBy>Ivan</cp:lastModifiedBy>
  <cp:revision>4</cp:revision>
  <cp:lastPrinted>2023-12-15T06:54:00Z</cp:lastPrinted>
  <dcterms:created xsi:type="dcterms:W3CDTF">2023-12-15T06:54:00Z</dcterms:created>
  <dcterms:modified xsi:type="dcterms:W3CDTF">2023-12-15T06:54:00Z</dcterms:modified>
</cp:coreProperties>
</file>